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D564D" w14:textId="6B95B5EB" w:rsidR="004B624A" w:rsidRDefault="00A64754" w:rsidP="00A64754">
      <w:pPr>
        <w:tabs>
          <w:tab w:val="left" w:pos="0"/>
          <w:tab w:val="left" w:pos="2205"/>
        </w:tabs>
        <w:jc w:val="both"/>
        <w:rPr>
          <w:rFonts w:ascii="Times New Roman" w:eastAsia="Times New Roman" w:hAnsi="Times New Roman" w:cs="Times New Roman"/>
          <w:sz w:val="20"/>
          <w:szCs w:val="20"/>
        </w:rPr>
      </w:pPr>
      <w:r w:rsidRPr="00A64754">
        <w:rPr>
          <w:rFonts w:ascii="Times New Roman" w:eastAsia="Times New Roman" w:hAnsi="Times New Roman" w:cs="Times New Roman"/>
          <w:noProof/>
          <w:sz w:val="20"/>
          <w:szCs w:val="20"/>
          <w:lang w:val="fr-FR" w:eastAsia="fr-FR"/>
        </w:rPr>
        <mc:AlternateContent>
          <mc:Choice Requires="wps">
            <w:drawing>
              <wp:anchor distT="0" distB="0" distL="114300" distR="114300" simplePos="0" relativeHeight="251684864" behindDoc="0" locked="0" layoutInCell="1" allowOverlap="1" wp14:anchorId="164EE4F0" wp14:editId="78B2A76A">
                <wp:simplePos x="0" y="0"/>
                <wp:positionH relativeFrom="page">
                  <wp:posOffset>16510</wp:posOffset>
                </wp:positionH>
                <wp:positionV relativeFrom="paragraph">
                  <wp:posOffset>-178435</wp:posOffset>
                </wp:positionV>
                <wp:extent cx="7543800" cy="350520"/>
                <wp:effectExtent l="0" t="0" r="0" b="0"/>
                <wp:wrapNone/>
                <wp:docPr id="34" name="Ellipse 34"/>
                <wp:cNvGraphicFramePr/>
                <a:graphic xmlns:a="http://schemas.openxmlformats.org/drawingml/2006/main">
                  <a:graphicData uri="http://schemas.microsoft.com/office/word/2010/wordprocessingShape">
                    <wps:wsp>
                      <wps:cNvSpPr/>
                      <wps:spPr>
                        <a:xfrm>
                          <a:off x="0" y="0"/>
                          <a:ext cx="7543800" cy="350520"/>
                        </a:xfrm>
                        <a:prstGeom prst="ellipse">
                          <a:avLst/>
                        </a:prstGeom>
                        <a:solidFill>
                          <a:srgbClr val="40C3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oval w14:anchorId="3549F176" id="Ellipse 34" o:spid="_x0000_s1026" style="position:absolute;margin-left:1.3pt;margin-top:-14.05pt;width:594pt;height:27.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" fillcolor="#40c3da" stroked="f" strokeweight="2pt">
                <w10:wrap anchorx="page"/>
              </v:oval>
            </w:pict>
          </mc:Fallback>
        </mc:AlternateContent>
      </w:r>
      <w:r w:rsidRPr="00A64754">
        <w:rPr>
          <w:rFonts w:ascii="Times New Roman" w:eastAsia="Times New Roman" w:hAnsi="Times New Roman" w:cs="Times New Roman"/>
          <w:noProof/>
          <w:sz w:val="20"/>
          <w:szCs w:val="20"/>
          <w:lang w:val="fr-FR" w:eastAsia="fr-FR"/>
        </w:rPr>
        <mc:AlternateContent>
          <mc:Choice Requires="wps">
            <w:drawing>
              <wp:anchor distT="0" distB="0" distL="114300" distR="114300" simplePos="0" relativeHeight="251683840" behindDoc="0" locked="0" layoutInCell="1" allowOverlap="1" wp14:anchorId="6669F5A9" wp14:editId="772D5E82">
                <wp:simplePos x="0" y="0"/>
                <wp:positionH relativeFrom="page">
                  <wp:posOffset>27940</wp:posOffset>
                </wp:positionH>
                <wp:positionV relativeFrom="paragraph">
                  <wp:posOffset>-897387</wp:posOffset>
                </wp:positionV>
                <wp:extent cx="7551420" cy="883920"/>
                <wp:effectExtent l="0" t="0" r="0" b="0"/>
                <wp:wrapNone/>
                <wp:docPr id="41" name="Rectangle 41"/>
                <wp:cNvGraphicFramePr/>
                <a:graphic xmlns:a="http://schemas.openxmlformats.org/drawingml/2006/main">
                  <a:graphicData uri="http://schemas.microsoft.com/office/word/2010/wordprocessingShape">
                    <wps:wsp>
                      <wps:cNvSpPr/>
                      <wps:spPr>
                        <a:xfrm>
                          <a:off x="0" y="0"/>
                          <a:ext cx="7551420" cy="883920"/>
                        </a:xfrm>
                        <a:prstGeom prst="rect">
                          <a:avLst/>
                        </a:prstGeom>
                        <a:solidFill>
                          <a:srgbClr val="40C3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rect w14:anchorId="762F9C31" id="Rectangle 41" o:spid="_x0000_s1026" style="position:absolute;margin-left:2.2pt;margin-top:-70.65pt;width:594.6pt;height:69.6pt;z-index:2516838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" fillcolor="#40c3da" stroked="f" strokeweight="2pt">
                <w10:wrap anchorx="page"/>
              </v:rect>
            </w:pict>
          </mc:Fallback>
        </mc:AlternateContent>
      </w:r>
      <w:r>
        <w:rPr>
          <w:rFonts w:ascii="Times New Roman" w:eastAsia="Times New Roman" w:hAnsi="Times New Roman" w:cs="Times New Roman"/>
          <w:sz w:val="20"/>
          <w:szCs w:val="20"/>
        </w:rPr>
        <w:tab/>
      </w:r>
    </w:p>
    <w:p w14:paraId="102251EB" w14:textId="5AD0ACE7" w:rsidR="004B624A" w:rsidRDefault="004B624A" w:rsidP="00635C30">
      <w:pPr>
        <w:tabs>
          <w:tab w:val="left" w:pos="0"/>
        </w:tabs>
        <w:spacing w:before="6" w:after="480"/>
        <w:jc w:val="both"/>
        <w:rPr>
          <w:rFonts w:ascii="Times New Roman" w:eastAsia="Times New Roman" w:hAnsi="Times New Roman" w:cs="Times New Roman"/>
          <w:sz w:val="26"/>
          <w:szCs w:val="26"/>
        </w:rPr>
      </w:pPr>
    </w:p>
    <w:p w14:paraId="0FAD64D0" w14:textId="400BB50B" w:rsidR="004B624A" w:rsidRPr="00B3445A" w:rsidRDefault="00A64754" w:rsidP="00F728F9">
      <w:pPr>
        <w:tabs>
          <w:tab w:val="left" w:pos="0"/>
        </w:tabs>
        <w:spacing w:line="200" w:lineRule="atLeast"/>
        <w:ind w:left="117"/>
        <w:jc w:val="both"/>
        <w:rPr>
          <w:rFonts w:ascii="Times New Roman" w:eastAsia="Times New Roman" w:hAnsi="Times New Roman" w:cs="Times New Roman"/>
          <w:noProof/>
          <w:color w:val="FF0000"/>
          <w:sz w:val="20"/>
          <w:szCs w:val="20"/>
          <w:lang w:val="en-US" w:eastAsia="fr-FR"/>
        </w:rPr>
      </w:pPr>
      <w:r>
        <w:rPr>
          <w:rFonts w:cs="Tahoma"/>
          <w:noProof/>
          <w:lang w:val="fr-FR" w:eastAsia="fr-FR"/>
        </w:rPr>
        <w:drawing>
          <wp:anchor distT="0" distB="0" distL="114300" distR="114300" simplePos="0" relativeHeight="251686912" behindDoc="0" locked="0" layoutInCell="1" allowOverlap="1" wp14:anchorId="1C2D45EF" wp14:editId="051D80D0">
            <wp:simplePos x="0" y="0"/>
            <wp:positionH relativeFrom="margin">
              <wp:posOffset>-42545</wp:posOffset>
            </wp:positionH>
            <wp:positionV relativeFrom="paragraph">
              <wp:posOffset>151130</wp:posOffset>
            </wp:positionV>
            <wp:extent cx="6105525" cy="1263015"/>
            <wp:effectExtent l="0" t="0" r="9525" b="0"/>
            <wp:wrapTopAndBottom/>
            <wp:docPr id="43" name="Image 4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descr="Une image contenant text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6105525" cy="1263015"/>
                    </a:xfrm>
                    <a:prstGeom prst="rect">
                      <a:avLst/>
                    </a:prstGeom>
                  </pic:spPr>
                </pic:pic>
              </a:graphicData>
            </a:graphic>
            <wp14:sizeRelH relativeFrom="margin">
              <wp14:pctWidth>0</wp14:pctWidth>
            </wp14:sizeRelH>
            <wp14:sizeRelV relativeFrom="margin">
              <wp14:pctHeight>0</wp14:pctHeight>
            </wp14:sizeRelV>
          </wp:anchor>
        </w:drawing>
      </w:r>
    </w:p>
    <w:p w14:paraId="07D88022" w14:textId="77777777" w:rsidR="002570DC" w:rsidRDefault="002570DC" w:rsidP="00635C30">
      <w:pPr>
        <w:tabs>
          <w:tab w:val="left" w:pos="0"/>
        </w:tabs>
        <w:spacing w:after="600" w:line="200" w:lineRule="atLeast"/>
        <w:ind w:left="117"/>
        <w:jc w:val="both"/>
        <w:rPr>
          <w:rFonts w:ascii="Times New Roman" w:eastAsia="Times New Roman" w:hAnsi="Times New Roman" w:cs="Times New Roman"/>
          <w:sz w:val="20"/>
          <w:szCs w:val="20"/>
        </w:rPr>
      </w:pPr>
    </w:p>
    <w:p w14:paraId="2CE5983D" w14:textId="1365E082" w:rsidR="001908E4" w:rsidRPr="00B34C49" w:rsidRDefault="001908E4" w:rsidP="00635C30">
      <w:pPr>
        <w:spacing w:after="480" w:line="670" w:lineRule="exact"/>
        <w:ind w:left="1863" w:right="1868"/>
        <w:jc w:val="center"/>
        <w:rPr>
          <w:rFonts w:ascii="Calibri" w:hAnsi="Calibri"/>
          <w:sz w:val="56"/>
        </w:rPr>
      </w:pPr>
      <w:r>
        <w:rPr>
          <w:rFonts w:ascii="Calibri"/>
          <w:b/>
          <w:sz w:val="56"/>
        </w:rPr>
        <w:t xml:space="preserve">LEAP-RE </w:t>
      </w:r>
      <w:proofErr w:type="spellStart"/>
      <w:r>
        <w:rPr>
          <w:rFonts w:ascii="Calibri"/>
          <w:b/>
          <w:spacing w:val="-1"/>
          <w:sz w:val="56"/>
        </w:rPr>
        <w:t>Cofund</w:t>
      </w:r>
      <w:proofErr w:type="spellEnd"/>
      <w:r>
        <w:rPr>
          <w:rFonts w:ascii="Calibri"/>
          <w:b/>
          <w:spacing w:val="-1"/>
          <w:sz w:val="56"/>
        </w:rPr>
        <w:t xml:space="preserve"> Call 202</w:t>
      </w:r>
      <w:r w:rsidR="006B232C">
        <w:rPr>
          <w:rFonts w:ascii="Calibri"/>
          <w:b/>
          <w:spacing w:val="-1"/>
          <w:sz w:val="56"/>
        </w:rPr>
        <w:t>2</w:t>
      </w:r>
    </w:p>
    <w:p w14:paraId="5B0A3FE9" w14:textId="77777777" w:rsidR="001908E4" w:rsidRDefault="001908E4" w:rsidP="00635C30">
      <w:pPr>
        <w:spacing w:after="480" w:line="350" w:lineRule="auto"/>
        <w:ind w:left="1208" w:right="1212"/>
        <w:jc w:val="center"/>
        <w:rPr>
          <w:rFonts w:ascii="Calibri" w:eastAsia="Calibri" w:hAnsi="Calibri" w:cs="Calibri"/>
          <w:sz w:val="32"/>
          <w:szCs w:val="32"/>
        </w:rPr>
      </w:pPr>
      <w:r>
        <w:rPr>
          <w:rFonts w:ascii="Calibri"/>
          <w:b/>
          <w:sz w:val="32"/>
        </w:rPr>
        <w:t xml:space="preserve">Europe-Africa Research and Innovation call on Renewable Energy </w:t>
      </w:r>
    </w:p>
    <w:p w14:paraId="1F764DD7" w14:textId="77777777" w:rsidR="001908E4" w:rsidRDefault="001908E4" w:rsidP="00635C30">
      <w:pPr>
        <w:spacing w:after="360"/>
        <w:ind w:left="1863" w:right="1863"/>
        <w:jc w:val="center"/>
        <w:rPr>
          <w:rFonts w:ascii="Calibri" w:eastAsia="Calibri" w:hAnsi="Calibri" w:cs="Calibri"/>
          <w:sz w:val="44"/>
          <w:szCs w:val="44"/>
        </w:rPr>
      </w:pPr>
      <w:r>
        <w:rPr>
          <w:rFonts w:ascii="Calibri"/>
          <w:b/>
          <w:spacing w:val="-1"/>
          <w:sz w:val="44"/>
        </w:rPr>
        <w:t>CALL</w:t>
      </w:r>
      <w:r>
        <w:rPr>
          <w:rFonts w:ascii="Calibri"/>
          <w:b/>
          <w:spacing w:val="-18"/>
          <w:sz w:val="44"/>
        </w:rPr>
        <w:t xml:space="preserve"> </w:t>
      </w:r>
      <w:r>
        <w:rPr>
          <w:rFonts w:ascii="Calibri"/>
          <w:b/>
          <w:spacing w:val="-1"/>
          <w:sz w:val="44"/>
        </w:rPr>
        <w:t>TEXT</w:t>
      </w:r>
    </w:p>
    <w:p w14:paraId="388EDA79" w14:textId="5B602B3F" w:rsidR="004E5CC6" w:rsidRDefault="003A17F2" w:rsidP="004E5CC6">
      <w:pPr>
        <w:jc w:val="center"/>
      </w:pPr>
      <w:r w:rsidRPr="00670A2A">
        <w:rPr>
          <w:color w:val="585858"/>
          <w:spacing w:val="-1"/>
        </w:rPr>
        <w:t>Link</w:t>
      </w:r>
      <w:r w:rsidRPr="00670A2A">
        <w:rPr>
          <w:color w:val="585858"/>
        </w:rPr>
        <w:t xml:space="preserve"> to</w:t>
      </w:r>
      <w:r w:rsidRPr="00670A2A">
        <w:rPr>
          <w:color w:val="585858"/>
          <w:spacing w:val="-3"/>
        </w:rPr>
        <w:t xml:space="preserve"> </w:t>
      </w:r>
      <w:hyperlink r:id="rId12">
        <w:r w:rsidRPr="004E5CC6">
          <w:rPr>
            <w:b/>
            <w:color w:val="0000FF"/>
            <w:spacing w:val="-1"/>
            <w:u w:val="single" w:color="0000FF"/>
          </w:rPr>
          <w:t>«LEAP-RE</w:t>
        </w:r>
        <w:r w:rsidRPr="004E5CC6">
          <w:rPr>
            <w:b/>
            <w:color w:val="0000FF"/>
            <w:spacing w:val="-2"/>
            <w:u w:val="single" w:color="0000FF"/>
          </w:rPr>
          <w:t xml:space="preserve"> </w:t>
        </w:r>
        <w:r w:rsidRPr="004E5CC6">
          <w:rPr>
            <w:b/>
            <w:color w:val="0000FF"/>
            <w:spacing w:val="-1"/>
            <w:u w:val="single" w:color="0000FF"/>
          </w:rPr>
          <w:t>Call»</w:t>
        </w:r>
      </w:hyperlink>
    </w:p>
    <w:p w14:paraId="7710AD2F" w14:textId="59A20B0D" w:rsidR="003A17F2" w:rsidRPr="004E5CC6" w:rsidRDefault="003A17F2" w:rsidP="00635C30">
      <w:pPr>
        <w:spacing w:after="840"/>
        <w:jc w:val="center"/>
      </w:pPr>
      <w:r>
        <w:rPr>
          <w:color w:val="585858"/>
          <w:spacing w:val="-1"/>
        </w:rPr>
        <w:t>Link</w:t>
      </w:r>
      <w:r>
        <w:rPr>
          <w:color w:val="585858"/>
        </w:rPr>
        <w:t xml:space="preserve"> to</w:t>
      </w:r>
      <w:r>
        <w:rPr>
          <w:color w:val="585858"/>
          <w:spacing w:val="-1"/>
        </w:rPr>
        <w:t xml:space="preserve"> the</w:t>
      </w:r>
      <w:r>
        <w:rPr>
          <w:color w:val="585858"/>
        </w:rPr>
        <w:t xml:space="preserve"> </w:t>
      </w:r>
      <w:hyperlink r:id="rId13" w:history="1">
        <w:r w:rsidRPr="004E5CC6">
          <w:rPr>
            <w:rStyle w:val="Lienhypertexte"/>
            <w:rFonts w:ascii="Calibri"/>
            <w:b/>
            <w:spacing w:val="-1"/>
          </w:rPr>
          <w:t>Electronic</w:t>
        </w:r>
        <w:r w:rsidRPr="004E5CC6">
          <w:rPr>
            <w:rStyle w:val="Lienhypertexte"/>
            <w:rFonts w:ascii="Calibri"/>
            <w:b/>
            <w:spacing w:val="1"/>
          </w:rPr>
          <w:t xml:space="preserve"> </w:t>
        </w:r>
        <w:r w:rsidRPr="004E5CC6">
          <w:rPr>
            <w:rStyle w:val="Lienhypertexte"/>
            <w:rFonts w:ascii="Calibri"/>
            <w:b/>
            <w:spacing w:val="-1"/>
          </w:rPr>
          <w:t>Proposal</w:t>
        </w:r>
        <w:r w:rsidRPr="004E5CC6">
          <w:rPr>
            <w:rStyle w:val="Lienhypertexte"/>
            <w:rFonts w:ascii="Calibri"/>
            <w:b/>
            <w:spacing w:val="2"/>
          </w:rPr>
          <w:t xml:space="preserve"> </w:t>
        </w:r>
        <w:r w:rsidRPr="004E5CC6">
          <w:rPr>
            <w:rStyle w:val="Lienhypertexte"/>
            <w:rFonts w:ascii="Calibri"/>
            <w:b/>
            <w:spacing w:val="-1"/>
          </w:rPr>
          <w:t>Submission</w:t>
        </w:r>
        <w:r w:rsidRPr="004E5CC6">
          <w:rPr>
            <w:rStyle w:val="Lienhypertexte"/>
            <w:rFonts w:ascii="Calibri"/>
            <w:b/>
          </w:rPr>
          <w:t xml:space="preserve"> </w:t>
        </w:r>
        <w:r w:rsidRPr="004E5CC6">
          <w:rPr>
            <w:rStyle w:val="Lienhypertexte"/>
            <w:rFonts w:ascii="Calibri"/>
            <w:b/>
            <w:spacing w:val="-1"/>
          </w:rPr>
          <w:t>System</w:t>
        </w:r>
      </w:hyperlink>
    </w:p>
    <w:p w14:paraId="2B422702" w14:textId="77777777" w:rsidR="003A17F2" w:rsidRDefault="003A17F2" w:rsidP="00635C30">
      <w:pPr>
        <w:spacing w:before="56" w:after="360"/>
        <w:jc w:val="center"/>
        <w:rPr>
          <w:rFonts w:ascii="Calibri" w:eastAsia="Calibri" w:hAnsi="Calibri" w:cs="Calibri"/>
        </w:rPr>
      </w:pPr>
      <w:r>
        <w:rPr>
          <w:rFonts w:ascii="Calibri"/>
          <w:b/>
          <w:color w:val="585858"/>
          <w:spacing w:val="-1"/>
        </w:rPr>
        <w:t>For</w:t>
      </w:r>
      <w:r>
        <w:rPr>
          <w:rFonts w:ascii="Calibri"/>
          <w:b/>
          <w:color w:val="585858"/>
        </w:rPr>
        <w:t xml:space="preserve"> </w:t>
      </w:r>
      <w:r>
        <w:rPr>
          <w:rFonts w:ascii="Calibri"/>
          <w:b/>
          <w:color w:val="585858"/>
          <w:spacing w:val="-1"/>
        </w:rPr>
        <w:t>further</w:t>
      </w:r>
      <w:r>
        <w:rPr>
          <w:rFonts w:ascii="Calibri"/>
          <w:b/>
          <w:color w:val="585858"/>
          <w:spacing w:val="-2"/>
        </w:rPr>
        <w:t xml:space="preserve"> </w:t>
      </w:r>
      <w:r>
        <w:rPr>
          <w:rFonts w:ascii="Calibri"/>
          <w:b/>
          <w:color w:val="585858"/>
          <w:spacing w:val="-1"/>
        </w:rPr>
        <w:t>information</w:t>
      </w:r>
      <w:r>
        <w:rPr>
          <w:rFonts w:ascii="Calibri"/>
          <w:b/>
          <w:color w:val="585858"/>
          <w:spacing w:val="-3"/>
        </w:rPr>
        <w:t xml:space="preserve"> </w:t>
      </w:r>
      <w:r>
        <w:rPr>
          <w:rFonts w:ascii="Calibri"/>
          <w:b/>
          <w:color w:val="585858"/>
          <w:spacing w:val="-1"/>
        </w:rPr>
        <w:t>contact</w:t>
      </w:r>
      <w:r>
        <w:rPr>
          <w:rFonts w:ascii="Calibri"/>
          <w:b/>
          <w:color w:val="585858"/>
        </w:rPr>
        <w:t xml:space="preserve"> </w:t>
      </w:r>
      <w:r>
        <w:rPr>
          <w:rFonts w:ascii="Calibri"/>
          <w:b/>
          <w:color w:val="585858"/>
          <w:spacing w:val="-1"/>
        </w:rPr>
        <w:t>the Joint</w:t>
      </w:r>
      <w:r>
        <w:rPr>
          <w:rFonts w:ascii="Calibri"/>
          <w:b/>
          <w:color w:val="585858"/>
          <w:spacing w:val="-2"/>
        </w:rPr>
        <w:t xml:space="preserve"> </w:t>
      </w:r>
      <w:r>
        <w:rPr>
          <w:rFonts w:ascii="Calibri"/>
          <w:b/>
          <w:color w:val="585858"/>
          <w:spacing w:val="-1"/>
        </w:rPr>
        <w:t>Call</w:t>
      </w:r>
      <w:r>
        <w:rPr>
          <w:rFonts w:ascii="Calibri"/>
          <w:b/>
          <w:color w:val="585858"/>
          <w:spacing w:val="-2"/>
        </w:rPr>
        <w:t xml:space="preserve"> </w:t>
      </w:r>
      <w:r>
        <w:rPr>
          <w:rFonts w:ascii="Calibri"/>
          <w:b/>
          <w:color w:val="585858"/>
          <w:spacing w:val="-1"/>
        </w:rPr>
        <w:t>Secretariat:</w:t>
      </w:r>
    </w:p>
    <w:p w14:paraId="46607AD8" w14:textId="0294587B" w:rsidR="003A17F2" w:rsidRPr="00A70588" w:rsidRDefault="003A17F2" w:rsidP="003A17F2">
      <w:pPr>
        <w:pStyle w:val="Corpsdetexte"/>
        <w:spacing w:before="0"/>
        <w:ind w:right="3489"/>
        <w:jc w:val="right"/>
        <w:rPr>
          <w:lang w:val="it-IT"/>
        </w:rPr>
      </w:pPr>
      <w:r>
        <w:rPr>
          <w:rFonts w:cs="Calibri"/>
          <w:lang w:val="it-IT"/>
        </w:rPr>
        <w:t xml:space="preserve"> </w:t>
      </w:r>
      <w:hyperlink r:id="rId14" w:history="1">
        <w:r w:rsidR="004E5390" w:rsidRPr="00910D91">
          <w:rPr>
            <w:rStyle w:val="Lienhypertexte"/>
            <w:rFonts w:cs="Calibri"/>
            <w:lang w:val="it-IT"/>
          </w:rPr>
          <w:t>pilier1@leap-re.eu</w:t>
        </w:r>
      </w:hyperlink>
    </w:p>
    <w:p w14:paraId="7E558309" w14:textId="29A8E95E" w:rsidR="003A17F2" w:rsidRPr="00A70588" w:rsidRDefault="00CE2532" w:rsidP="003A17F2">
      <w:pPr>
        <w:spacing w:line="274" w:lineRule="auto"/>
        <w:rPr>
          <w:rFonts w:ascii="Calibri" w:eastAsia="Calibri" w:hAnsi="Calibri" w:cs="Calibri"/>
          <w:sz w:val="16"/>
          <w:szCs w:val="16"/>
          <w:lang w:val="it-IT"/>
        </w:rPr>
      </w:pPr>
      <w:r>
        <w:rPr>
          <w:rFonts w:ascii="Calibri" w:eastAsia="Calibri" w:hAnsi="Calibri" w:cs="Calibri"/>
          <w:noProof/>
          <w:sz w:val="16"/>
          <w:szCs w:val="16"/>
          <w:lang w:val="fr-FR" w:eastAsia="fr-FR"/>
        </w:rPr>
        <mc:AlternateContent>
          <mc:Choice Requires="wps">
            <w:drawing>
              <wp:anchor distT="0" distB="0" distL="114300" distR="114300" simplePos="0" relativeHeight="251700224" behindDoc="0" locked="0" layoutInCell="1" allowOverlap="1" wp14:anchorId="500D80D5" wp14:editId="4BA94B7F">
                <wp:simplePos x="0" y="0"/>
                <wp:positionH relativeFrom="page">
                  <wp:posOffset>1167594</wp:posOffset>
                </wp:positionH>
                <wp:positionV relativeFrom="paragraph">
                  <wp:posOffset>545626</wp:posOffset>
                </wp:positionV>
                <wp:extent cx="914400" cy="914400"/>
                <wp:effectExtent l="0" t="0" r="21590" b="19050"/>
                <wp:wrapNone/>
                <wp:docPr id="18" name="Zone de texte 18"/>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2E89FA00" w14:textId="7458C079" w:rsidR="00AD2894" w:rsidRDefault="00AD2894" w:rsidP="008E41B1">
                            <w:pPr>
                              <w:jc w:val="center"/>
                              <w:rPr>
                                <w:b/>
                                <w:i/>
                                <w:color w:val="FF0000"/>
                                <w:sz w:val="24"/>
                                <w:szCs w:val="24"/>
                              </w:rPr>
                            </w:pPr>
                            <w:r>
                              <w:rPr>
                                <w:b/>
                                <w:i/>
                                <w:color w:val="FF0000"/>
                                <w:sz w:val="24"/>
                                <w:szCs w:val="24"/>
                              </w:rPr>
                              <w:t>Warning: This Call document is subject to updating regarding the list of funding organisations participating to the Call.</w:t>
                            </w:r>
                          </w:p>
                          <w:p w14:paraId="0BD97897" w14:textId="1990DBE6" w:rsidR="00AD2894" w:rsidRDefault="00AD2894" w:rsidP="00CE2532">
                            <w:pPr>
                              <w:jc w:val="center"/>
                              <w:rPr>
                                <w:b/>
                                <w:i/>
                                <w:color w:val="FF0000"/>
                                <w:sz w:val="24"/>
                                <w:szCs w:val="24"/>
                              </w:rPr>
                            </w:pPr>
                            <w:r>
                              <w:rPr>
                                <w:b/>
                                <w:i/>
                                <w:color w:val="FF0000"/>
                                <w:sz w:val="24"/>
                                <w:szCs w:val="24"/>
                              </w:rPr>
                              <w:t xml:space="preserve">Applicants should check potential updating on </w:t>
                            </w:r>
                            <w:hyperlink r:id="rId15" w:history="1">
                              <w:r w:rsidRPr="00201EC9">
                                <w:rPr>
                                  <w:rStyle w:val="Lienhypertexte"/>
                                  <w:b/>
                                  <w:i/>
                                  <w:sz w:val="24"/>
                                  <w:szCs w:val="24"/>
                                </w:rPr>
                                <w:t>LEAP-RE</w:t>
                              </w:r>
                            </w:hyperlink>
                            <w:r>
                              <w:rPr>
                                <w:b/>
                                <w:i/>
                                <w:color w:val="FF0000"/>
                                <w:sz w:val="24"/>
                                <w:szCs w:val="24"/>
                              </w:rPr>
                              <w:t xml:space="preserve"> website in coming weeks</w:t>
                            </w:r>
                          </w:p>
                          <w:p w14:paraId="342D8600" w14:textId="70083F98" w:rsidR="00AD2894" w:rsidRPr="00CE2532" w:rsidRDefault="00AD2894">
                            <w:pPr>
                              <w:rPr>
                                <w:b/>
                                <w:i/>
                                <w:color w:val="FF0000"/>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00D80D5" id="_x0000_t202" coordsize="21600,21600" o:spt="202" path="m,l,21600r21600,l21600,xe">
                <v:stroke joinstyle="miter"/>
                <v:path gradientshapeok="t" o:connecttype="rect"/>
              </v:shapetype>
              <v:shape id="Zone de texte 18" o:spid="_x0000_s1026" type="#_x0000_t202" style="position:absolute;margin-left:91.95pt;margin-top:42.95pt;width:1in;height:1in;z-index:25170022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" fillcolor="white [3201]" strokeweight=".5pt">
                <v:textbox>
                  <w:txbxContent>
                    <w:p w14:paraId="2E89FA00" w14:textId="7458C079" w:rsidR="00AD2894" w:rsidRDefault="00AD2894" w:rsidP="008E41B1">
                      <w:pPr>
                        <w:jc w:val="center"/>
                        <w:rPr>
                          <w:b/>
                          <w:i/>
                          <w:color w:val="FF0000"/>
                          <w:sz w:val="24"/>
                          <w:szCs w:val="24"/>
                        </w:rPr>
                      </w:pPr>
                      <w:r>
                        <w:rPr>
                          <w:b/>
                          <w:i/>
                          <w:color w:val="FF0000"/>
                          <w:sz w:val="24"/>
                          <w:szCs w:val="24"/>
                        </w:rPr>
                        <w:t>Warning: This Call document is subject to updating regarding the list of funding organisations participating to the Call.</w:t>
                      </w:r>
                    </w:p>
                    <w:p w14:paraId="0BD97897" w14:textId="1990DBE6" w:rsidR="00AD2894" w:rsidRDefault="00AD2894" w:rsidP="00CE2532">
                      <w:pPr>
                        <w:jc w:val="center"/>
                        <w:rPr>
                          <w:b/>
                          <w:i/>
                          <w:color w:val="FF0000"/>
                          <w:sz w:val="24"/>
                          <w:szCs w:val="24"/>
                        </w:rPr>
                      </w:pPr>
                      <w:r>
                        <w:rPr>
                          <w:b/>
                          <w:i/>
                          <w:color w:val="FF0000"/>
                          <w:sz w:val="24"/>
                          <w:szCs w:val="24"/>
                        </w:rPr>
                        <w:t xml:space="preserve">Applicants should check potential updating on </w:t>
                      </w:r>
                      <w:hyperlink r:id="rId16" w:history="1">
                        <w:r w:rsidRPr="00201EC9">
                          <w:rPr>
                            <w:rStyle w:val="Lienhypertexte"/>
                            <w:b/>
                            <w:i/>
                            <w:sz w:val="24"/>
                            <w:szCs w:val="24"/>
                          </w:rPr>
                          <w:t>LEAP-RE</w:t>
                        </w:r>
                      </w:hyperlink>
                      <w:r>
                        <w:rPr>
                          <w:b/>
                          <w:i/>
                          <w:color w:val="FF0000"/>
                          <w:sz w:val="24"/>
                          <w:szCs w:val="24"/>
                        </w:rPr>
                        <w:t xml:space="preserve"> website in coming weeks</w:t>
                      </w:r>
                    </w:p>
                    <w:p w14:paraId="342D8600" w14:textId="70083F98" w:rsidR="00AD2894" w:rsidRPr="00CE2532" w:rsidRDefault="00AD2894">
                      <w:pPr>
                        <w:rPr>
                          <w:b/>
                          <w:i/>
                          <w:color w:val="FF0000"/>
                          <w:sz w:val="24"/>
                          <w:szCs w:val="24"/>
                        </w:rPr>
                      </w:pPr>
                    </w:p>
                  </w:txbxContent>
                </v:textbox>
                <w10:wrap anchorx="page"/>
              </v:shape>
            </w:pict>
          </mc:Fallback>
        </mc:AlternateContent>
      </w:r>
    </w:p>
    <w:p w14:paraId="7C19F14E" w14:textId="77777777" w:rsidR="001908E4" w:rsidRPr="00A70588" w:rsidRDefault="001908E4" w:rsidP="001908E4">
      <w:pPr>
        <w:tabs>
          <w:tab w:val="left" w:pos="0"/>
        </w:tabs>
        <w:spacing w:line="274" w:lineRule="auto"/>
        <w:jc w:val="both"/>
        <w:rPr>
          <w:rFonts w:ascii="Calibri" w:eastAsia="Calibri" w:hAnsi="Calibri" w:cs="Calibri"/>
          <w:sz w:val="16"/>
          <w:szCs w:val="16"/>
          <w:lang w:val="it-IT"/>
        </w:rPr>
        <w:sectPr w:rsidR="001908E4" w:rsidRPr="00A70588" w:rsidSect="001908E4">
          <w:footerReference w:type="default" r:id="rId17"/>
          <w:pgSz w:w="11910" w:h="16840"/>
          <w:pgMar w:top="1417" w:right="1417" w:bottom="1417" w:left="1417" w:header="720" w:footer="720" w:gutter="0"/>
          <w:cols w:space="720"/>
        </w:sectPr>
      </w:pPr>
    </w:p>
    <w:p w14:paraId="0A4B26EA" w14:textId="77777777" w:rsidR="001908E4" w:rsidRPr="00A70588" w:rsidRDefault="001908E4" w:rsidP="001908E4">
      <w:pPr>
        <w:tabs>
          <w:tab w:val="left" w:pos="0"/>
        </w:tabs>
        <w:jc w:val="both"/>
        <w:rPr>
          <w:rFonts w:ascii="Calibri" w:eastAsia="Calibri" w:hAnsi="Calibri" w:cs="Calibri"/>
          <w:sz w:val="20"/>
          <w:szCs w:val="20"/>
          <w:lang w:val="it-IT"/>
        </w:rPr>
      </w:pPr>
    </w:p>
    <w:p w14:paraId="00208FF1" w14:textId="77777777" w:rsidR="001908E4" w:rsidRDefault="001908E4" w:rsidP="001908E4">
      <w:pPr>
        <w:tabs>
          <w:tab w:val="left" w:pos="0"/>
        </w:tabs>
        <w:spacing w:before="213"/>
        <w:ind w:left="116"/>
        <w:jc w:val="both"/>
        <w:rPr>
          <w:rFonts w:ascii="Calibri" w:eastAsia="Calibri" w:hAnsi="Calibri" w:cs="Calibri"/>
          <w:sz w:val="24"/>
          <w:szCs w:val="24"/>
        </w:rPr>
      </w:pPr>
      <w:r>
        <w:rPr>
          <w:rFonts w:ascii="Calibri"/>
          <w:b/>
          <w:spacing w:val="-1"/>
          <w:sz w:val="24"/>
        </w:rPr>
        <w:t>Table</w:t>
      </w:r>
      <w:r>
        <w:rPr>
          <w:rFonts w:ascii="Calibri"/>
          <w:b/>
          <w:spacing w:val="-8"/>
          <w:sz w:val="24"/>
        </w:rPr>
        <w:t xml:space="preserve"> </w:t>
      </w:r>
      <w:r>
        <w:rPr>
          <w:rFonts w:ascii="Calibri"/>
          <w:b/>
          <w:spacing w:val="-1"/>
          <w:sz w:val="24"/>
        </w:rPr>
        <w:t>of</w:t>
      </w:r>
      <w:r>
        <w:rPr>
          <w:rFonts w:ascii="Calibri"/>
          <w:b/>
          <w:spacing w:val="-6"/>
          <w:sz w:val="24"/>
        </w:rPr>
        <w:t xml:space="preserve"> </w:t>
      </w:r>
      <w:r>
        <w:rPr>
          <w:rFonts w:ascii="Calibri"/>
          <w:b/>
          <w:spacing w:val="-1"/>
          <w:sz w:val="24"/>
        </w:rPr>
        <w:t>Contents</w:t>
      </w:r>
    </w:p>
    <w:sdt>
      <w:sdtPr>
        <w:rPr>
          <w:rFonts w:asciiTheme="minorHAnsi" w:eastAsiaTheme="minorHAnsi" w:hAnsiTheme="minorHAnsi" w:cstheme="minorBidi"/>
          <w:color w:val="auto"/>
          <w:sz w:val="22"/>
          <w:szCs w:val="22"/>
          <w:lang w:val="en-US" w:eastAsia="en-US"/>
        </w:rPr>
        <w:id w:val="216096819"/>
        <w:docPartObj>
          <w:docPartGallery w:val="Table of Contents"/>
          <w:docPartUnique/>
        </w:docPartObj>
      </w:sdtPr>
      <w:sdtEndPr>
        <w:rPr>
          <w:b/>
          <w:bCs/>
          <w:lang w:val="en-GB"/>
        </w:rPr>
      </w:sdtEndPr>
      <w:sdtContent>
        <w:p w14:paraId="7C3EB51D" w14:textId="77777777" w:rsidR="001908E4" w:rsidRDefault="001908E4" w:rsidP="001908E4">
          <w:pPr>
            <w:pStyle w:val="En-ttedetabledesmatires"/>
            <w:tabs>
              <w:tab w:val="left" w:pos="0"/>
            </w:tabs>
            <w:jc w:val="both"/>
          </w:pPr>
        </w:p>
        <w:p w14:paraId="47EF9A00" w14:textId="44CD8FF2" w:rsidR="0079570B" w:rsidRDefault="001908E4">
          <w:pPr>
            <w:pStyle w:val="TM1"/>
            <w:tabs>
              <w:tab w:val="right" w:leader="dot" w:pos="9066"/>
            </w:tabs>
            <w:rPr>
              <w:rFonts w:asciiTheme="minorHAnsi" w:eastAsiaTheme="minorEastAsia" w:hAnsiTheme="minorHAnsi"/>
              <w:noProof/>
              <w:lang w:val="fr-FR" w:eastAsia="zh-CN"/>
            </w:rPr>
          </w:pPr>
          <w:r>
            <w:fldChar w:fldCharType="begin"/>
          </w:r>
          <w:r>
            <w:instrText xml:space="preserve"> TOC \o "1-3" \h \z \u </w:instrText>
          </w:r>
          <w:r>
            <w:fldChar w:fldCharType="separate"/>
          </w:r>
          <w:hyperlink w:anchor="_Toc105160764" w:history="1">
            <w:r w:rsidR="0079570B" w:rsidRPr="00317216">
              <w:rPr>
                <w:rStyle w:val="Lienhypertexte"/>
                <w:noProof/>
              </w:rPr>
              <w:t>1.</w:t>
            </w:r>
            <w:r w:rsidR="0079570B">
              <w:rPr>
                <w:rFonts w:asciiTheme="minorHAnsi" w:eastAsiaTheme="minorEastAsia" w:hAnsiTheme="minorHAnsi"/>
                <w:noProof/>
                <w:lang w:val="fr-FR" w:eastAsia="zh-CN"/>
              </w:rPr>
              <w:tab/>
            </w:r>
            <w:r w:rsidR="0079570B" w:rsidRPr="00317216">
              <w:rPr>
                <w:rStyle w:val="Lienhypertexte"/>
                <w:noProof/>
                <w:spacing w:val="-1"/>
              </w:rPr>
              <w:t>About LEAP-RE</w:t>
            </w:r>
            <w:r w:rsidR="0079570B">
              <w:rPr>
                <w:noProof/>
                <w:webHidden/>
              </w:rPr>
              <w:tab/>
            </w:r>
            <w:r w:rsidR="0079570B">
              <w:rPr>
                <w:noProof/>
                <w:webHidden/>
              </w:rPr>
              <w:fldChar w:fldCharType="begin"/>
            </w:r>
            <w:r w:rsidR="0079570B">
              <w:rPr>
                <w:noProof/>
                <w:webHidden/>
              </w:rPr>
              <w:instrText xml:space="preserve"> PAGEREF _Toc105160764 \h </w:instrText>
            </w:r>
            <w:r w:rsidR="0079570B">
              <w:rPr>
                <w:noProof/>
                <w:webHidden/>
              </w:rPr>
            </w:r>
            <w:r w:rsidR="0079570B">
              <w:rPr>
                <w:noProof/>
                <w:webHidden/>
              </w:rPr>
              <w:fldChar w:fldCharType="separate"/>
            </w:r>
            <w:r w:rsidR="008419F2">
              <w:rPr>
                <w:noProof/>
                <w:webHidden/>
              </w:rPr>
              <w:t>3</w:t>
            </w:r>
            <w:r w:rsidR="0079570B">
              <w:rPr>
                <w:noProof/>
                <w:webHidden/>
              </w:rPr>
              <w:fldChar w:fldCharType="end"/>
            </w:r>
          </w:hyperlink>
        </w:p>
        <w:p w14:paraId="4DF3D222" w14:textId="7FE46DE8" w:rsidR="0079570B" w:rsidRDefault="0096181F">
          <w:pPr>
            <w:pStyle w:val="TM1"/>
            <w:tabs>
              <w:tab w:val="right" w:leader="dot" w:pos="9066"/>
            </w:tabs>
            <w:rPr>
              <w:rFonts w:asciiTheme="minorHAnsi" w:eastAsiaTheme="minorEastAsia" w:hAnsiTheme="minorHAnsi"/>
              <w:noProof/>
              <w:lang w:val="fr-FR" w:eastAsia="zh-CN"/>
            </w:rPr>
          </w:pPr>
          <w:hyperlink w:anchor="_Toc105160765" w:history="1">
            <w:r w:rsidR="0079570B" w:rsidRPr="00317216">
              <w:rPr>
                <w:rStyle w:val="Lienhypertexte"/>
                <w:rFonts w:cs="Calibri"/>
                <w:noProof/>
              </w:rPr>
              <w:t>2.</w:t>
            </w:r>
            <w:r w:rsidR="0079570B">
              <w:rPr>
                <w:rFonts w:asciiTheme="minorHAnsi" w:eastAsiaTheme="minorEastAsia" w:hAnsiTheme="minorHAnsi"/>
                <w:noProof/>
                <w:lang w:val="fr-FR" w:eastAsia="zh-CN"/>
              </w:rPr>
              <w:tab/>
            </w:r>
            <w:r w:rsidR="0079570B" w:rsidRPr="00317216">
              <w:rPr>
                <w:rStyle w:val="Lienhypertexte"/>
                <w:noProof/>
              </w:rPr>
              <w:t>Participating Funding Organisations and Budgets</w:t>
            </w:r>
            <w:r w:rsidR="0079570B">
              <w:rPr>
                <w:noProof/>
                <w:webHidden/>
              </w:rPr>
              <w:tab/>
            </w:r>
            <w:r w:rsidR="0079570B">
              <w:rPr>
                <w:noProof/>
                <w:webHidden/>
              </w:rPr>
              <w:fldChar w:fldCharType="begin"/>
            </w:r>
            <w:r w:rsidR="0079570B">
              <w:rPr>
                <w:noProof/>
                <w:webHidden/>
              </w:rPr>
              <w:instrText xml:space="preserve"> PAGEREF _Toc105160765 \h </w:instrText>
            </w:r>
            <w:r w:rsidR="0079570B">
              <w:rPr>
                <w:noProof/>
                <w:webHidden/>
              </w:rPr>
            </w:r>
            <w:r w:rsidR="0079570B">
              <w:rPr>
                <w:noProof/>
                <w:webHidden/>
              </w:rPr>
              <w:fldChar w:fldCharType="separate"/>
            </w:r>
            <w:r w:rsidR="008419F2">
              <w:rPr>
                <w:noProof/>
                <w:webHidden/>
              </w:rPr>
              <w:t>4</w:t>
            </w:r>
            <w:r w:rsidR="0079570B">
              <w:rPr>
                <w:noProof/>
                <w:webHidden/>
              </w:rPr>
              <w:fldChar w:fldCharType="end"/>
            </w:r>
          </w:hyperlink>
        </w:p>
        <w:p w14:paraId="1DD13DEB" w14:textId="69E790C2" w:rsidR="0079570B" w:rsidRDefault="0096181F">
          <w:pPr>
            <w:pStyle w:val="TM1"/>
            <w:tabs>
              <w:tab w:val="right" w:leader="dot" w:pos="9066"/>
            </w:tabs>
            <w:rPr>
              <w:rFonts w:asciiTheme="minorHAnsi" w:eastAsiaTheme="minorEastAsia" w:hAnsiTheme="minorHAnsi"/>
              <w:noProof/>
              <w:lang w:val="fr-FR" w:eastAsia="zh-CN"/>
            </w:rPr>
          </w:pPr>
          <w:hyperlink w:anchor="_Toc105160766" w:history="1">
            <w:r w:rsidR="0079570B" w:rsidRPr="00317216">
              <w:rPr>
                <w:rStyle w:val="Lienhypertexte"/>
                <w:rFonts w:cs="Calibri"/>
                <w:noProof/>
              </w:rPr>
              <w:t>3.</w:t>
            </w:r>
            <w:r w:rsidR="0079570B">
              <w:rPr>
                <w:rFonts w:asciiTheme="minorHAnsi" w:eastAsiaTheme="minorEastAsia" w:hAnsiTheme="minorHAnsi"/>
                <w:noProof/>
                <w:lang w:val="fr-FR" w:eastAsia="zh-CN"/>
              </w:rPr>
              <w:tab/>
            </w:r>
            <w:r w:rsidR="0079570B" w:rsidRPr="00317216">
              <w:rPr>
                <w:rStyle w:val="Lienhypertexte"/>
                <w:noProof/>
              </w:rPr>
              <w:t>Call calendar: Important dates</w:t>
            </w:r>
            <w:r w:rsidR="0079570B">
              <w:rPr>
                <w:noProof/>
                <w:webHidden/>
              </w:rPr>
              <w:tab/>
            </w:r>
            <w:r w:rsidR="0079570B">
              <w:rPr>
                <w:noProof/>
                <w:webHidden/>
              </w:rPr>
              <w:fldChar w:fldCharType="begin"/>
            </w:r>
            <w:r w:rsidR="0079570B">
              <w:rPr>
                <w:noProof/>
                <w:webHidden/>
              </w:rPr>
              <w:instrText xml:space="preserve"> PAGEREF _Toc105160766 \h </w:instrText>
            </w:r>
            <w:r w:rsidR="0079570B">
              <w:rPr>
                <w:noProof/>
                <w:webHidden/>
              </w:rPr>
            </w:r>
            <w:r w:rsidR="0079570B">
              <w:rPr>
                <w:noProof/>
                <w:webHidden/>
              </w:rPr>
              <w:fldChar w:fldCharType="separate"/>
            </w:r>
            <w:r w:rsidR="008419F2">
              <w:rPr>
                <w:noProof/>
                <w:webHidden/>
              </w:rPr>
              <w:t>5</w:t>
            </w:r>
            <w:r w:rsidR="0079570B">
              <w:rPr>
                <w:noProof/>
                <w:webHidden/>
              </w:rPr>
              <w:fldChar w:fldCharType="end"/>
            </w:r>
          </w:hyperlink>
        </w:p>
        <w:p w14:paraId="7F41127F" w14:textId="37989994" w:rsidR="0079570B" w:rsidRDefault="0096181F">
          <w:pPr>
            <w:pStyle w:val="TM1"/>
            <w:tabs>
              <w:tab w:val="right" w:leader="dot" w:pos="9066"/>
            </w:tabs>
            <w:rPr>
              <w:rFonts w:asciiTheme="minorHAnsi" w:eastAsiaTheme="minorEastAsia" w:hAnsiTheme="minorHAnsi"/>
              <w:noProof/>
              <w:lang w:val="fr-FR" w:eastAsia="zh-CN"/>
            </w:rPr>
          </w:pPr>
          <w:hyperlink w:anchor="_Toc105160767" w:history="1">
            <w:r w:rsidR="0079570B" w:rsidRPr="00317216">
              <w:rPr>
                <w:rStyle w:val="Lienhypertexte"/>
                <w:rFonts w:cs="Calibri"/>
                <w:noProof/>
              </w:rPr>
              <w:t>4.</w:t>
            </w:r>
            <w:r w:rsidR="0079570B">
              <w:rPr>
                <w:rFonts w:asciiTheme="minorHAnsi" w:eastAsiaTheme="minorEastAsia" w:hAnsiTheme="minorHAnsi"/>
                <w:noProof/>
                <w:lang w:val="fr-FR" w:eastAsia="zh-CN"/>
              </w:rPr>
              <w:tab/>
            </w:r>
            <w:r w:rsidR="0079570B" w:rsidRPr="00317216">
              <w:rPr>
                <w:rStyle w:val="Lienhypertexte"/>
                <w:noProof/>
              </w:rPr>
              <w:t>Scope</w:t>
            </w:r>
            <w:r w:rsidR="0079570B" w:rsidRPr="00317216">
              <w:rPr>
                <w:rStyle w:val="Lienhypertexte"/>
                <w:noProof/>
                <w:spacing w:val="-3"/>
              </w:rPr>
              <w:t xml:space="preserve"> </w:t>
            </w:r>
            <w:r w:rsidR="0079570B" w:rsidRPr="00317216">
              <w:rPr>
                <w:rStyle w:val="Lienhypertexte"/>
                <w:noProof/>
              </w:rPr>
              <w:t>and topics of the Call</w:t>
            </w:r>
            <w:r w:rsidR="0079570B">
              <w:rPr>
                <w:noProof/>
                <w:webHidden/>
              </w:rPr>
              <w:tab/>
            </w:r>
            <w:r w:rsidR="0079570B">
              <w:rPr>
                <w:noProof/>
                <w:webHidden/>
              </w:rPr>
              <w:fldChar w:fldCharType="begin"/>
            </w:r>
            <w:r w:rsidR="0079570B">
              <w:rPr>
                <w:noProof/>
                <w:webHidden/>
              </w:rPr>
              <w:instrText xml:space="preserve"> PAGEREF _Toc105160767 \h </w:instrText>
            </w:r>
            <w:r w:rsidR="0079570B">
              <w:rPr>
                <w:noProof/>
                <w:webHidden/>
              </w:rPr>
            </w:r>
            <w:r w:rsidR="0079570B">
              <w:rPr>
                <w:noProof/>
                <w:webHidden/>
              </w:rPr>
              <w:fldChar w:fldCharType="separate"/>
            </w:r>
            <w:r w:rsidR="008419F2">
              <w:rPr>
                <w:noProof/>
                <w:webHidden/>
              </w:rPr>
              <w:t>5</w:t>
            </w:r>
            <w:r w:rsidR="0079570B">
              <w:rPr>
                <w:noProof/>
                <w:webHidden/>
              </w:rPr>
              <w:fldChar w:fldCharType="end"/>
            </w:r>
          </w:hyperlink>
        </w:p>
        <w:p w14:paraId="7E6F7FD4" w14:textId="6E1F4FF0" w:rsidR="0079570B" w:rsidRDefault="0096181F">
          <w:pPr>
            <w:pStyle w:val="TM1"/>
            <w:tabs>
              <w:tab w:val="right" w:leader="dot" w:pos="9066"/>
            </w:tabs>
            <w:rPr>
              <w:rFonts w:asciiTheme="minorHAnsi" w:eastAsiaTheme="minorEastAsia" w:hAnsiTheme="minorHAnsi"/>
              <w:noProof/>
              <w:lang w:val="fr-FR" w:eastAsia="zh-CN"/>
            </w:rPr>
          </w:pPr>
          <w:hyperlink w:anchor="_Toc105160768" w:history="1">
            <w:r w:rsidR="0079570B" w:rsidRPr="00317216">
              <w:rPr>
                <w:rStyle w:val="Lienhypertexte"/>
                <w:noProof/>
              </w:rPr>
              <w:t>5.</w:t>
            </w:r>
            <w:r w:rsidR="0079570B">
              <w:rPr>
                <w:rFonts w:asciiTheme="minorHAnsi" w:eastAsiaTheme="minorEastAsia" w:hAnsiTheme="minorHAnsi"/>
                <w:noProof/>
                <w:lang w:val="fr-FR" w:eastAsia="zh-CN"/>
              </w:rPr>
              <w:tab/>
            </w:r>
            <w:r w:rsidR="0079570B" w:rsidRPr="00317216">
              <w:rPr>
                <w:rStyle w:val="Lienhypertexte"/>
                <w:noProof/>
              </w:rPr>
              <w:t>Who may apply</w:t>
            </w:r>
            <w:r w:rsidR="0079570B">
              <w:rPr>
                <w:noProof/>
                <w:webHidden/>
              </w:rPr>
              <w:tab/>
            </w:r>
            <w:r w:rsidR="0079570B">
              <w:rPr>
                <w:noProof/>
                <w:webHidden/>
              </w:rPr>
              <w:fldChar w:fldCharType="begin"/>
            </w:r>
            <w:r w:rsidR="0079570B">
              <w:rPr>
                <w:noProof/>
                <w:webHidden/>
              </w:rPr>
              <w:instrText xml:space="preserve"> PAGEREF _Toc105160768 \h </w:instrText>
            </w:r>
            <w:r w:rsidR="0079570B">
              <w:rPr>
                <w:noProof/>
                <w:webHidden/>
              </w:rPr>
            </w:r>
            <w:r w:rsidR="0079570B">
              <w:rPr>
                <w:noProof/>
                <w:webHidden/>
              </w:rPr>
              <w:fldChar w:fldCharType="separate"/>
            </w:r>
            <w:r w:rsidR="008419F2">
              <w:rPr>
                <w:noProof/>
                <w:webHidden/>
              </w:rPr>
              <w:t>11</w:t>
            </w:r>
            <w:r w:rsidR="0079570B">
              <w:rPr>
                <w:noProof/>
                <w:webHidden/>
              </w:rPr>
              <w:fldChar w:fldCharType="end"/>
            </w:r>
          </w:hyperlink>
        </w:p>
        <w:p w14:paraId="1687E539" w14:textId="03B823A6" w:rsidR="0079570B" w:rsidRDefault="0096181F">
          <w:pPr>
            <w:pStyle w:val="TM1"/>
            <w:tabs>
              <w:tab w:val="right" w:leader="dot" w:pos="9066"/>
            </w:tabs>
            <w:rPr>
              <w:rFonts w:asciiTheme="minorHAnsi" w:eastAsiaTheme="minorEastAsia" w:hAnsiTheme="minorHAnsi"/>
              <w:noProof/>
              <w:lang w:val="fr-FR" w:eastAsia="zh-CN"/>
            </w:rPr>
          </w:pPr>
          <w:hyperlink w:anchor="_Toc105160769" w:history="1">
            <w:r w:rsidR="0079570B" w:rsidRPr="00317216">
              <w:rPr>
                <w:rStyle w:val="Lienhypertexte"/>
                <w:noProof/>
              </w:rPr>
              <w:t>6.</w:t>
            </w:r>
            <w:r w:rsidR="0079570B">
              <w:rPr>
                <w:rFonts w:asciiTheme="minorHAnsi" w:eastAsiaTheme="minorEastAsia" w:hAnsiTheme="minorHAnsi"/>
                <w:noProof/>
                <w:lang w:val="fr-FR" w:eastAsia="zh-CN"/>
              </w:rPr>
              <w:tab/>
            </w:r>
            <w:r w:rsidR="0079570B" w:rsidRPr="00317216">
              <w:rPr>
                <w:rStyle w:val="Lienhypertexte"/>
                <w:noProof/>
              </w:rPr>
              <w:t>What do we fund</w:t>
            </w:r>
            <w:r w:rsidR="0079570B">
              <w:rPr>
                <w:noProof/>
                <w:webHidden/>
              </w:rPr>
              <w:tab/>
            </w:r>
            <w:r w:rsidR="0079570B">
              <w:rPr>
                <w:noProof/>
                <w:webHidden/>
              </w:rPr>
              <w:fldChar w:fldCharType="begin"/>
            </w:r>
            <w:r w:rsidR="0079570B">
              <w:rPr>
                <w:noProof/>
                <w:webHidden/>
              </w:rPr>
              <w:instrText xml:space="preserve"> PAGEREF _Toc105160769 \h </w:instrText>
            </w:r>
            <w:r w:rsidR="0079570B">
              <w:rPr>
                <w:noProof/>
                <w:webHidden/>
              </w:rPr>
            </w:r>
            <w:r w:rsidR="0079570B">
              <w:rPr>
                <w:noProof/>
                <w:webHidden/>
              </w:rPr>
              <w:fldChar w:fldCharType="separate"/>
            </w:r>
            <w:r w:rsidR="008419F2">
              <w:rPr>
                <w:noProof/>
                <w:webHidden/>
              </w:rPr>
              <w:t>12</w:t>
            </w:r>
            <w:r w:rsidR="0079570B">
              <w:rPr>
                <w:noProof/>
                <w:webHidden/>
              </w:rPr>
              <w:fldChar w:fldCharType="end"/>
            </w:r>
          </w:hyperlink>
        </w:p>
        <w:p w14:paraId="76718343" w14:textId="57BE0A2E" w:rsidR="0079570B" w:rsidRDefault="0096181F">
          <w:pPr>
            <w:pStyle w:val="TM1"/>
            <w:tabs>
              <w:tab w:val="right" w:leader="dot" w:pos="9066"/>
            </w:tabs>
            <w:rPr>
              <w:rFonts w:asciiTheme="minorHAnsi" w:eastAsiaTheme="minorEastAsia" w:hAnsiTheme="minorHAnsi"/>
              <w:noProof/>
              <w:lang w:val="fr-FR" w:eastAsia="zh-CN"/>
            </w:rPr>
          </w:pPr>
          <w:hyperlink w:anchor="_Toc105160770" w:history="1">
            <w:r w:rsidR="0079570B" w:rsidRPr="00317216">
              <w:rPr>
                <w:rStyle w:val="Lienhypertexte"/>
                <w:rFonts w:cs="Calibri"/>
                <w:noProof/>
              </w:rPr>
              <w:t>7.</w:t>
            </w:r>
            <w:r w:rsidR="0079570B">
              <w:rPr>
                <w:rFonts w:asciiTheme="minorHAnsi" w:eastAsiaTheme="minorEastAsia" w:hAnsiTheme="minorHAnsi"/>
                <w:noProof/>
                <w:lang w:val="fr-FR" w:eastAsia="zh-CN"/>
              </w:rPr>
              <w:tab/>
            </w:r>
            <w:r w:rsidR="0079570B" w:rsidRPr="00317216">
              <w:rPr>
                <w:rStyle w:val="Lienhypertexte"/>
                <w:noProof/>
              </w:rPr>
              <w:t>Eligibility criteria</w:t>
            </w:r>
            <w:r w:rsidR="0079570B">
              <w:rPr>
                <w:noProof/>
                <w:webHidden/>
              </w:rPr>
              <w:tab/>
            </w:r>
            <w:r w:rsidR="0079570B">
              <w:rPr>
                <w:noProof/>
                <w:webHidden/>
              </w:rPr>
              <w:fldChar w:fldCharType="begin"/>
            </w:r>
            <w:r w:rsidR="0079570B">
              <w:rPr>
                <w:noProof/>
                <w:webHidden/>
              </w:rPr>
              <w:instrText xml:space="preserve"> PAGEREF _Toc105160770 \h </w:instrText>
            </w:r>
            <w:r w:rsidR="0079570B">
              <w:rPr>
                <w:noProof/>
                <w:webHidden/>
              </w:rPr>
            </w:r>
            <w:r w:rsidR="0079570B">
              <w:rPr>
                <w:noProof/>
                <w:webHidden/>
              </w:rPr>
              <w:fldChar w:fldCharType="separate"/>
            </w:r>
            <w:r w:rsidR="008419F2">
              <w:rPr>
                <w:noProof/>
                <w:webHidden/>
              </w:rPr>
              <w:t>14</w:t>
            </w:r>
            <w:r w:rsidR="0079570B">
              <w:rPr>
                <w:noProof/>
                <w:webHidden/>
              </w:rPr>
              <w:fldChar w:fldCharType="end"/>
            </w:r>
          </w:hyperlink>
        </w:p>
        <w:p w14:paraId="7BC58D15" w14:textId="647B7EF4" w:rsidR="0079570B" w:rsidRDefault="0096181F">
          <w:pPr>
            <w:pStyle w:val="TM1"/>
            <w:tabs>
              <w:tab w:val="right" w:leader="dot" w:pos="9066"/>
            </w:tabs>
            <w:rPr>
              <w:rFonts w:asciiTheme="minorHAnsi" w:eastAsiaTheme="minorEastAsia" w:hAnsiTheme="minorHAnsi"/>
              <w:noProof/>
              <w:lang w:val="fr-FR" w:eastAsia="zh-CN"/>
            </w:rPr>
          </w:pPr>
          <w:hyperlink w:anchor="_Toc105160771" w:history="1">
            <w:r w:rsidR="0079570B" w:rsidRPr="00317216">
              <w:rPr>
                <w:rStyle w:val="Lienhypertexte"/>
                <w:noProof/>
              </w:rPr>
              <w:t>8.</w:t>
            </w:r>
            <w:r w:rsidR="0079570B">
              <w:rPr>
                <w:rFonts w:asciiTheme="minorHAnsi" w:eastAsiaTheme="minorEastAsia" w:hAnsiTheme="minorHAnsi"/>
                <w:noProof/>
                <w:lang w:val="fr-FR" w:eastAsia="zh-CN"/>
              </w:rPr>
              <w:tab/>
            </w:r>
            <w:r w:rsidR="0079570B" w:rsidRPr="00317216">
              <w:rPr>
                <w:rStyle w:val="Lienhypertexte"/>
                <w:noProof/>
              </w:rPr>
              <w:t>Call procedures: submission, evaluation, selection, funding and reporting</w:t>
            </w:r>
            <w:r w:rsidR="0079570B">
              <w:rPr>
                <w:noProof/>
                <w:webHidden/>
              </w:rPr>
              <w:tab/>
            </w:r>
            <w:r w:rsidR="0079570B">
              <w:rPr>
                <w:noProof/>
                <w:webHidden/>
              </w:rPr>
              <w:fldChar w:fldCharType="begin"/>
            </w:r>
            <w:r w:rsidR="0079570B">
              <w:rPr>
                <w:noProof/>
                <w:webHidden/>
              </w:rPr>
              <w:instrText xml:space="preserve"> PAGEREF _Toc105160771 \h </w:instrText>
            </w:r>
            <w:r w:rsidR="0079570B">
              <w:rPr>
                <w:noProof/>
                <w:webHidden/>
              </w:rPr>
            </w:r>
            <w:r w:rsidR="0079570B">
              <w:rPr>
                <w:noProof/>
                <w:webHidden/>
              </w:rPr>
              <w:fldChar w:fldCharType="separate"/>
            </w:r>
            <w:r w:rsidR="008419F2">
              <w:rPr>
                <w:noProof/>
                <w:webHidden/>
              </w:rPr>
              <w:t>17</w:t>
            </w:r>
            <w:r w:rsidR="0079570B">
              <w:rPr>
                <w:noProof/>
                <w:webHidden/>
              </w:rPr>
              <w:fldChar w:fldCharType="end"/>
            </w:r>
          </w:hyperlink>
        </w:p>
        <w:p w14:paraId="64C2669F" w14:textId="427A2B5C" w:rsidR="0079570B" w:rsidRDefault="0096181F">
          <w:pPr>
            <w:pStyle w:val="TM2"/>
            <w:tabs>
              <w:tab w:val="right" w:leader="dot" w:pos="9066"/>
            </w:tabs>
            <w:rPr>
              <w:rFonts w:eastAsiaTheme="minorEastAsia"/>
              <w:noProof/>
              <w:lang w:val="fr-FR" w:eastAsia="zh-CN"/>
            </w:rPr>
          </w:pPr>
          <w:hyperlink w:anchor="_Toc105160772" w:history="1">
            <w:r w:rsidR="0079570B" w:rsidRPr="00317216">
              <w:rPr>
                <w:rStyle w:val="Lienhypertexte"/>
                <w:noProof/>
              </w:rPr>
              <w:t>8.1. How to apply</w:t>
            </w:r>
            <w:r w:rsidR="0079570B">
              <w:rPr>
                <w:noProof/>
                <w:webHidden/>
              </w:rPr>
              <w:tab/>
            </w:r>
            <w:r w:rsidR="0079570B">
              <w:rPr>
                <w:noProof/>
                <w:webHidden/>
              </w:rPr>
              <w:fldChar w:fldCharType="begin"/>
            </w:r>
            <w:r w:rsidR="0079570B">
              <w:rPr>
                <w:noProof/>
                <w:webHidden/>
              </w:rPr>
              <w:instrText xml:space="preserve"> PAGEREF _Toc105160772 \h </w:instrText>
            </w:r>
            <w:r w:rsidR="0079570B">
              <w:rPr>
                <w:noProof/>
                <w:webHidden/>
              </w:rPr>
            </w:r>
            <w:r w:rsidR="0079570B">
              <w:rPr>
                <w:noProof/>
                <w:webHidden/>
              </w:rPr>
              <w:fldChar w:fldCharType="separate"/>
            </w:r>
            <w:r w:rsidR="008419F2">
              <w:rPr>
                <w:noProof/>
                <w:webHidden/>
              </w:rPr>
              <w:t>17</w:t>
            </w:r>
            <w:r w:rsidR="0079570B">
              <w:rPr>
                <w:noProof/>
                <w:webHidden/>
              </w:rPr>
              <w:fldChar w:fldCharType="end"/>
            </w:r>
          </w:hyperlink>
        </w:p>
        <w:p w14:paraId="10E7D5AE" w14:textId="0B5F3ED8" w:rsidR="0079570B" w:rsidRDefault="0096181F">
          <w:pPr>
            <w:pStyle w:val="TM3"/>
            <w:tabs>
              <w:tab w:val="right" w:leader="dot" w:pos="9066"/>
            </w:tabs>
            <w:rPr>
              <w:rFonts w:eastAsiaTheme="minorEastAsia"/>
              <w:noProof/>
              <w:lang w:val="fr-FR" w:eastAsia="zh-CN"/>
            </w:rPr>
          </w:pPr>
          <w:hyperlink w:anchor="_Toc105160773" w:history="1">
            <w:r w:rsidR="0079570B" w:rsidRPr="00317216">
              <w:rPr>
                <w:rStyle w:val="Lienhypertexte"/>
                <w:noProof/>
              </w:rPr>
              <w:t>Registration</w:t>
            </w:r>
            <w:r w:rsidR="0079570B">
              <w:rPr>
                <w:noProof/>
                <w:webHidden/>
              </w:rPr>
              <w:tab/>
            </w:r>
            <w:r w:rsidR="0079570B">
              <w:rPr>
                <w:noProof/>
                <w:webHidden/>
              </w:rPr>
              <w:fldChar w:fldCharType="begin"/>
            </w:r>
            <w:r w:rsidR="0079570B">
              <w:rPr>
                <w:noProof/>
                <w:webHidden/>
              </w:rPr>
              <w:instrText xml:space="preserve"> PAGEREF _Toc105160773 \h </w:instrText>
            </w:r>
            <w:r w:rsidR="0079570B">
              <w:rPr>
                <w:noProof/>
                <w:webHidden/>
              </w:rPr>
            </w:r>
            <w:r w:rsidR="0079570B">
              <w:rPr>
                <w:noProof/>
                <w:webHidden/>
              </w:rPr>
              <w:fldChar w:fldCharType="separate"/>
            </w:r>
            <w:r w:rsidR="008419F2">
              <w:rPr>
                <w:noProof/>
                <w:webHidden/>
              </w:rPr>
              <w:t>17</w:t>
            </w:r>
            <w:r w:rsidR="0079570B">
              <w:rPr>
                <w:noProof/>
                <w:webHidden/>
              </w:rPr>
              <w:fldChar w:fldCharType="end"/>
            </w:r>
          </w:hyperlink>
        </w:p>
        <w:p w14:paraId="28FD279D" w14:textId="55506CA1" w:rsidR="0079570B" w:rsidRDefault="0096181F">
          <w:pPr>
            <w:pStyle w:val="TM3"/>
            <w:tabs>
              <w:tab w:val="right" w:leader="dot" w:pos="9066"/>
            </w:tabs>
            <w:rPr>
              <w:rFonts w:eastAsiaTheme="minorEastAsia"/>
              <w:noProof/>
              <w:lang w:val="fr-FR" w:eastAsia="zh-CN"/>
            </w:rPr>
          </w:pPr>
          <w:hyperlink w:anchor="_Toc105160774" w:history="1">
            <w:r w:rsidR="0079570B" w:rsidRPr="00317216">
              <w:rPr>
                <w:rStyle w:val="Lienhypertexte"/>
                <w:noProof/>
              </w:rPr>
              <w:t>Pre-proposal form</w:t>
            </w:r>
            <w:r w:rsidR="0079570B">
              <w:rPr>
                <w:noProof/>
                <w:webHidden/>
              </w:rPr>
              <w:tab/>
            </w:r>
            <w:r w:rsidR="0079570B">
              <w:rPr>
                <w:noProof/>
                <w:webHidden/>
              </w:rPr>
              <w:fldChar w:fldCharType="begin"/>
            </w:r>
            <w:r w:rsidR="0079570B">
              <w:rPr>
                <w:noProof/>
                <w:webHidden/>
              </w:rPr>
              <w:instrText xml:space="preserve"> PAGEREF _Toc105160774 \h </w:instrText>
            </w:r>
            <w:r w:rsidR="0079570B">
              <w:rPr>
                <w:noProof/>
                <w:webHidden/>
              </w:rPr>
            </w:r>
            <w:r w:rsidR="0079570B">
              <w:rPr>
                <w:noProof/>
                <w:webHidden/>
              </w:rPr>
              <w:fldChar w:fldCharType="separate"/>
            </w:r>
            <w:r w:rsidR="008419F2">
              <w:rPr>
                <w:noProof/>
                <w:webHidden/>
              </w:rPr>
              <w:t>17</w:t>
            </w:r>
            <w:r w:rsidR="0079570B">
              <w:rPr>
                <w:noProof/>
                <w:webHidden/>
              </w:rPr>
              <w:fldChar w:fldCharType="end"/>
            </w:r>
          </w:hyperlink>
        </w:p>
        <w:p w14:paraId="12E57CBE" w14:textId="58776F87" w:rsidR="0079570B" w:rsidRDefault="0096181F">
          <w:pPr>
            <w:pStyle w:val="TM3"/>
            <w:tabs>
              <w:tab w:val="right" w:leader="dot" w:pos="9066"/>
            </w:tabs>
            <w:rPr>
              <w:rFonts w:eastAsiaTheme="minorEastAsia"/>
              <w:noProof/>
              <w:lang w:val="fr-FR" w:eastAsia="zh-CN"/>
            </w:rPr>
          </w:pPr>
          <w:hyperlink w:anchor="_Toc105160775" w:history="1">
            <w:r w:rsidR="0079570B" w:rsidRPr="00317216">
              <w:rPr>
                <w:rStyle w:val="Lienhypertexte"/>
                <w:noProof/>
              </w:rPr>
              <w:t>Full Proposal form</w:t>
            </w:r>
            <w:r w:rsidR="0079570B">
              <w:rPr>
                <w:noProof/>
                <w:webHidden/>
              </w:rPr>
              <w:tab/>
            </w:r>
            <w:r w:rsidR="0079570B">
              <w:rPr>
                <w:noProof/>
                <w:webHidden/>
              </w:rPr>
              <w:fldChar w:fldCharType="begin"/>
            </w:r>
            <w:r w:rsidR="0079570B">
              <w:rPr>
                <w:noProof/>
                <w:webHidden/>
              </w:rPr>
              <w:instrText xml:space="preserve"> PAGEREF _Toc105160775 \h </w:instrText>
            </w:r>
            <w:r w:rsidR="0079570B">
              <w:rPr>
                <w:noProof/>
                <w:webHidden/>
              </w:rPr>
            </w:r>
            <w:r w:rsidR="0079570B">
              <w:rPr>
                <w:noProof/>
                <w:webHidden/>
              </w:rPr>
              <w:fldChar w:fldCharType="separate"/>
            </w:r>
            <w:r w:rsidR="008419F2">
              <w:rPr>
                <w:noProof/>
                <w:webHidden/>
              </w:rPr>
              <w:t>18</w:t>
            </w:r>
            <w:r w:rsidR="0079570B">
              <w:rPr>
                <w:noProof/>
                <w:webHidden/>
              </w:rPr>
              <w:fldChar w:fldCharType="end"/>
            </w:r>
          </w:hyperlink>
        </w:p>
        <w:p w14:paraId="08EF3C2D" w14:textId="3EF2B3CB" w:rsidR="0079570B" w:rsidRDefault="0096181F">
          <w:pPr>
            <w:pStyle w:val="TM2"/>
            <w:tabs>
              <w:tab w:val="right" w:leader="dot" w:pos="9066"/>
            </w:tabs>
            <w:rPr>
              <w:rFonts w:eastAsiaTheme="minorEastAsia"/>
              <w:noProof/>
              <w:lang w:val="fr-FR" w:eastAsia="zh-CN"/>
            </w:rPr>
          </w:pPr>
          <w:hyperlink w:anchor="_Toc105160776" w:history="1">
            <w:r w:rsidR="0079570B" w:rsidRPr="00317216">
              <w:rPr>
                <w:rStyle w:val="Lienhypertexte"/>
                <w:noProof/>
              </w:rPr>
              <w:t>8.2 Evaluation procedures</w:t>
            </w:r>
            <w:r w:rsidR="0079570B">
              <w:rPr>
                <w:noProof/>
                <w:webHidden/>
              </w:rPr>
              <w:tab/>
            </w:r>
            <w:r w:rsidR="0079570B">
              <w:rPr>
                <w:noProof/>
                <w:webHidden/>
              </w:rPr>
              <w:fldChar w:fldCharType="begin"/>
            </w:r>
            <w:r w:rsidR="0079570B">
              <w:rPr>
                <w:noProof/>
                <w:webHidden/>
              </w:rPr>
              <w:instrText xml:space="preserve"> PAGEREF _Toc105160776 \h </w:instrText>
            </w:r>
            <w:r w:rsidR="0079570B">
              <w:rPr>
                <w:noProof/>
                <w:webHidden/>
              </w:rPr>
            </w:r>
            <w:r w:rsidR="0079570B">
              <w:rPr>
                <w:noProof/>
                <w:webHidden/>
              </w:rPr>
              <w:fldChar w:fldCharType="separate"/>
            </w:r>
            <w:r w:rsidR="008419F2">
              <w:rPr>
                <w:noProof/>
                <w:webHidden/>
              </w:rPr>
              <w:t>18</w:t>
            </w:r>
            <w:r w:rsidR="0079570B">
              <w:rPr>
                <w:noProof/>
                <w:webHidden/>
              </w:rPr>
              <w:fldChar w:fldCharType="end"/>
            </w:r>
          </w:hyperlink>
        </w:p>
        <w:p w14:paraId="5CE431D5" w14:textId="5B813605" w:rsidR="0079570B" w:rsidRDefault="0096181F">
          <w:pPr>
            <w:pStyle w:val="TM3"/>
            <w:tabs>
              <w:tab w:val="right" w:leader="dot" w:pos="9066"/>
            </w:tabs>
            <w:rPr>
              <w:rFonts w:eastAsiaTheme="minorEastAsia"/>
              <w:noProof/>
              <w:lang w:val="fr-FR" w:eastAsia="zh-CN"/>
            </w:rPr>
          </w:pPr>
          <w:hyperlink w:anchor="_Toc105160777" w:history="1">
            <w:r w:rsidR="0079570B" w:rsidRPr="00317216">
              <w:rPr>
                <w:rStyle w:val="Lienhypertexte"/>
                <w:noProof/>
              </w:rPr>
              <w:t>Evaluation stage 1: Pre-Proposals</w:t>
            </w:r>
            <w:r w:rsidR="0079570B">
              <w:rPr>
                <w:noProof/>
                <w:webHidden/>
              </w:rPr>
              <w:tab/>
            </w:r>
            <w:r w:rsidR="0079570B">
              <w:rPr>
                <w:noProof/>
                <w:webHidden/>
              </w:rPr>
              <w:fldChar w:fldCharType="begin"/>
            </w:r>
            <w:r w:rsidR="0079570B">
              <w:rPr>
                <w:noProof/>
                <w:webHidden/>
              </w:rPr>
              <w:instrText xml:space="preserve"> PAGEREF _Toc105160777 \h </w:instrText>
            </w:r>
            <w:r w:rsidR="0079570B">
              <w:rPr>
                <w:noProof/>
                <w:webHidden/>
              </w:rPr>
            </w:r>
            <w:r w:rsidR="0079570B">
              <w:rPr>
                <w:noProof/>
                <w:webHidden/>
              </w:rPr>
              <w:fldChar w:fldCharType="separate"/>
            </w:r>
            <w:r w:rsidR="008419F2">
              <w:rPr>
                <w:noProof/>
                <w:webHidden/>
              </w:rPr>
              <w:t>18</w:t>
            </w:r>
            <w:r w:rsidR="0079570B">
              <w:rPr>
                <w:noProof/>
                <w:webHidden/>
              </w:rPr>
              <w:fldChar w:fldCharType="end"/>
            </w:r>
          </w:hyperlink>
        </w:p>
        <w:p w14:paraId="3958AE04" w14:textId="3016910E" w:rsidR="0079570B" w:rsidRDefault="0096181F">
          <w:pPr>
            <w:pStyle w:val="TM3"/>
            <w:tabs>
              <w:tab w:val="right" w:leader="dot" w:pos="9066"/>
            </w:tabs>
            <w:rPr>
              <w:rFonts w:eastAsiaTheme="minorEastAsia"/>
              <w:noProof/>
              <w:lang w:val="fr-FR" w:eastAsia="zh-CN"/>
            </w:rPr>
          </w:pPr>
          <w:hyperlink w:anchor="_Toc105160778" w:history="1">
            <w:r w:rsidR="0079570B" w:rsidRPr="00317216">
              <w:rPr>
                <w:rStyle w:val="Lienhypertexte"/>
                <w:noProof/>
              </w:rPr>
              <w:t>Evaluation stage 2: Full-Proposals</w:t>
            </w:r>
            <w:r w:rsidR="0079570B">
              <w:rPr>
                <w:noProof/>
                <w:webHidden/>
              </w:rPr>
              <w:tab/>
            </w:r>
            <w:r w:rsidR="0079570B">
              <w:rPr>
                <w:noProof/>
                <w:webHidden/>
              </w:rPr>
              <w:fldChar w:fldCharType="begin"/>
            </w:r>
            <w:r w:rsidR="0079570B">
              <w:rPr>
                <w:noProof/>
                <w:webHidden/>
              </w:rPr>
              <w:instrText xml:space="preserve"> PAGEREF _Toc105160778 \h </w:instrText>
            </w:r>
            <w:r w:rsidR="0079570B">
              <w:rPr>
                <w:noProof/>
                <w:webHidden/>
              </w:rPr>
            </w:r>
            <w:r w:rsidR="0079570B">
              <w:rPr>
                <w:noProof/>
                <w:webHidden/>
              </w:rPr>
              <w:fldChar w:fldCharType="separate"/>
            </w:r>
            <w:r w:rsidR="008419F2">
              <w:rPr>
                <w:noProof/>
                <w:webHidden/>
              </w:rPr>
              <w:t>19</w:t>
            </w:r>
            <w:r w:rsidR="0079570B">
              <w:rPr>
                <w:noProof/>
                <w:webHidden/>
              </w:rPr>
              <w:fldChar w:fldCharType="end"/>
            </w:r>
          </w:hyperlink>
        </w:p>
        <w:p w14:paraId="1A18B00A" w14:textId="1923AC28" w:rsidR="0079570B" w:rsidRDefault="0096181F">
          <w:pPr>
            <w:pStyle w:val="TM2"/>
            <w:tabs>
              <w:tab w:val="right" w:leader="dot" w:pos="9066"/>
            </w:tabs>
            <w:rPr>
              <w:rFonts w:eastAsiaTheme="minorEastAsia"/>
              <w:noProof/>
              <w:lang w:val="fr-FR" w:eastAsia="zh-CN"/>
            </w:rPr>
          </w:pPr>
          <w:hyperlink w:anchor="_Toc105160779" w:history="1">
            <w:r w:rsidR="0079570B" w:rsidRPr="00317216">
              <w:rPr>
                <w:rStyle w:val="Lienhypertexte"/>
                <w:noProof/>
              </w:rPr>
              <w:t>8.3. Selection procedures and feedback to applicants</w:t>
            </w:r>
            <w:r w:rsidR="0079570B">
              <w:rPr>
                <w:noProof/>
                <w:webHidden/>
              </w:rPr>
              <w:tab/>
            </w:r>
            <w:r w:rsidR="0079570B">
              <w:rPr>
                <w:noProof/>
                <w:webHidden/>
              </w:rPr>
              <w:fldChar w:fldCharType="begin"/>
            </w:r>
            <w:r w:rsidR="0079570B">
              <w:rPr>
                <w:noProof/>
                <w:webHidden/>
              </w:rPr>
              <w:instrText xml:space="preserve"> PAGEREF _Toc105160779 \h </w:instrText>
            </w:r>
            <w:r w:rsidR="0079570B">
              <w:rPr>
                <w:noProof/>
                <w:webHidden/>
              </w:rPr>
            </w:r>
            <w:r w:rsidR="0079570B">
              <w:rPr>
                <w:noProof/>
                <w:webHidden/>
              </w:rPr>
              <w:fldChar w:fldCharType="separate"/>
            </w:r>
            <w:r w:rsidR="008419F2">
              <w:rPr>
                <w:noProof/>
                <w:webHidden/>
              </w:rPr>
              <w:t>19</w:t>
            </w:r>
            <w:r w:rsidR="0079570B">
              <w:rPr>
                <w:noProof/>
                <w:webHidden/>
              </w:rPr>
              <w:fldChar w:fldCharType="end"/>
            </w:r>
          </w:hyperlink>
        </w:p>
        <w:p w14:paraId="40262847" w14:textId="0DB8025F" w:rsidR="0079570B" w:rsidRDefault="0096181F">
          <w:pPr>
            <w:pStyle w:val="TM1"/>
            <w:tabs>
              <w:tab w:val="right" w:leader="dot" w:pos="9066"/>
            </w:tabs>
            <w:rPr>
              <w:rFonts w:asciiTheme="minorHAnsi" w:eastAsiaTheme="minorEastAsia" w:hAnsiTheme="minorHAnsi"/>
              <w:noProof/>
              <w:lang w:val="fr-FR" w:eastAsia="zh-CN"/>
            </w:rPr>
          </w:pPr>
          <w:hyperlink w:anchor="_Toc105160780" w:history="1">
            <w:r w:rsidR="0079570B" w:rsidRPr="00317216">
              <w:rPr>
                <w:rStyle w:val="Lienhypertexte"/>
                <w:noProof/>
              </w:rPr>
              <w:t>9.</w:t>
            </w:r>
            <w:r w:rsidR="0079570B">
              <w:rPr>
                <w:rFonts w:asciiTheme="minorHAnsi" w:eastAsiaTheme="minorEastAsia" w:hAnsiTheme="minorHAnsi"/>
                <w:noProof/>
                <w:lang w:val="fr-FR" w:eastAsia="zh-CN"/>
              </w:rPr>
              <w:tab/>
            </w:r>
            <w:r w:rsidR="0079570B" w:rsidRPr="00317216">
              <w:rPr>
                <w:rStyle w:val="Lienhypertexte"/>
                <w:noProof/>
              </w:rPr>
              <w:t>Evaluation criteria</w:t>
            </w:r>
            <w:r w:rsidR="0079570B">
              <w:rPr>
                <w:noProof/>
                <w:webHidden/>
              </w:rPr>
              <w:tab/>
            </w:r>
            <w:r w:rsidR="0079570B">
              <w:rPr>
                <w:noProof/>
                <w:webHidden/>
              </w:rPr>
              <w:fldChar w:fldCharType="begin"/>
            </w:r>
            <w:r w:rsidR="0079570B">
              <w:rPr>
                <w:noProof/>
                <w:webHidden/>
              </w:rPr>
              <w:instrText xml:space="preserve"> PAGEREF _Toc105160780 \h </w:instrText>
            </w:r>
            <w:r w:rsidR="0079570B">
              <w:rPr>
                <w:noProof/>
                <w:webHidden/>
              </w:rPr>
            </w:r>
            <w:r w:rsidR="0079570B">
              <w:rPr>
                <w:noProof/>
                <w:webHidden/>
              </w:rPr>
              <w:fldChar w:fldCharType="separate"/>
            </w:r>
            <w:r w:rsidR="008419F2">
              <w:rPr>
                <w:noProof/>
                <w:webHidden/>
              </w:rPr>
              <w:t>19</w:t>
            </w:r>
            <w:r w:rsidR="0079570B">
              <w:rPr>
                <w:noProof/>
                <w:webHidden/>
              </w:rPr>
              <w:fldChar w:fldCharType="end"/>
            </w:r>
          </w:hyperlink>
        </w:p>
        <w:p w14:paraId="12E411EC" w14:textId="5392FC14" w:rsidR="0079570B" w:rsidRDefault="0096181F">
          <w:pPr>
            <w:pStyle w:val="TM1"/>
            <w:tabs>
              <w:tab w:val="right" w:leader="dot" w:pos="9066"/>
            </w:tabs>
            <w:rPr>
              <w:rFonts w:asciiTheme="minorHAnsi" w:eastAsiaTheme="minorEastAsia" w:hAnsiTheme="minorHAnsi"/>
              <w:noProof/>
              <w:lang w:val="fr-FR" w:eastAsia="zh-CN"/>
            </w:rPr>
          </w:pPr>
          <w:hyperlink w:anchor="_Toc105160781" w:history="1">
            <w:r w:rsidR="0079570B" w:rsidRPr="00317216">
              <w:rPr>
                <w:rStyle w:val="Lienhypertexte"/>
                <w:noProof/>
              </w:rPr>
              <w:t>10. Terms and conditions for grant agreement</w:t>
            </w:r>
            <w:r w:rsidR="0079570B">
              <w:rPr>
                <w:noProof/>
                <w:webHidden/>
              </w:rPr>
              <w:tab/>
            </w:r>
            <w:r w:rsidR="0079570B">
              <w:rPr>
                <w:noProof/>
                <w:webHidden/>
              </w:rPr>
              <w:fldChar w:fldCharType="begin"/>
            </w:r>
            <w:r w:rsidR="0079570B">
              <w:rPr>
                <w:noProof/>
                <w:webHidden/>
              </w:rPr>
              <w:instrText xml:space="preserve"> PAGEREF _Toc105160781 \h </w:instrText>
            </w:r>
            <w:r w:rsidR="0079570B">
              <w:rPr>
                <w:noProof/>
                <w:webHidden/>
              </w:rPr>
            </w:r>
            <w:r w:rsidR="0079570B">
              <w:rPr>
                <w:noProof/>
                <w:webHidden/>
              </w:rPr>
              <w:fldChar w:fldCharType="separate"/>
            </w:r>
            <w:r w:rsidR="008419F2">
              <w:rPr>
                <w:noProof/>
                <w:webHidden/>
              </w:rPr>
              <w:t>21</w:t>
            </w:r>
            <w:r w:rsidR="0079570B">
              <w:rPr>
                <w:noProof/>
                <w:webHidden/>
              </w:rPr>
              <w:fldChar w:fldCharType="end"/>
            </w:r>
          </w:hyperlink>
        </w:p>
        <w:p w14:paraId="52905450" w14:textId="032071D8" w:rsidR="0079570B" w:rsidRDefault="0096181F">
          <w:pPr>
            <w:pStyle w:val="TM2"/>
            <w:tabs>
              <w:tab w:val="right" w:leader="dot" w:pos="9066"/>
            </w:tabs>
            <w:rPr>
              <w:rFonts w:eastAsiaTheme="minorEastAsia"/>
              <w:noProof/>
              <w:lang w:val="fr-FR" w:eastAsia="zh-CN"/>
            </w:rPr>
          </w:pPr>
          <w:hyperlink w:anchor="_Toc105160782" w:history="1">
            <w:r w:rsidR="0079570B" w:rsidRPr="00317216">
              <w:rPr>
                <w:rStyle w:val="Lienhypertexte"/>
                <w:noProof/>
              </w:rPr>
              <w:t>10.1 Funding decisions</w:t>
            </w:r>
            <w:r w:rsidR="0079570B">
              <w:rPr>
                <w:noProof/>
                <w:webHidden/>
              </w:rPr>
              <w:tab/>
            </w:r>
            <w:r w:rsidR="0079570B">
              <w:rPr>
                <w:noProof/>
                <w:webHidden/>
              </w:rPr>
              <w:fldChar w:fldCharType="begin"/>
            </w:r>
            <w:r w:rsidR="0079570B">
              <w:rPr>
                <w:noProof/>
                <w:webHidden/>
              </w:rPr>
              <w:instrText xml:space="preserve"> PAGEREF _Toc105160782 \h </w:instrText>
            </w:r>
            <w:r w:rsidR="0079570B">
              <w:rPr>
                <w:noProof/>
                <w:webHidden/>
              </w:rPr>
            </w:r>
            <w:r w:rsidR="0079570B">
              <w:rPr>
                <w:noProof/>
                <w:webHidden/>
              </w:rPr>
              <w:fldChar w:fldCharType="separate"/>
            </w:r>
            <w:r w:rsidR="008419F2">
              <w:rPr>
                <w:noProof/>
                <w:webHidden/>
              </w:rPr>
              <w:t>21</w:t>
            </w:r>
            <w:r w:rsidR="0079570B">
              <w:rPr>
                <w:noProof/>
                <w:webHidden/>
              </w:rPr>
              <w:fldChar w:fldCharType="end"/>
            </w:r>
          </w:hyperlink>
        </w:p>
        <w:p w14:paraId="05FF6924" w14:textId="773E3373" w:rsidR="0079570B" w:rsidRDefault="0096181F">
          <w:pPr>
            <w:pStyle w:val="TM2"/>
            <w:tabs>
              <w:tab w:val="right" w:leader="dot" w:pos="9066"/>
            </w:tabs>
            <w:rPr>
              <w:rFonts w:eastAsiaTheme="minorEastAsia"/>
              <w:noProof/>
              <w:lang w:val="fr-FR" w:eastAsia="zh-CN"/>
            </w:rPr>
          </w:pPr>
          <w:hyperlink w:anchor="_Toc105160783" w:history="1">
            <w:r w:rsidR="0079570B" w:rsidRPr="00317216">
              <w:rPr>
                <w:rStyle w:val="Lienhypertexte"/>
                <w:noProof/>
              </w:rPr>
              <w:t>10.2 Consortium Agreement</w:t>
            </w:r>
            <w:r w:rsidR="0079570B">
              <w:rPr>
                <w:noProof/>
                <w:webHidden/>
              </w:rPr>
              <w:tab/>
            </w:r>
            <w:r w:rsidR="0079570B">
              <w:rPr>
                <w:noProof/>
                <w:webHidden/>
              </w:rPr>
              <w:fldChar w:fldCharType="begin"/>
            </w:r>
            <w:r w:rsidR="0079570B">
              <w:rPr>
                <w:noProof/>
                <w:webHidden/>
              </w:rPr>
              <w:instrText xml:space="preserve"> PAGEREF _Toc105160783 \h </w:instrText>
            </w:r>
            <w:r w:rsidR="0079570B">
              <w:rPr>
                <w:noProof/>
                <w:webHidden/>
              </w:rPr>
            </w:r>
            <w:r w:rsidR="0079570B">
              <w:rPr>
                <w:noProof/>
                <w:webHidden/>
              </w:rPr>
              <w:fldChar w:fldCharType="separate"/>
            </w:r>
            <w:r w:rsidR="008419F2">
              <w:rPr>
                <w:noProof/>
                <w:webHidden/>
              </w:rPr>
              <w:t>21</w:t>
            </w:r>
            <w:r w:rsidR="0079570B">
              <w:rPr>
                <w:noProof/>
                <w:webHidden/>
              </w:rPr>
              <w:fldChar w:fldCharType="end"/>
            </w:r>
          </w:hyperlink>
        </w:p>
        <w:p w14:paraId="32714905" w14:textId="6BFBE0D0" w:rsidR="0079570B" w:rsidRDefault="0096181F">
          <w:pPr>
            <w:pStyle w:val="TM2"/>
            <w:tabs>
              <w:tab w:val="right" w:leader="dot" w:pos="9066"/>
            </w:tabs>
            <w:rPr>
              <w:rFonts w:eastAsiaTheme="minorEastAsia"/>
              <w:noProof/>
              <w:lang w:val="fr-FR" w:eastAsia="zh-CN"/>
            </w:rPr>
          </w:pPr>
          <w:hyperlink w:anchor="_Toc105160784" w:history="1">
            <w:r w:rsidR="0079570B" w:rsidRPr="00317216">
              <w:rPr>
                <w:rStyle w:val="Lienhypertexte"/>
                <w:noProof/>
              </w:rPr>
              <w:t>10.3 Monitoring and reporting procedures</w:t>
            </w:r>
            <w:r w:rsidR="0079570B">
              <w:rPr>
                <w:noProof/>
                <w:webHidden/>
              </w:rPr>
              <w:tab/>
            </w:r>
            <w:r w:rsidR="0079570B">
              <w:rPr>
                <w:noProof/>
                <w:webHidden/>
              </w:rPr>
              <w:fldChar w:fldCharType="begin"/>
            </w:r>
            <w:r w:rsidR="0079570B">
              <w:rPr>
                <w:noProof/>
                <w:webHidden/>
              </w:rPr>
              <w:instrText xml:space="preserve"> PAGEREF _Toc105160784 \h </w:instrText>
            </w:r>
            <w:r w:rsidR="0079570B">
              <w:rPr>
                <w:noProof/>
                <w:webHidden/>
              </w:rPr>
            </w:r>
            <w:r w:rsidR="0079570B">
              <w:rPr>
                <w:noProof/>
                <w:webHidden/>
              </w:rPr>
              <w:fldChar w:fldCharType="separate"/>
            </w:r>
            <w:r w:rsidR="008419F2">
              <w:rPr>
                <w:noProof/>
                <w:webHidden/>
              </w:rPr>
              <w:t>22</w:t>
            </w:r>
            <w:r w:rsidR="0079570B">
              <w:rPr>
                <w:noProof/>
                <w:webHidden/>
              </w:rPr>
              <w:fldChar w:fldCharType="end"/>
            </w:r>
          </w:hyperlink>
        </w:p>
        <w:p w14:paraId="3F0B0E79" w14:textId="2D050E98" w:rsidR="0079570B" w:rsidRDefault="0096181F">
          <w:pPr>
            <w:pStyle w:val="TM1"/>
            <w:tabs>
              <w:tab w:val="right" w:leader="dot" w:pos="9066"/>
            </w:tabs>
            <w:rPr>
              <w:rFonts w:asciiTheme="minorHAnsi" w:eastAsiaTheme="minorEastAsia" w:hAnsiTheme="minorHAnsi"/>
              <w:noProof/>
              <w:lang w:val="fr-FR" w:eastAsia="zh-CN"/>
            </w:rPr>
          </w:pPr>
          <w:hyperlink w:anchor="_Toc105160785" w:history="1">
            <w:r w:rsidR="0079570B" w:rsidRPr="00317216">
              <w:rPr>
                <w:rStyle w:val="Lienhypertexte"/>
                <w:noProof/>
              </w:rPr>
              <w:t>11. Open Access and Open Data</w:t>
            </w:r>
            <w:r w:rsidR="0079570B">
              <w:rPr>
                <w:noProof/>
                <w:webHidden/>
              </w:rPr>
              <w:tab/>
            </w:r>
            <w:r w:rsidR="0079570B">
              <w:rPr>
                <w:noProof/>
                <w:webHidden/>
              </w:rPr>
              <w:fldChar w:fldCharType="begin"/>
            </w:r>
            <w:r w:rsidR="0079570B">
              <w:rPr>
                <w:noProof/>
                <w:webHidden/>
              </w:rPr>
              <w:instrText xml:space="preserve"> PAGEREF _Toc105160785 \h </w:instrText>
            </w:r>
            <w:r w:rsidR="0079570B">
              <w:rPr>
                <w:noProof/>
                <w:webHidden/>
              </w:rPr>
            </w:r>
            <w:r w:rsidR="0079570B">
              <w:rPr>
                <w:noProof/>
                <w:webHidden/>
              </w:rPr>
              <w:fldChar w:fldCharType="separate"/>
            </w:r>
            <w:r w:rsidR="008419F2">
              <w:rPr>
                <w:noProof/>
                <w:webHidden/>
              </w:rPr>
              <w:t>23</w:t>
            </w:r>
            <w:r w:rsidR="0079570B">
              <w:rPr>
                <w:noProof/>
                <w:webHidden/>
              </w:rPr>
              <w:fldChar w:fldCharType="end"/>
            </w:r>
          </w:hyperlink>
        </w:p>
        <w:p w14:paraId="263700A4" w14:textId="79D1CA72" w:rsidR="0079570B" w:rsidRDefault="0096181F">
          <w:pPr>
            <w:pStyle w:val="TM1"/>
            <w:tabs>
              <w:tab w:val="right" w:leader="dot" w:pos="9066"/>
            </w:tabs>
            <w:rPr>
              <w:rFonts w:asciiTheme="minorHAnsi" w:eastAsiaTheme="minorEastAsia" w:hAnsiTheme="minorHAnsi"/>
              <w:noProof/>
              <w:lang w:val="fr-FR" w:eastAsia="zh-CN"/>
            </w:rPr>
          </w:pPr>
          <w:hyperlink w:anchor="_Toc105160786" w:history="1">
            <w:r w:rsidR="0079570B" w:rsidRPr="00317216">
              <w:rPr>
                <w:rStyle w:val="Lienhypertexte"/>
                <w:noProof/>
              </w:rPr>
              <w:t>APPENDIX</w:t>
            </w:r>
            <w:r w:rsidR="0079570B" w:rsidRPr="00317216">
              <w:rPr>
                <w:rStyle w:val="Lienhypertexte"/>
                <w:noProof/>
                <w:spacing w:val="-2"/>
              </w:rPr>
              <w:t xml:space="preserve"> </w:t>
            </w:r>
            <w:r w:rsidR="0079570B" w:rsidRPr="00317216">
              <w:rPr>
                <w:rStyle w:val="Lienhypertexte"/>
                <w:noProof/>
              </w:rPr>
              <w:t>I</w:t>
            </w:r>
            <w:r w:rsidR="0079570B" w:rsidRPr="00317216">
              <w:rPr>
                <w:rStyle w:val="Lienhypertexte"/>
                <w:noProof/>
                <w:spacing w:val="2"/>
              </w:rPr>
              <w:t xml:space="preserve"> A</w:t>
            </w:r>
            <w:r w:rsidR="0079570B" w:rsidRPr="00317216">
              <w:rPr>
                <w:rStyle w:val="Lienhypertexte"/>
                <w:noProof/>
                <w:spacing w:val="-2"/>
              </w:rPr>
              <w:t>reas</w:t>
            </w:r>
            <w:r w:rsidR="0079570B" w:rsidRPr="00317216">
              <w:rPr>
                <w:rStyle w:val="Lienhypertexte"/>
                <w:noProof/>
              </w:rPr>
              <w:t xml:space="preserve"> for research</w:t>
            </w:r>
            <w:r w:rsidR="0079570B">
              <w:rPr>
                <w:noProof/>
                <w:webHidden/>
              </w:rPr>
              <w:tab/>
            </w:r>
            <w:r w:rsidR="0079570B">
              <w:rPr>
                <w:noProof/>
                <w:webHidden/>
              </w:rPr>
              <w:fldChar w:fldCharType="begin"/>
            </w:r>
            <w:r w:rsidR="0079570B">
              <w:rPr>
                <w:noProof/>
                <w:webHidden/>
              </w:rPr>
              <w:instrText xml:space="preserve"> PAGEREF _Toc105160786 \h </w:instrText>
            </w:r>
            <w:r w:rsidR="0079570B">
              <w:rPr>
                <w:noProof/>
                <w:webHidden/>
              </w:rPr>
            </w:r>
            <w:r w:rsidR="0079570B">
              <w:rPr>
                <w:noProof/>
                <w:webHidden/>
              </w:rPr>
              <w:fldChar w:fldCharType="separate"/>
            </w:r>
            <w:r w:rsidR="008419F2">
              <w:rPr>
                <w:noProof/>
                <w:webHidden/>
              </w:rPr>
              <w:t>24</w:t>
            </w:r>
            <w:r w:rsidR="0079570B">
              <w:rPr>
                <w:noProof/>
                <w:webHidden/>
              </w:rPr>
              <w:fldChar w:fldCharType="end"/>
            </w:r>
          </w:hyperlink>
        </w:p>
        <w:p w14:paraId="27204E66" w14:textId="44484FF3" w:rsidR="0079570B" w:rsidRDefault="0096181F">
          <w:pPr>
            <w:pStyle w:val="TM1"/>
            <w:tabs>
              <w:tab w:val="right" w:leader="dot" w:pos="9066"/>
            </w:tabs>
            <w:rPr>
              <w:rFonts w:asciiTheme="minorHAnsi" w:eastAsiaTheme="minorEastAsia" w:hAnsiTheme="minorHAnsi"/>
              <w:noProof/>
              <w:lang w:val="fr-FR" w:eastAsia="zh-CN"/>
            </w:rPr>
          </w:pPr>
          <w:hyperlink w:anchor="_Toc105160787" w:history="1">
            <w:r w:rsidR="0079570B" w:rsidRPr="00317216">
              <w:rPr>
                <w:rStyle w:val="Lienhypertexte"/>
                <w:noProof/>
              </w:rPr>
              <w:t>APPENDIX II Technology Readiness Level (H2020 definition)</w:t>
            </w:r>
            <w:r w:rsidR="0079570B">
              <w:rPr>
                <w:noProof/>
                <w:webHidden/>
              </w:rPr>
              <w:tab/>
            </w:r>
            <w:r w:rsidR="0079570B">
              <w:rPr>
                <w:noProof/>
                <w:webHidden/>
              </w:rPr>
              <w:fldChar w:fldCharType="begin"/>
            </w:r>
            <w:r w:rsidR="0079570B">
              <w:rPr>
                <w:noProof/>
                <w:webHidden/>
              </w:rPr>
              <w:instrText xml:space="preserve"> PAGEREF _Toc105160787 \h </w:instrText>
            </w:r>
            <w:r w:rsidR="0079570B">
              <w:rPr>
                <w:noProof/>
                <w:webHidden/>
              </w:rPr>
            </w:r>
            <w:r w:rsidR="0079570B">
              <w:rPr>
                <w:noProof/>
                <w:webHidden/>
              </w:rPr>
              <w:fldChar w:fldCharType="separate"/>
            </w:r>
            <w:r w:rsidR="008419F2">
              <w:rPr>
                <w:noProof/>
                <w:webHidden/>
              </w:rPr>
              <w:t>25</w:t>
            </w:r>
            <w:r w:rsidR="0079570B">
              <w:rPr>
                <w:noProof/>
                <w:webHidden/>
              </w:rPr>
              <w:fldChar w:fldCharType="end"/>
            </w:r>
          </w:hyperlink>
        </w:p>
        <w:p w14:paraId="1D6C6916" w14:textId="050F3976" w:rsidR="0079570B" w:rsidRDefault="0096181F">
          <w:pPr>
            <w:pStyle w:val="TM1"/>
            <w:tabs>
              <w:tab w:val="right" w:leader="dot" w:pos="9066"/>
            </w:tabs>
            <w:rPr>
              <w:rFonts w:asciiTheme="minorHAnsi" w:eastAsiaTheme="minorEastAsia" w:hAnsiTheme="minorHAnsi"/>
              <w:noProof/>
              <w:lang w:val="fr-FR" w:eastAsia="zh-CN"/>
            </w:rPr>
          </w:pPr>
          <w:hyperlink w:anchor="_Toc105160788" w:history="1">
            <w:r w:rsidR="0079570B" w:rsidRPr="00317216">
              <w:rPr>
                <w:rStyle w:val="Lienhypertexte"/>
                <w:noProof/>
              </w:rPr>
              <w:t>APPENDIX III Definitions</w:t>
            </w:r>
            <w:r w:rsidR="0079570B">
              <w:rPr>
                <w:noProof/>
                <w:webHidden/>
              </w:rPr>
              <w:tab/>
            </w:r>
            <w:r w:rsidR="0079570B">
              <w:rPr>
                <w:noProof/>
                <w:webHidden/>
              </w:rPr>
              <w:fldChar w:fldCharType="begin"/>
            </w:r>
            <w:r w:rsidR="0079570B">
              <w:rPr>
                <w:noProof/>
                <w:webHidden/>
              </w:rPr>
              <w:instrText xml:space="preserve"> PAGEREF _Toc105160788 \h </w:instrText>
            </w:r>
            <w:r w:rsidR="0079570B">
              <w:rPr>
                <w:noProof/>
                <w:webHidden/>
              </w:rPr>
            </w:r>
            <w:r w:rsidR="0079570B">
              <w:rPr>
                <w:noProof/>
                <w:webHidden/>
              </w:rPr>
              <w:fldChar w:fldCharType="separate"/>
            </w:r>
            <w:r w:rsidR="008419F2">
              <w:rPr>
                <w:noProof/>
                <w:webHidden/>
              </w:rPr>
              <w:t>26</w:t>
            </w:r>
            <w:r w:rsidR="0079570B">
              <w:rPr>
                <w:noProof/>
                <w:webHidden/>
              </w:rPr>
              <w:fldChar w:fldCharType="end"/>
            </w:r>
          </w:hyperlink>
        </w:p>
        <w:p w14:paraId="63083626" w14:textId="7CB10411" w:rsidR="0079570B" w:rsidRDefault="0096181F">
          <w:pPr>
            <w:pStyle w:val="TM1"/>
            <w:tabs>
              <w:tab w:val="right" w:leader="dot" w:pos="9066"/>
            </w:tabs>
            <w:rPr>
              <w:rFonts w:asciiTheme="minorHAnsi" w:eastAsiaTheme="minorEastAsia" w:hAnsiTheme="minorHAnsi"/>
              <w:noProof/>
              <w:lang w:val="fr-FR" w:eastAsia="zh-CN"/>
            </w:rPr>
          </w:pPr>
          <w:hyperlink w:anchor="_Toc105160789" w:history="1">
            <w:r w:rsidR="0079570B" w:rsidRPr="00317216">
              <w:rPr>
                <w:rStyle w:val="Lienhypertexte"/>
                <w:noProof/>
                <w:spacing w:val="-1"/>
              </w:rPr>
              <w:t>APPENDIX</w:t>
            </w:r>
            <w:r w:rsidR="0079570B" w:rsidRPr="00317216">
              <w:rPr>
                <w:rStyle w:val="Lienhypertexte"/>
                <w:noProof/>
                <w:spacing w:val="-2"/>
              </w:rPr>
              <w:t xml:space="preserve"> </w:t>
            </w:r>
            <w:r w:rsidR="0079570B" w:rsidRPr="00317216">
              <w:rPr>
                <w:rStyle w:val="Lienhypertexte"/>
                <w:noProof/>
              </w:rPr>
              <w:t>IV National/regional funding regulations</w:t>
            </w:r>
            <w:r w:rsidR="0079570B">
              <w:rPr>
                <w:noProof/>
                <w:webHidden/>
              </w:rPr>
              <w:tab/>
            </w:r>
            <w:r w:rsidR="0079570B">
              <w:rPr>
                <w:noProof/>
                <w:webHidden/>
              </w:rPr>
              <w:fldChar w:fldCharType="begin"/>
            </w:r>
            <w:r w:rsidR="0079570B">
              <w:rPr>
                <w:noProof/>
                <w:webHidden/>
              </w:rPr>
              <w:instrText xml:space="preserve"> PAGEREF _Toc105160789 \h </w:instrText>
            </w:r>
            <w:r w:rsidR="0079570B">
              <w:rPr>
                <w:noProof/>
                <w:webHidden/>
              </w:rPr>
            </w:r>
            <w:r w:rsidR="0079570B">
              <w:rPr>
                <w:noProof/>
                <w:webHidden/>
              </w:rPr>
              <w:fldChar w:fldCharType="separate"/>
            </w:r>
            <w:r w:rsidR="008419F2">
              <w:rPr>
                <w:noProof/>
                <w:webHidden/>
              </w:rPr>
              <w:t>27</w:t>
            </w:r>
            <w:r w:rsidR="0079570B">
              <w:rPr>
                <w:noProof/>
                <w:webHidden/>
              </w:rPr>
              <w:fldChar w:fldCharType="end"/>
            </w:r>
          </w:hyperlink>
        </w:p>
        <w:p w14:paraId="6CCCE2BB" w14:textId="668CF067" w:rsidR="001908E4" w:rsidRDefault="001908E4" w:rsidP="001908E4">
          <w:pPr>
            <w:tabs>
              <w:tab w:val="left" w:pos="0"/>
            </w:tabs>
            <w:jc w:val="both"/>
          </w:pPr>
          <w:r>
            <w:rPr>
              <w:b/>
              <w:bCs/>
            </w:rPr>
            <w:fldChar w:fldCharType="end"/>
          </w:r>
        </w:p>
      </w:sdtContent>
    </w:sdt>
    <w:p w14:paraId="652639E3" w14:textId="5731CF2B" w:rsidR="00602161" w:rsidRDefault="00602161" w:rsidP="00F728F9">
      <w:pPr>
        <w:tabs>
          <w:tab w:val="left" w:pos="0"/>
        </w:tabs>
        <w:jc w:val="both"/>
      </w:pPr>
    </w:p>
    <w:p w14:paraId="0687B22E" w14:textId="77777777" w:rsidR="004B624A" w:rsidRDefault="004B624A" w:rsidP="00F728F9">
      <w:pPr>
        <w:tabs>
          <w:tab w:val="left" w:pos="0"/>
        </w:tabs>
        <w:jc w:val="both"/>
        <w:sectPr w:rsidR="004B624A" w:rsidSect="00C30F6E">
          <w:headerReference w:type="default" r:id="rId18"/>
          <w:footerReference w:type="default" r:id="rId19"/>
          <w:pgSz w:w="11910" w:h="16840"/>
          <w:pgMar w:top="1417" w:right="1417" w:bottom="1417" w:left="1417" w:header="708" w:footer="1454" w:gutter="0"/>
          <w:pgNumType w:start="2"/>
          <w:cols w:space="720"/>
        </w:sectPr>
      </w:pPr>
    </w:p>
    <w:p w14:paraId="764AC8CB" w14:textId="00DDF5C4" w:rsidR="004B5669" w:rsidRPr="00541588" w:rsidRDefault="002E6032" w:rsidP="00823ECB">
      <w:pPr>
        <w:pStyle w:val="Titre1"/>
        <w:numPr>
          <w:ilvl w:val="0"/>
          <w:numId w:val="1"/>
        </w:numPr>
        <w:tabs>
          <w:tab w:val="left" w:pos="0"/>
          <w:tab w:val="left" w:pos="400"/>
        </w:tabs>
        <w:ind w:hanging="283"/>
        <w:jc w:val="both"/>
        <w:rPr>
          <w:b w:val="0"/>
          <w:bCs w:val="0"/>
        </w:rPr>
      </w:pPr>
      <w:bookmarkStart w:id="0" w:name="_Toc105160764"/>
      <w:r>
        <w:rPr>
          <w:spacing w:val="-1"/>
        </w:rPr>
        <w:lastRenderedPageBreak/>
        <w:t xml:space="preserve">About </w:t>
      </w:r>
      <w:r w:rsidR="005C5AE2">
        <w:rPr>
          <w:spacing w:val="-1"/>
        </w:rPr>
        <w:t>LEAP-RE</w:t>
      </w:r>
      <w:bookmarkEnd w:id="0"/>
    </w:p>
    <w:p w14:paraId="030AC285" w14:textId="69E346D2" w:rsidR="00541588" w:rsidRPr="00303667" w:rsidRDefault="00541588" w:rsidP="00303667">
      <w:pPr>
        <w:pStyle w:val="Corpsdetexte"/>
        <w:tabs>
          <w:tab w:val="left" w:pos="0"/>
        </w:tabs>
        <w:spacing w:before="117"/>
        <w:ind w:right="113"/>
        <w:rPr>
          <w:spacing w:val="1"/>
        </w:rPr>
      </w:pPr>
      <w:r w:rsidRPr="00670A2A">
        <w:t>The Long</w:t>
      </w:r>
      <w:r w:rsidR="00B358B2" w:rsidRPr="00670A2A">
        <w:t>-</w:t>
      </w:r>
      <w:r w:rsidRPr="00670A2A">
        <w:t>term Europe Africa Partnership on Renewable Energy (LEAP</w:t>
      </w:r>
      <w:r w:rsidR="00C96939">
        <w:t>-</w:t>
      </w:r>
      <w:r w:rsidRPr="00670A2A">
        <w:t>RE) is a 5 years program co-funded by the European Commission under Horizon 2020. It will aim at developing</w:t>
      </w:r>
      <w:r w:rsidR="00145C55" w:rsidRPr="00670A2A">
        <w:t xml:space="preserve"> a</w:t>
      </w:r>
      <w:r w:rsidRPr="00670A2A">
        <w:t xml:space="preserve"> long</w:t>
      </w:r>
      <w:r w:rsidR="0005741D" w:rsidRPr="00670A2A">
        <w:t>-</w:t>
      </w:r>
      <w:r w:rsidRPr="00670A2A">
        <w:t>term partnership between Europe and Africa on Research and Innovation</w:t>
      </w:r>
      <w:r w:rsidR="00170580" w:rsidRPr="00670A2A">
        <w:t xml:space="preserve"> (R&amp;I)</w:t>
      </w:r>
      <w:r w:rsidRPr="00670A2A">
        <w:t xml:space="preserve"> </w:t>
      </w:r>
      <w:r w:rsidR="00170580" w:rsidRPr="00670A2A">
        <w:t>i</w:t>
      </w:r>
      <w:r w:rsidRPr="00670A2A">
        <w:t xml:space="preserve">n renewable energy. The program is conducted by a consortium of </w:t>
      </w:r>
      <w:r w:rsidR="00C17A21" w:rsidRPr="00670A2A">
        <w:t>83</w:t>
      </w:r>
      <w:r w:rsidRPr="00670A2A">
        <w:t xml:space="preserve"> partners from European and African</w:t>
      </w:r>
      <w:r w:rsidR="00F9386F" w:rsidRPr="00670A2A">
        <w:t xml:space="preserve"> countries</w:t>
      </w:r>
      <w:r w:rsidRPr="00670A2A">
        <w:t xml:space="preserve">. The </w:t>
      </w:r>
      <w:r w:rsidR="00170580" w:rsidRPr="00670A2A">
        <w:t>total</w:t>
      </w:r>
      <w:r w:rsidRPr="00670A2A">
        <w:t xml:space="preserve"> budget of the program is around 3</w:t>
      </w:r>
      <w:r w:rsidR="00170580" w:rsidRPr="00670A2A">
        <w:t>2</w:t>
      </w:r>
      <w:r w:rsidRPr="00670A2A">
        <w:t xml:space="preserve"> Million Euros, including 15 Million Euros from the E</w:t>
      </w:r>
      <w:r w:rsidR="00170580" w:rsidRPr="00670A2A">
        <w:t>uropean Commission</w:t>
      </w:r>
      <w:r w:rsidRPr="00670A2A">
        <w:t>. The program is focused on research and innovation projects proposed by public and private stakeholders. Within the consortium 1</w:t>
      </w:r>
      <w:r w:rsidR="00CF096B">
        <w:t>6</w:t>
      </w:r>
      <w:r w:rsidRPr="00670A2A">
        <w:t xml:space="preserve"> African and European funding agencies launch</w:t>
      </w:r>
      <w:r w:rsidR="00303667">
        <w:t>ed</w:t>
      </w:r>
      <w:r w:rsidRPr="00670A2A">
        <w:t xml:space="preserve"> a first joint Call for Proposals in </w:t>
      </w:r>
      <w:r w:rsidR="00170580" w:rsidRPr="00670A2A">
        <w:t xml:space="preserve">early </w:t>
      </w:r>
      <w:r w:rsidRPr="00670A2A">
        <w:t>2021.</w:t>
      </w:r>
      <w:r w:rsidR="00303667">
        <w:t xml:space="preserve"> </w:t>
      </w:r>
    </w:p>
    <w:p w14:paraId="6DFB4759" w14:textId="333D95BE" w:rsidR="003637B2" w:rsidRPr="00670A2A" w:rsidRDefault="003637B2" w:rsidP="00670A2A">
      <w:pPr>
        <w:pStyle w:val="Corpsdetexte"/>
      </w:pPr>
      <w:r w:rsidRPr="00670A2A">
        <w:t>Activities of LEAP-RE are within the framework of the Climate Change and Sustainable Energy partnership of the AU-EU High Level Policy Dialogue on Science, Technology and Innovation.</w:t>
      </w:r>
    </w:p>
    <w:p w14:paraId="288F7729" w14:textId="6DFAF6BF" w:rsidR="003D4D93" w:rsidRPr="00670A2A" w:rsidRDefault="00541588" w:rsidP="00670A2A">
      <w:pPr>
        <w:pStyle w:val="Corpsdetexte"/>
      </w:pPr>
      <w:r w:rsidRPr="00670A2A">
        <w:t>LEAP</w:t>
      </w:r>
      <w:r w:rsidR="003637B2" w:rsidRPr="00670A2A">
        <w:t>-</w:t>
      </w:r>
      <w:r w:rsidRPr="00670A2A">
        <w:t>RE is structured in three Pillars</w:t>
      </w:r>
      <w:r w:rsidR="00170580" w:rsidRPr="00670A2A">
        <w:t>, Pillar 1</w:t>
      </w:r>
      <w:r w:rsidRPr="00670A2A">
        <w:t>: implementation of transnational open calls for proposals for research, innovation and capacity building, funded by national/regional funding agencies and by the European Commission;</w:t>
      </w:r>
      <w:r w:rsidR="00170580" w:rsidRPr="00670A2A">
        <w:t xml:space="preserve"> Pillar 2:</w:t>
      </w:r>
      <w:r w:rsidRPr="00670A2A">
        <w:t xml:space="preserve"> a cluster of individual R&amp;I and capacity building projects implemented by members of the consortium</w:t>
      </w:r>
      <w:r w:rsidR="00170580" w:rsidRPr="00670A2A">
        <w:t>; Pillar 3:</w:t>
      </w:r>
      <w:r w:rsidRPr="00670A2A">
        <w:t xml:space="preserve"> program management and strategic issues to build the future AU – EU long term partnership on renewable energy.</w:t>
      </w:r>
      <w:r w:rsidR="003D4D93" w:rsidRPr="00670A2A">
        <w:t xml:space="preserve"> </w:t>
      </w:r>
    </w:p>
    <w:p w14:paraId="71E54165" w14:textId="750011B4" w:rsidR="00541588" w:rsidRDefault="00541588" w:rsidP="00670A2A">
      <w:pPr>
        <w:pStyle w:val="Corpsdetexte"/>
      </w:pPr>
      <w:r w:rsidRPr="00670A2A">
        <w:t>The projects</w:t>
      </w:r>
      <w:r w:rsidR="00145C55" w:rsidRPr="00670A2A">
        <w:t xml:space="preserve"> selected</w:t>
      </w:r>
      <w:r w:rsidR="003D4D93" w:rsidRPr="00670A2A">
        <w:t xml:space="preserve"> through Pillar 1</w:t>
      </w:r>
      <w:r w:rsidRPr="00670A2A">
        <w:t xml:space="preserve"> </w:t>
      </w:r>
      <w:r w:rsidR="00837800">
        <w:t xml:space="preserve">Calls </w:t>
      </w:r>
      <w:r w:rsidRPr="00670A2A">
        <w:t>will focus on achieving goals of mutual benefit for M</w:t>
      </w:r>
      <w:r w:rsidR="00AE69FE" w:rsidRPr="00670A2A">
        <w:t xml:space="preserve">ember </w:t>
      </w:r>
      <w:r w:rsidRPr="00670A2A">
        <w:t>S</w:t>
      </w:r>
      <w:r w:rsidR="00AE69FE" w:rsidRPr="00670A2A">
        <w:t>tates</w:t>
      </w:r>
      <w:r w:rsidRPr="00670A2A">
        <w:t>, Associated Countries and African countries, based on a balanced and cooperative approach. Particular attention will be given to strengthening the impact of R&amp;I supported activities for the benefit of the society, in Europe and in Africa.</w:t>
      </w:r>
    </w:p>
    <w:p w14:paraId="20C7E8F8" w14:textId="1B6B3300" w:rsidR="00B65829" w:rsidRPr="00303667" w:rsidRDefault="00B65829" w:rsidP="00303667">
      <w:pPr>
        <w:pStyle w:val="Corpsdetexte"/>
        <w:tabs>
          <w:tab w:val="left" w:pos="0"/>
        </w:tabs>
        <w:spacing w:before="117"/>
        <w:ind w:right="113"/>
        <w:rPr>
          <w:spacing w:val="1"/>
        </w:rPr>
      </w:pPr>
      <w:r w:rsidRPr="00212381">
        <w:rPr>
          <w:spacing w:val="-1"/>
        </w:rPr>
        <w:t xml:space="preserve">A first Call was launched in 2021. 124 applicants submitted a pre-proposal of which 92 were eligible. A first step of </w:t>
      </w:r>
      <w:proofErr w:type="spellStart"/>
      <w:r w:rsidRPr="00212381">
        <w:rPr>
          <w:spacing w:val="-1"/>
        </w:rPr>
        <w:t>preselection</w:t>
      </w:r>
      <w:proofErr w:type="spellEnd"/>
      <w:r w:rsidRPr="00212381">
        <w:rPr>
          <w:spacing w:val="-1"/>
        </w:rPr>
        <w:t xml:space="preserve"> allowed to select 36 pre-submissions. 32 full-submissions were submitted and </w:t>
      </w:r>
      <w:r w:rsidR="00303667">
        <w:t>13 projects were selected for funding</w:t>
      </w:r>
      <w:r w:rsidR="00303667">
        <w:rPr>
          <w:rStyle w:val="Appelnotedebasdep"/>
        </w:rPr>
        <w:footnoteReference w:id="1"/>
      </w:r>
      <w:r w:rsidR="00303667">
        <w:t xml:space="preserve"> </w:t>
      </w:r>
      <w:r w:rsidRPr="00212381">
        <w:rPr>
          <w:spacing w:val="-1"/>
        </w:rPr>
        <w:t xml:space="preserve">through this second step. </w:t>
      </w:r>
      <w:r w:rsidR="00303667" w:rsidRPr="00303667">
        <w:rPr>
          <w:iCs/>
          <w:color w:val="000000"/>
          <w:spacing w:val="-3"/>
        </w:rPr>
        <w:t>The global funding budget for the first call was € 10.3 million, with € 7.8 provided by funding organizations + €</w:t>
      </w:r>
      <w:r w:rsidR="00303667">
        <w:rPr>
          <w:iCs/>
          <w:color w:val="000000"/>
          <w:spacing w:val="-3"/>
        </w:rPr>
        <w:t xml:space="preserve"> </w:t>
      </w:r>
      <w:r w:rsidR="00303667" w:rsidRPr="00303667">
        <w:rPr>
          <w:iCs/>
          <w:color w:val="000000"/>
          <w:spacing w:val="-3"/>
        </w:rPr>
        <w:t xml:space="preserve">2.54 million from the EC contribution. </w:t>
      </w:r>
    </w:p>
    <w:p w14:paraId="1EB40FD1" w14:textId="451E131B" w:rsidR="00B65829" w:rsidRPr="00B65829" w:rsidRDefault="00B65829" w:rsidP="00670A2A">
      <w:pPr>
        <w:pStyle w:val="Corpsdetexte"/>
        <w:rPr>
          <w:spacing w:val="-1"/>
        </w:rPr>
      </w:pPr>
      <w:r w:rsidRPr="00212381">
        <w:rPr>
          <w:spacing w:val="-1"/>
        </w:rPr>
        <w:t xml:space="preserve">Taking into </w:t>
      </w:r>
      <w:r w:rsidR="00303667">
        <w:rPr>
          <w:spacing w:val="-1"/>
        </w:rPr>
        <w:t>consideration</w:t>
      </w:r>
      <w:r w:rsidRPr="00212381">
        <w:rPr>
          <w:spacing w:val="-1"/>
        </w:rPr>
        <w:t xml:space="preserve"> the remaining available budget of funding agencies and European Commission grant and new budget committed LEAP-RE decided to launch a second Call in 2022. </w:t>
      </w:r>
      <w:r w:rsidRPr="00C538AC">
        <w:rPr>
          <w:b/>
          <w:spacing w:val="-1"/>
        </w:rPr>
        <w:t>Several eligibility criteria and evaluation criteria have been adapted</w:t>
      </w:r>
      <w:r w:rsidRPr="00212381">
        <w:rPr>
          <w:spacing w:val="-1"/>
        </w:rPr>
        <w:t xml:space="preserve"> in order to take into account the results of the first Call (see below).</w:t>
      </w:r>
    </w:p>
    <w:p w14:paraId="3DDEDD08" w14:textId="58F15051" w:rsidR="00541588" w:rsidRPr="00635C30" w:rsidRDefault="000F5771" w:rsidP="00635C30">
      <w:pPr>
        <w:pStyle w:val="Corpsdetexte"/>
      </w:pPr>
      <w:r w:rsidRPr="00D14142">
        <w:t xml:space="preserve">The </w:t>
      </w:r>
      <w:r w:rsidR="005C5AE2" w:rsidRPr="00D14142">
        <w:t>LEAP-RE</w:t>
      </w:r>
      <w:r w:rsidRPr="00D14142">
        <w:t xml:space="preserve"> </w:t>
      </w:r>
      <w:r w:rsidR="00150852" w:rsidRPr="00D14142">
        <w:t xml:space="preserve">group of funding organisations </w:t>
      </w:r>
      <w:r w:rsidR="00B65829" w:rsidRPr="00D14142">
        <w:t xml:space="preserve">participating to this second Call, </w:t>
      </w:r>
      <w:r w:rsidR="0088050F" w:rsidRPr="00D14142">
        <w:t xml:space="preserve">gathered </w:t>
      </w:r>
      <w:r w:rsidR="00150852" w:rsidRPr="00D14142">
        <w:t>among the consortium members</w:t>
      </w:r>
      <w:r w:rsidR="0088050F" w:rsidRPr="00D14142">
        <w:t xml:space="preserve"> in Pillar 1</w:t>
      </w:r>
      <w:r w:rsidR="00B65829" w:rsidRPr="00D14142">
        <w:t>,</w:t>
      </w:r>
      <w:r w:rsidR="00150852" w:rsidRPr="00D14142">
        <w:t xml:space="preserve"> consists</w:t>
      </w:r>
      <w:r w:rsidRPr="00D14142">
        <w:t xml:space="preserve"> </w:t>
      </w:r>
      <w:r w:rsidR="003B3B41" w:rsidRPr="00D14142">
        <w:t xml:space="preserve">of </w:t>
      </w:r>
      <w:r w:rsidR="00046553">
        <w:t>several</w:t>
      </w:r>
      <w:r w:rsidR="003B3B41" w:rsidRPr="00D14142">
        <w:t xml:space="preserve"> funding organisations from Africa (</w:t>
      </w:r>
      <w:proofErr w:type="spellStart"/>
      <w:r w:rsidR="000B5DC2" w:rsidRPr="00D14142">
        <w:t>Ministère</w:t>
      </w:r>
      <w:proofErr w:type="spellEnd"/>
      <w:r w:rsidR="000B5DC2" w:rsidRPr="00D14142">
        <w:t xml:space="preserve"> de </w:t>
      </w:r>
      <w:proofErr w:type="spellStart"/>
      <w:r w:rsidR="000B5DC2" w:rsidRPr="00D14142">
        <w:t>l’Enseignement</w:t>
      </w:r>
      <w:proofErr w:type="spellEnd"/>
      <w:r w:rsidR="000B5DC2" w:rsidRPr="00D14142">
        <w:t xml:space="preserve"> </w:t>
      </w:r>
      <w:proofErr w:type="spellStart"/>
      <w:r w:rsidR="000B5DC2" w:rsidRPr="00D14142">
        <w:t>Supérieur</w:t>
      </w:r>
      <w:proofErr w:type="spellEnd"/>
      <w:r w:rsidR="000B5DC2" w:rsidRPr="00D14142">
        <w:t xml:space="preserve"> et de la </w:t>
      </w:r>
      <w:proofErr w:type="spellStart"/>
      <w:r w:rsidR="000B5DC2" w:rsidRPr="00D14142">
        <w:t>Recherche</w:t>
      </w:r>
      <w:proofErr w:type="spellEnd"/>
      <w:r w:rsidR="000B5DC2" w:rsidRPr="00D14142">
        <w:t xml:space="preserve"> </w:t>
      </w:r>
      <w:proofErr w:type="spellStart"/>
      <w:r w:rsidR="000B5DC2" w:rsidRPr="00D14142">
        <w:t>Scientifique</w:t>
      </w:r>
      <w:proofErr w:type="spellEnd"/>
      <w:r w:rsidR="000B5DC2" w:rsidRPr="00D14142">
        <w:t xml:space="preserve"> </w:t>
      </w:r>
      <w:r w:rsidR="009C2170" w:rsidRPr="00D14142">
        <w:t xml:space="preserve">- </w:t>
      </w:r>
      <w:r w:rsidR="00A43E0A" w:rsidRPr="00D14142">
        <w:t xml:space="preserve">MESRS – Algeria; </w:t>
      </w:r>
      <w:proofErr w:type="spellStart"/>
      <w:r w:rsidR="000B5DC2" w:rsidRPr="00D14142">
        <w:t>Ministère</w:t>
      </w:r>
      <w:proofErr w:type="spellEnd"/>
      <w:r w:rsidR="000B5DC2" w:rsidRPr="00D14142">
        <w:t xml:space="preserve"> de </w:t>
      </w:r>
      <w:proofErr w:type="spellStart"/>
      <w:r w:rsidR="000B5DC2" w:rsidRPr="00D14142">
        <w:t>l’Education</w:t>
      </w:r>
      <w:proofErr w:type="spellEnd"/>
      <w:r w:rsidR="000B5DC2" w:rsidRPr="00D14142">
        <w:t xml:space="preserve"> </w:t>
      </w:r>
      <w:proofErr w:type="spellStart"/>
      <w:r w:rsidR="000B5DC2" w:rsidRPr="00D14142">
        <w:t>Nationale</w:t>
      </w:r>
      <w:proofErr w:type="spellEnd"/>
      <w:r w:rsidR="000B5DC2" w:rsidRPr="00D14142">
        <w:t xml:space="preserve">, de la Formation </w:t>
      </w:r>
      <w:proofErr w:type="spellStart"/>
      <w:r w:rsidR="000B5DC2" w:rsidRPr="00D14142">
        <w:t>Professionnelle</w:t>
      </w:r>
      <w:proofErr w:type="spellEnd"/>
      <w:r w:rsidR="000B5DC2" w:rsidRPr="00D14142">
        <w:t xml:space="preserve">, de </w:t>
      </w:r>
      <w:proofErr w:type="spellStart"/>
      <w:r w:rsidR="000B5DC2" w:rsidRPr="00D14142">
        <w:t>l’Enseignement</w:t>
      </w:r>
      <w:proofErr w:type="spellEnd"/>
      <w:r w:rsidR="000B5DC2" w:rsidRPr="00D14142">
        <w:t xml:space="preserve"> </w:t>
      </w:r>
      <w:proofErr w:type="spellStart"/>
      <w:r w:rsidR="000B5DC2" w:rsidRPr="00D14142">
        <w:t>Supérieur</w:t>
      </w:r>
      <w:proofErr w:type="spellEnd"/>
      <w:r w:rsidR="000B5DC2" w:rsidRPr="00D14142">
        <w:t xml:space="preserve"> et de la </w:t>
      </w:r>
      <w:proofErr w:type="spellStart"/>
      <w:r w:rsidR="000B5DC2" w:rsidRPr="00D14142">
        <w:t>Recherche</w:t>
      </w:r>
      <w:proofErr w:type="spellEnd"/>
      <w:r w:rsidR="000B5DC2" w:rsidRPr="00D14142">
        <w:t xml:space="preserve"> </w:t>
      </w:r>
      <w:proofErr w:type="spellStart"/>
      <w:r w:rsidR="000B5DC2" w:rsidRPr="00D14142">
        <w:t>Scientifique</w:t>
      </w:r>
      <w:proofErr w:type="spellEnd"/>
      <w:r w:rsidR="000B5DC2" w:rsidRPr="00D14142">
        <w:t xml:space="preserve"> -</w:t>
      </w:r>
      <w:r w:rsidR="00255278" w:rsidRPr="00D14142">
        <w:t xml:space="preserve">MENFPESRS – Morocco; </w:t>
      </w:r>
      <w:r w:rsidR="000E4865">
        <w:t xml:space="preserve">Department of Science and Innovation – DSI – Republic of South Africa </w:t>
      </w:r>
      <w:r w:rsidR="00A43E0A" w:rsidRPr="00D14142">
        <w:t xml:space="preserve">and </w:t>
      </w:r>
      <w:r w:rsidR="00046553">
        <w:t>several</w:t>
      </w:r>
      <w:r w:rsidR="00A43E0A" w:rsidRPr="00D14142">
        <w:t xml:space="preserve"> funding organisations from Europe</w:t>
      </w:r>
      <w:r w:rsidR="00D14142">
        <w:t xml:space="preserve"> : </w:t>
      </w:r>
      <w:proofErr w:type="spellStart"/>
      <w:r w:rsidR="00D14142" w:rsidRPr="00D14142">
        <w:t>Osterreichische</w:t>
      </w:r>
      <w:proofErr w:type="spellEnd"/>
      <w:r w:rsidR="00D14142" w:rsidRPr="00D14142">
        <w:t xml:space="preserve"> </w:t>
      </w:r>
      <w:proofErr w:type="spellStart"/>
      <w:r w:rsidR="00D14142" w:rsidRPr="00D14142">
        <w:t>Forschungsforderungsgesellschaft</w:t>
      </w:r>
      <w:proofErr w:type="spellEnd"/>
      <w:r w:rsidR="00D14142" w:rsidRPr="00D14142">
        <w:t xml:space="preserve"> </w:t>
      </w:r>
      <w:proofErr w:type="spellStart"/>
      <w:r w:rsidR="00D14142" w:rsidRPr="00D14142">
        <w:t>Mbh</w:t>
      </w:r>
      <w:proofErr w:type="spellEnd"/>
      <w:r w:rsidR="006120C1">
        <w:t xml:space="preserve"> -</w:t>
      </w:r>
      <w:r w:rsidR="00D14142" w:rsidRPr="00D14142">
        <w:t xml:space="preserve"> FFG – Austria</w:t>
      </w:r>
      <w:r w:rsidR="00D14142">
        <w:t>;</w:t>
      </w:r>
      <w:r w:rsidR="00B35E8B">
        <w:t xml:space="preserve"> </w:t>
      </w:r>
      <w:proofErr w:type="spellStart"/>
      <w:r w:rsidR="002A7734" w:rsidRPr="00D14142">
        <w:t>Fonds</w:t>
      </w:r>
      <w:proofErr w:type="spellEnd"/>
      <w:r w:rsidR="002A7734" w:rsidRPr="00D14142">
        <w:t xml:space="preserve"> de la </w:t>
      </w:r>
      <w:proofErr w:type="spellStart"/>
      <w:r w:rsidR="002A7734" w:rsidRPr="00D14142">
        <w:t>Recherche</w:t>
      </w:r>
      <w:proofErr w:type="spellEnd"/>
      <w:r w:rsidR="002A7734" w:rsidRPr="00D14142">
        <w:t xml:space="preserve"> </w:t>
      </w:r>
      <w:proofErr w:type="spellStart"/>
      <w:r w:rsidR="002A7734" w:rsidRPr="00D14142">
        <w:t>Scientifique</w:t>
      </w:r>
      <w:proofErr w:type="spellEnd"/>
      <w:r w:rsidR="002A7734" w:rsidRPr="00D14142">
        <w:t>-</w:t>
      </w:r>
      <w:r w:rsidR="00255278" w:rsidRPr="00D14142">
        <w:t xml:space="preserve">FRS-FNRS – Belgium; </w:t>
      </w:r>
      <w:proofErr w:type="spellStart"/>
      <w:r w:rsidR="000B5DC2" w:rsidRPr="00D14142">
        <w:t>Agence</w:t>
      </w:r>
      <w:proofErr w:type="spellEnd"/>
      <w:r w:rsidR="000B5DC2" w:rsidRPr="00D14142">
        <w:t xml:space="preserve"> </w:t>
      </w:r>
      <w:proofErr w:type="spellStart"/>
      <w:r w:rsidR="000B5DC2" w:rsidRPr="00D14142">
        <w:t>Nationale</w:t>
      </w:r>
      <w:proofErr w:type="spellEnd"/>
      <w:r w:rsidR="000B5DC2" w:rsidRPr="00D14142">
        <w:t xml:space="preserve"> de la </w:t>
      </w:r>
      <w:proofErr w:type="spellStart"/>
      <w:r w:rsidR="000B5DC2" w:rsidRPr="00D14142">
        <w:t>Recherche</w:t>
      </w:r>
      <w:proofErr w:type="spellEnd"/>
      <w:r w:rsidR="006120C1">
        <w:t xml:space="preserve"> </w:t>
      </w:r>
      <w:r w:rsidR="000B5DC2" w:rsidRPr="00D14142">
        <w:t>-</w:t>
      </w:r>
      <w:r w:rsidR="006120C1">
        <w:t xml:space="preserve"> </w:t>
      </w:r>
      <w:r w:rsidR="00A43E0A" w:rsidRPr="00D14142">
        <w:t xml:space="preserve">ANR – France; </w:t>
      </w:r>
      <w:proofErr w:type="spellStart"/>
      <w:r w:rsidR="002A7734" w:rsidRPr="00D14142">
        <w:t>Forschungszentrum</w:t>
      </w:r>
      <w:proofErr w:type="spellEnd"/>
      <w:r w:rsidR="002A7734" w:rsidRPr="00D14142">
        <w:t xml:space="preserve"> </w:t>
      </w:r>
      <w:proofErr w:type="spellStart"/>
      <w:r w:rsidR="002A7734" w:rsidRPr="00D14142">
        <w:t>Jülich</w:t>
      </w:r>
      <w:proofErr w:type="spellEnd"/>
      <w:r w:rsidR="002A7734" w:rsidRPr="00D14142">
        <w:t xml:space="preserve"> GmbH</w:t>
      </w:r>
      <w:r w:rsidR="006120C1">
        <w:t xml:space="preserve"> </w:t>
      </w:r>
      <w:r w:rsidR="002A7734" w:rsidRPr="00D14142">
        <w:t>- FZJ-</w:t>
      </w:r>
      <w:proofErr w:type="spellStart"/>
      <w:r w:rsidR="002A7734" w:rsidRPr="00D14142">
        <w:t>PtJ</w:t>
      </w:r>
      <w:proofErr w:type="spellEnd"/>
      <w:r w:rsidR="00A43E0A" w:rsidRPr="00D14142">
        <w:t xml:space="preserve"> – Germany;</w:t>
      </w:r>
      <w:r w:rsidR="004F56BD" w:rsidRPr="00D14142">
        <w:t xml:space="preserve"> </w:t>
      </w:r>
      <w:r w:rsidR="00D14142">
        <w:t>Ministry of University and Research - MUR – Italy</w:t>
      </w:r>
      <w:r w:rsidR="009C2276">
        <w:t>;</w:t>
      </w:r>
      <w:r w:rsidR="00D14142">
        <w:t xml:space="preserve"> </w:t>
      </w:r>
      <w:r w:rsidR="00D14142" w:rsidRPr="00D14142">
        <w:t xml:space="preserve">Executive Agency for Higher </w:t>
      </w:r>
      <w:r w:rsidR="00D14142" w:rsidRPr="00D14142">
        <w:lastRenderedPageBreak/>
        <w:t>Education, R&amp;D&amp;I Funding -</w:t>
      </w:r>
      <w:r w:rsidR="006120C1">
        <w:t xml:space="preserve"> </w:t>
      </w:r>
      <w:r w:rsidR="00D14142" w:rsidRPr="00D14142">
        <w:t>UEFISCDI – Romania</w:t>
      </w:r>
      <w:r w:rsidR="0047770B">
        <w:rPr>
          <w:rStyle w:val="Appelnotedebasdep"/>
        </w:rPr>
        <w:footnoteReference w:id="2"/>
      </w:r>
      <w:r w:rsidR="00D14142">
        <w:t>.</w:t>
      </w:r>
    </w:p>
    <w:p w14:paraId="05D42AB1" w14:textId="08A7A668" w:rsidR="00541588" w:rsidRPr="00635C30" w:rsidRDefault="00541588" w:rsidP="00635C30">
      <w:pPr>
        <w:pStyle w:val="Corpsdetexte"/>
        <w:spacing w:after="240"/>
      </w:pPr>
      <w:r w:rsidRPr="00670A2A">
        <w:rPr>
          <w:b/>
          <w:bCs/>
        </w:rPr>
        <w:t>The call also reflect</w:t>
      </w:r>
      <w:r w:rsidR="001A31E4">
        <w:rPr>
          <w:b/>
          <w:bCs/>
        </w:rPr>
        <w:t>s</w:t>
      </w:r>
      <w:r w:rsidRPr="00670A2A">
        <w:rPr>
          <w:b/>
          <w:bCs/>
        </w:rPr>
        <w:t xml:space="preserve"> the European and African funders</w:t>
      </w:r>
      <w:r w:rsidRPr="00670A2A">
        <w:t xml:space="preserve"> preferred approaches and their understanding that achieving energy solutions in African countries is a complex challenge crossing many sectors, disciplines and policy areas as well as being exposed to profound dynamics at national, regional and global level. </w:t>
      </w:r>
      <w:bookmarkStart w:id="1" w:name="_Hlk103530378"/>
      <w:r w:rsidRPr="00670A2A">
        <w:t xml:space="preserve">840 Million </w:t>
      </w:r>
      <w:proofErr w:type="gramStart"/>
      <w:r w:rsidRPr="00670A2A">
        <w:t>people</w:t>
      </w:r>
      <w:proofErr w:type="gramEnd"/>
      <w:r w:rsidRPr="00670A2A">
        <w:t xml:space="preserve"> in the world have no-access to energy of which 570 Million live in Sub Saharan countries. Furthermore 2.9 Billion people do</w:t>
      </w:r>
      <w:r w:rsidR="004839D2">
        <w:t xml:space="preserve"> </w:t>
      </w:r>
      <w:r w:rsidRPr="00670A2A">
        <w:t>n</w:t>
      </w:r>
      <w:r w:rsidR="004839D2">
        <w:t>o</w:t>
      </w:r>
      <w:r w:rsidRPr="00670A2A">
        <w:t>t have access to sustainable non-polluting cooking devices. Systemic change and transformation are needed, which requires a more holistic and integrated approach</w:t>
      </w:r>
      <w:bookmarkEnd w:id="1"/>
      <w:r w:rsidRPr="00670A2A">
        <w:t>.</w:t>
      </w:r>
    </w:p>
    <w:p w14:paraId="3776769B" w14:textId="44A9B8AA" w:rsidR="00541588" w:rsidRDefault="00541588" w:rsidP="00635C30">
      <w:pPr>
        <w:pStyle w:val="Corpsdetexte"/>
        <w:spacing w:after="120"/>
        <w:rPr>
          <w:lang w:val="en-US"/>
        </w:rPr>
      </w:pPr>
      <w:r>
        <w:rPr>
          <w:lang w:val="en-US"/>
        </w:rPr>
        <w:t xml:space="preserve">The thematic priorities addressed by the call </w:t>
      </w:r>
      <w:r w:rsidR="002354A9">
        <w:rPr>
          <w:lang w:val="en-US"/>
        </w:rPr>
        <w:t xml:space="preserve">are </w:t>
      </w:r>
      <w:r>
        <w:rPr>
          <w:lang w:val="en-US"/>
        </w:rPr>
        <w:t xml:space="preserve">in accordance with the 6 Multi-Annual Roadmaps developed during the preparation of LEAP-RE (see </w:t>
      </w:r>
      <w:proofErr w:type="gramStart"/>
      <w:r>
        <w:rPr>
          <w:lang w:val="en-US"/>
        </w:rPr>
        <w:t>4.,</w:t>
      </w:r>
      <w:proofErr w:type="gramEnd"/>
      <w:r>
        <w:rPr>
          <w:lang w:val="en-US"/>
        </w:rPr>
        <w:t xml:space="preserve"> below). These Multi-Annual Roadmaps </w:t>
      </w:r>
      <w:r w:rsidR="00145C55">
        <w:rPr>
          <w:lang w:val="en-US"/>
        </w:rPr>
        <w:t>are</w:t>
      </w:r>
      <w:r>
        <w:rPr>
          <w:lang w:val="en-US"/>
        </w:rPr>
        <w:t xml:space="preserve"> part of the </w:t>
      </w:r>
      <w:hyperlink r:id="rId20" w:anchor="view=fit&amp;pagemode=none" w:history="1">
        <w:r w:rsidRPr="005B44C9">
          <w:rPr>
            <w:rFonts w:cstheme="minorHAnsi"/>
            <w:shd w:val="clear" w:color="auto" w:fill="FFFFFF"/>
          </w:rPr>
          <w:t xml:space="preserve">Roadmap for a jointly funded AU-EU research &amp; innovation partnership on </w:t>
        </w:r>
        <w:r w:rsidR="00111F0B">
          <w:rPr>
            <w:rFonts w:cstheme="minorHAnsi"/>
            <w:shd w:val="clear" w:color="auto" w:fill="FFFFFF"/>
          </w:rPr>
          <w:t>C</w:t>
        </w:r>
        <w:r w:rsidRPr="005B44C9">
          <w:rPr>
            <w:rFonts w:cstheme="minorHAnsi"/>
            <w:shd w:val="clear" w:color="auto" w:fill="FFFFFF"/>
          </w:rPr>
          <w:t xml:space="preserve">limate </w:t>
        </w:r>
        <w:r w:rsidR="00111F0B">
          <w:rPr>
            <w:rFonts w:cstheme="minorHAnsi"/>
            <w:shd w:val="clear" w:color="auto" w:fill="FFFFFF"/>
          </w:rPr>
          <w:t>C</w:t>
        </w:r>
        <w:r w:rsidRPr="005B44C9">
          <w:rPr>
            <w:rFonts w:cstheme="minorHAnsi"/>
            <w:shd w:val="clear" w:color="auto" w:fill="FFFFFF"/>
          </w:rPr>
          <w:t xml:space="preserve">hange and </w:t>
        </w:r>
        <w:r w:rsidR="00111F0B">
          <w:rPr>
            <w:rFonts w:cstheme="minorHAnsi"/>
            <w:shd w:val="clear" w:color="auto" w:fill="FFFFFF"/>
          </w:rPr>
          <w:t>S</w:t>
        </w:r>
        <w:r w:rsidRPr="005B44C9">
          <w:rPr>
            <w:rFonts w:cstheme="minorHAnsi"/>
            <w:shd w:val="clear" w:color="auto" w:fill="FFFFFF"/>
          </w:rPr>
          <w:t xml:space="preserve">ustainable </w:t>
        </w:r>
        <w:r w:rsidR="00111F0B">
          <w:rPr>
            <w:rFonts w:cstheme="minorHAnsi"/>
            <w:shd w:val="clear" w:color="auto" w:fill="FFFFFF"/>
          </w:rPr>
          <w:t>E</w:t>
        </w:r>
        <w:r w:rsidRPr="005B44C9">
          <w:rPr>
            <w:rFonts w:cstheme="minorHAnsi"/>
            <w:shd w:val="clear" w:color="auto" w:fill="FFFFFF"/>
          </w:rPr>
          <w:t>nergy (CCSE)</w:t>
        </w:r>
      </w:hyperlink>
      <w:r>
        <w:rPr>
          <w:lang w:val="en-US"/>
        </w:rPr>
        <w:t xml:space="preserve"> </w:t>
      </w:r>
      <w:r w:rsidR="00145C55">
        <w:rPr>
          <w:lang w:val="en-US"/>
        </w:rPr>
        <w:t>establish</w:t>
      </w:r>
      <w:r w:rsidR="004839D2">
        <w:rPr>
          <w:lang w:val="en-US"/>
        </w:rPr>
        <w:t>ed</w:t>
      </w:r>
      <w:r w:rsidR="00145C55">
        <w:rPr>
          <w:lang w:val="en-US"/>
        </w:rPr>
        <w:t xml:space="preserve"> under</w:t>
      </w:r>
      <w:r>
        <w:rPr>
          <w:lang w:val="en-US"/>
        </w:rPr>
        <w:t xml:space="preserve"> the UE-AU High Level Policy Dialogue on Science, Technology and Innovation, </w:t>
      </w:r>
      <w:r w:rsidR="00145C55">
        <w:rPr>
          <w:lang w:val="en-US"/>
        </w:rPr>
        <w:t xml:space="preserve">which </w:t>
      </w:r>
      <w:r w:rsidR="004839D2">
        <w:rPr>
          <w:lang w:val="en-US"/>
        </w:rPr>
        <w:t>prioritizes</w:t>
      </w:r>
      <w:r>
        <w:rPr>
          <w:lang w:val="en-US"/>
        </w:rPr>
        <w:t xml:space="preserve">: </w:t>
      </w:r>
    </w:p>
    <w:p w14:paraId="5EBC1CAA" w14:textId="77777777" w:rsidR="00541588" w:rsidRDefault="00541588" w:rsidP="00B71CD7">
      <w:pPr>
        <w:pStyle w:val="Paragraphedeliste"/>
        <w:widowControl/>
        <w:numPr>
          <w:ilvl w:val="0"/>
          <w:numId w:val="12"/>
        </w:numPr>
        <w:contextualSpacing/>
        <w:jc w:val="both"/>
        <w:rPr>
          <w:rFonts w:eastAsia="Calibri"/>
          <w:lang w:val="en-US"/>
        </w:rPr>
      </w:pPr>
      <w:r>
        <w:rPr>
          <w:rFonts w:eastAsia="Calibri"/>
          <w:lang w:val="en-US"/>
        </w:rPr>
        <w:t>Development and integration of renewable energy in the energy system</w:t>
      </w:r>
    </w:p>
    <w:p w14:paraId="71A4807E" w14:textId="77777777" w:rsidR="00541588" w:rsidRDefault="00541588" w:rsidP="00B71CD7">
      <w:pPr>
        <w:pStyle w:val="Paragraphedeliste"/>
        <w:widowControl/>
        <w:numPr>
          <w:ilvl w:val="0"/>
          <w:numId w:val="12"/>
        </w:numPr>
        <w:contextualSpacing/>
        <w:jc w:val="both"/>
        <w:rPr>
          <w:rFonts w:eastAsia="Calibri"/>
          <w:lang w:val="en-US"/>
        </w:rPr>
      </w:pPr>
      <w:r>
        <w:rPr>
          <w:rFonts w:eastAsia="Calibri"/>
          <w:lang w:val="en-US"/>
        </w:rPr>
        <w:t>Planning and modeling future sustainable energy systems</w:t>
      </w:r>
    </w:p>
    <w:p w14:paraId="4EE260B4" w14:textId="77777777" w:rsidR="00541588" w:rsidRDefault="00541588" w:rsidP="00B71CD7">
      <w:pPr>
        <w:pStyle w:val="Paragraphedeliste"/>
        <w:widowControl/>
        <w:numPr>
          <w:ilvl w:val="0"/>
          <w:numId w:val="12"/>
        </w:numPr>
        <w:contextualSpacing/>
        <w:jc w:val="both"/>
        <w:rPr>
          <w:rFonts w:eastAsia="Calibri"/>
          <w:lang w:val="en-US"/>
        </w:rPr>
      </w:pPr>
      <w:r>
        <w:rPr>
          <w:rFonts w:eastAsia="Calibri"/>
          <w:lang w:val="en-US"/>
        </w:rPr>
        <w:t>Including society as an important stakeholder</w:t>
      </w:r>
    </w:p>
    <w:p w14:paraId="5DA4A7D7" w14:textId="77777777" w:rsidR="00541588" w:rsidRDefault="00541588" w:rsidP="00B71CD7">
      <w:pPr>
        <w:pStyle w:val="Paragraphedeliste"/>
        <w:widowControl/>
        <w:numPr>
          <w:ilvl w:val="0"/>
          <w:numId w:val="12"/>
        </w:numPr>
        <w:contextualSpacing/>
        <w:jc w:val="both"/>
        <w:rPr>
          <w:rFonts w:eastAsia="Calibri"/>
          <w:lang w:val="en-US"/>
        </w:rPr>
      </w:pPr>
      <w:r>
        <w:rPr>
          <w:rFonts w:eastAsia="Calibri"/>
          <w:lang w:val="en-US"/>
        </w:rPr>
        <w:t>Market, pricing and business models for future sustainable energy systems</w:t>
      </w:r>
    </w:p>
    <w:p w14:paraId="5AADF5D1" w14:textId="05B3EF4D" w:rsidR="00541588" w:rsidRPr="00635C30" w:rsidRDefault="00541588" w:rsidP="00635C30">
      <w:pPr>
        <w:pStyle w:val="Paragraphedeliste"/>
        <w:widowControl/>
        <w:numPr>
          <w:ilvl w:val="0"/>
          <w:numId w:val="12"/>
        </w:numPr>
        <w:spacing w:after="240"/>
        <w:contextualSpacing/>
        <w:jc w:val="both"/>
        <w:rPr>
          <w:rFonts w:eastAsia="Calibri"/>
          <w:lang w:val="en-US"/>
        </w:rPr>
      </w:pPr>
      <w:r>
        <w:rPr>
          <w:rFonts w:eastAsia="Calibri"/>
          <w:lang w:val="en-US"/>
        </w:rPr>
        <w:t>Strengthening basic research and technology development</w:t>
      </w:r>
    </w:p>
    <w:p w14:paraId="5EBC34EE" w14:textId="7AA110C2" w:rsidR="00541588" w:rsidRPr="00332ABB" w:rsidRDefault="00D14142" w:rsidP="00635C30">
      <w:pPr>
        <w:pStyle w:val="Corpsdetexte"/>
        <w:tabs>
          <w:tab w:val="left" w:pos="0"/>
        </w:tabs>
        <w:spacing w:before="60" w:after="240"/>
        <w:ind w:right="113"/>
        <w:rPr>
          <w:spacing w:val="-1"/>
        </w:rPr>
      </w:pPr>
      <w:r>
        <w:t xml:space="preserve">The projects conducted under LEAP-RE are </w:t>
      </w:r>
      <w:r w:rsidR="00C3532F">
        <w:t>encouraged to develop collaboration with other projects funded by the European Commission such as t</w:t>
      </w:r>
      <w:r w:rsidR="00DB0CCD">
        <w:t xml:space="preserve">he EU Call </w:t>
      </w:r>
      <w:r w:rsidR="00753C6B">
        <w:t>“</w:t>
      </w:r>
      <w:hyperlink r:id="rId21" w:history="1">
        <w:r w:rsidR="00753C6B">
          <w:rPr>
            <w:rStyle w:val="Lienhypertexte"/>
            <w:rFonts w:ascii="inherit" w:hAnsi="inherit"/>
            <w:color w:val="004494"/>
            <w:bdr w:val="none" w:sz="0" w:space="0" w:color="auto" w:frame="1"/>
          </w:rPr>
          <w:t>Building a low-carbon, climate resilient future: Research and innovation in support of the European Green Deal (H2020-LC-GD-2020)</w:t>
        </w:r>
      </w:hyperlink>
      <w:r w:rsidR="00753C6B">
        <w:t xml:space="preserve">” </w:t>
      </w:r>
      <w:r w:rsidR="00DB0CCD">
        <w:t>launched in September 2020</w:t>
      </w:r>
      <w:r w:rsidR="00C3532F">
        <w:t>.</w:t>
      </w:r>
      <w:r w:rsidR="00DB0CCD">
        <w:t xml:space="preserve"> </w:t>
      </w:r>
    </w:p>
    <w:p w14:paraId="52D77CD9" w14:textId="3F4EF5E5" w:rsidR="00541588" w:rsidRPr="00602161" w:rsidRDefault="00541588" w:rsidP="009A12E3">
      <w:pPr>
        <w:pStyle w:val="Titre1"/>
        <w:numPr>
          <w:ilvl w:val="0"/>
          <w:numId w:val="1"/>
        </w:numPr>
        <w:tabs>
          <w:tab w:val="left" w:pos="0"/>
        </w:tabs>
        <w:jc w:val="both"/>
        <w:rPr>
          <w:rFonts w:cs="Calibri"/>
        </w:rPr>
      </w:pPr>
      <w:bookmarkStart w:id="2" w:name="_Toc105160765"/>
      <w:r>
        <w:t xml:space="preserve">Participating Funding Organisations and </w:t>
      </w:r>
      <w:r w:rsidR="00445B7A">
        <w:t>B</w:t>
      </w:r>
      <w:r>
        <w:t>udgets</w:t>
      </w:r>
      <w:bookmarkEnd w:id="2"/>
    </w:p>
    <w:p w14:paraId="2FDD61AE" w14:textId="52A0D297" w:rsidR="00541588" w:rsidRPr="004F56BD" w:rsidRDefault="009C2276" w:rsidP="00635C30">
      <w:pPr>
        <w:pStyle w:val="Corpsdetexte"/>
        <w:spacing w:after="240"/>
      </w:pPr>
      <w:r>
        <w:t>9</w:t>
      </w:r>
      <w:r w:rsidR="00541588" w:rsidRPr="004F56BD">
        <w:t xml:space="preserve"> Funding Organisations have agreed to allocate national/regional budgets for the LEAP-RE Call 202</w:t>
      </w:r>
      <w:r w:rsidR="00B65829">
        <w:t>2</w:t>
      </w:r>
      <w:r w:rsidR="00541588" w:rsidRPr="004F56BD">
        <w:t xml:space="preserve">, see table 1 below. The total indicative call budget is </w:t>
      </w:r>
      <w:r w:rsidR="00DF055D">
        <w:t xml:space="preserve">around </w:t>
      </w:r>
      <w:r w:rsidR="00541588" w:rsidRPr="004F56BD">
        <w:t xml:space="preserve">€ </w:t>
      </w:r>
      <w:r w:rsidR="00DF055D">
        <w:t>4</w:t>
      </w:r>
      <w:r w:rsidR="00541588" w:rsidRPr="004F56BD">
        <w:t xml:space="preserve"> million provided by funding organisations + </w:t>
      </w:r>
      <w:r w:rsidR="00DF055D">
        <w:t>2</w:t>
      </w:r>
      <w:r w:rsidR="00541588" w:rsidRPr="004F56BD">
        <w:t xml:space="preserve"> million € from</w:t>
      </w:r>
      <w:r w:rsidR="007D0D8C" w:rsidRPr="004F56BD">
        <w:t xml:space="preserve"> the</w:t>
      </w:r>
      <w:r w:rsidR="00541588" w:rsidRPr="004F56BD">
        <w:t xml:space="preserve"> EC</w:t>
      </w:r>
      <w:r w:rsidR="007D0D8C" w:rsidRPr="004F56BD">
        <w:t>’s</w:t>
      </w:r>
      <w:r w:rsidR="00541588" w:rsidRPr="004F56BD">
        <w:t xml:space="preserve"> contribution.</w:t>
      </w:r>
    </w:p>
    <w:p w14:paraId="585B8D5A" w14:textId="2BE7A4ED" w:rsidR="00C33C97" w:rsidRDefault="00483ACB" w:rsidP="00E6395C">
      <w:pPr>
        <w:tabs>
          <w:tab w:val="left" w:pos="0"/>
        </w:tabs>
        <w:spacing w:before="120" w:after="120"/>
        <w:ind w:left="176"/>
        <w:jc w:val="both"/>
        <w:rPr>
          <w:rFonts w:ascii="Calibri"/>
          <w:i/>
          <w:spacing w:val="-1"/>
        </w:rPr>
      </w:pPr>
      <w:r w:rsidRPr="004F56BD">
        <w:rPr>
          <w:rFonts w:ascii="Calibri"/>
          <w:b/>
          <w:i/>
          <w:spacing w:val="-1"/>
        </w:rPr>
        <w:t>Table</w:t>
      </w:r>
      <w:r w:rsidRPr="004F56BD">
        <w:rPr>
          <w:rFonts w:ascii="Calibri"/>
          <w:b/>
          <w:i/>
          <w:spacing w:val="-3"/>
        </w:rPr>
        <w:t xml:space="preserve"> </w:t>
      </w:r>
      <w:r w:rsidRPr="004F56BD">
        <w:rPr>
          <w:rFonts w:ascii="Calibri"/>
          <w:b/>
          <w:i/>
          <w:spacing w:val="-1"/>
        </w:rPr>
        <w:t>1.</w:t>
      </w:r>
      <w:r w:rsidRPr="004F56BD">
        <w:rPr>
          <w:rFonts w:ascii="Calibri"/>
          <w:b/>
          <w:i/>
          <w:spacing w:val="2"/>
        </w:rPr>
        <w:t xml:space="preserve"> </w:t>
      </w:r>
      <w:r w:rsidRPr="004F56BD">
        <w:rPr>
          <w:rFonts w:ascii="Calibri"/>
          <w:i/>
          <w:spacing w:val="2"/>
        </w:rPr>
        <w:t>Participating</w:t>
      </w:r>
      <w:r w:rsidRPr="004F56BD">
        <w:rPr>
          <w:rFonts w:ascii="Calibri"/>
          <w:i/>
        </w:rPr>
        <w:t xml:space="preserve"> </w:t>
      </w:r>
      <w:r w:rsidR="00E15D01" w:rsidRPr="004F56BD">
        <w:rPr>
          <w:rFonts w:ascii="Calibri"/>
          <w:i/>
          <w:spacing w:val="-1"/>
        </w:rPr>
        <w:t>Funding Organisation</w:t>
      </w:r>
      <w:r w:rsidRPr="004F56BD">
        <w:rPr>
          <w:rFonts w:ascii="Calibri"/>
          <w:i/>
          <w:spacing w:val="-1"/>
        </w:rPr>
        <w:t>s.</w:t>
      </w:r>
      <w:r w:rsidR="00E6271D" w:rsidRPr="00E6271D">
        <w:rPr>
          <w:rFonts w:ascii="Calibri"/>
          <w:i/>
          <w:color w:val="FF0000"/>
          <w:spacing w:val="-1"/>
        </w:rPr>
        <w:t>*</w:t>
      </w:r>
    </w:p>
    <w:tbl>
      <w:tblPr>
        <w:tblStyle w:val="TableauGrille4-Accentuation11"/>
        <w:tblW w:w="5393" w:type="pct"/>
        <w:tblLayout w:type="fixed"/>
        <w:tblLook w:val="04A0" w:firstRow="1" w:lastRow="0" w:firstColumn="1" w:lastColumn="0" w:noHBand="0" w:noVBand="1"/>
      </w:tblPr>
      <w:tblGrid>
        <w:gridCol w:w="1412"/>
        <w:gridCol w:w="1563"/>
        <w:gridCol w:w="2267"/>
        <w:gridCol w:w="3403"/>
        <w:gridCol w:w="1134"/>
      </w:tblGrid>
      <w:tr w:rsidR="00E6395C" w:rsidRPr="00F44F75" w14:paraId="334D928F" w14:textId="77777777" w:rsidTr="00E6271D">
        <w:trPr>
          <w:cnfStyle w:val="100000000000" w:firstRow="1" w:lastRow="0" w:firstColumn="0" w:lastColumn="0" w:oddVBand="0" w:evenVBand="0" w:oddHBand="0" w:evenHBand="0" w:firstRowFirstColumn="0" w:firstRowLastColumn="0" w:lastRowFirstColumn="0" w:lastRowLastColumn="0"/>
          <w:cantSplit/>
          <w:trHeight w:val="563"/>
          <w:tblHeader/>
        </w:trPr>
        <w:tc>
          <w:tcPr>
            <w:cnfStyle w:val="001000000000" w:firstRow="0" w:lastRow="0" w:firstColumn="1" w:lastColumn="0" w:oddVBand="0" w:evenVBand="0" w:oddHBand="0" w:evenHBand="0" w:firstRowFirstColumn="0" w:firstRowLastColumn="0" w:lastRowFirstColumn="0" w:lastRowLastColumn="0"/>
            <w:tcW w:w="722" w:type="pct"/>
          </w:tcPr>
          <w:p w14:paraId="3159E35F" w14:textId="5B6E5AF1" w:rsidR="00E6395C" w:rsidRPr="009D4978" w:rsidRDefault="00E6395C" w:rsidP="00E6395C">
            <w:pPr>
              <w:tabs>
                <w:tab w:val="left" w:pos="0"/>
              </w:tabs>
              <w:ind w:left="142"/>
              <w:jc w:val="both"/>
              <w:rPr>
                <w:rFonts w:ascii="Calibri" w:eastAsia="Calibri" w:hAnsi="Calibri" w:cs="Calibri"/>
                <w:color w:val="auto"/>
                <w:sz w:val="18"/>
              </w:rPr>
            </w:pPr>
            <w:r w:rsidRPr="004F56BD">
              <w:rPr>
                <w:rFonts w:ascii="Calibri" w:eastAsia="Calibri" w:hAnsi="Calibri" w:cs="Calibri"/>
                <w:color w:val="auto"/>
              </w:rPr>
              <w:t xml:space="preserve">Country /Region </w:t>
            </w:r>
          </w:p>
        </w:tc>
        <w:tc>
          <w:tcPr>
            <w:tcW w:w="799" w:type="pct"/>
          </w:tcPr>
          <w:p w14:paraId="60748D93" w14:textId="28A63300" w:rsidR="00E6395C" w:rsidRPr="009D4978" w:rsidRDefault="00E6395C" w:rsidP="00E6395C">
            <w:pPr>
              <w:tabs>
                <w:tab w:val="left" w:pos="0"/>
              </w:tabs>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sz w:val="18"/>
              </w:rPr>
            </w:pPr>
            <w:r w:rsidRPr="004F56BD">
              <w:rPr>
                <w:rFonts w:ascii="Calibri" w:eastAsia="Calibri" w:hAnsi="Calibri" w:cs="Calibri"/>
                <w:color w:val="auto"/>
              </w:rPr>
              <w:t xml:space="preserve">Funding Organisation </w:t>
            </w:r>
          </w:p>
        </w:tc>
        <w:tc>
          <w:tcPr>
            <w:tcW w:w="1159" w:type="pct"/>
          </w:tcPr>
          <w:p w14:paraId="726826FA" w14:textId="0221AA8F" w:rsidR="00E6395C" w:rsidRPr="009D4978" w:rsidRDefault="00E6395C" w:rsidP="00E6395C">
            <w:pPr>
              <w:tabs>
                <w:tab w:val="left" w:pos="0"/>
              </w:tabs>
              <w:ind w:right="475"/>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sz w:val="18"/>
              </w:rPr>
            </w:pPr>
            <w:r>
              <w:rPr>
                <w:rFonts w:ascii="Calibri" w:eastAsia="Calibri" w:hAnsi="Calibri" w:cs="Calibri"/>
                <w:color w:val="auto"/>
              </w:rPr>
              <w:t>National Contact Point(s)</w:t>
            </w:r>
          </w:p>
        </w:tc>
        <w:tc>
          <w:tcPr>
            <w:tcW w:w="1740" w:type="pct"/>
          </w:tcPr>
          <w:p w14:paraId="20AC3836" w14:textId="623D3695" w:rsidR="00E6395C" w:rsidRPr="009D4978" w:rsidRDefault="00E6395C" w:rsidP="00E6395C">
            <w:pPr>
              <w:tabs>
                <w:tab w:val="left" w:pos="0"/>
              </w:tabs>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sz w:val="18"/>
              </w:rPr>
            </w:pPr>
            <w:r w:rsidRPr="004F56BD">
              <w:rPr>
                <w:rFonts w:ascii="Calibri" w:eastAsia="Calibri" w:hAnsi="Calibri" w:cs="Calibri"/>
                <w:color w:val="auto"/>
              </w:rPr>
              <w:t>E-mail (s)</w:t>
            </w:r>
          </w:p>
        </w:tc>
        <w:tc>
          <w:tcPr>
            <w:tcW w:w="580" w:type="pct"/>
          </w:tcPr>
          <w:p w14:paraId="09F53EF8" w14:textId="511566E8" w:rsidR="00E6395C" w:rsidRPr="009D4978" w:rsidRDefault="00E6395C" w:rsidP="00E6395C">
            <w:pPr>
              <w:tabs>
                <w:tab w:val="left" w:pos="0"/>
              </w:tabs>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sz w:val="18"/>
              </w:rPr>
            </w:pPr>
            <w:r w:rsidRPr="004F56BD">
              <w:rPr>
                <w:rFonts w:ascii="Calibri" w:eastAsia="Calibri" w:hAnsi="Calibri" w:cs="Calibri"/>
                <w:color w:val="auto"/>
              </w:rPr>
              <w:t>Budget (Euro)</w:t>
            </w:r>
          </w:p>
        </w:tc>
      </w:tr>
      <w:tr w:rsidR="00E6395C" w:rsidRPr="00F44F75" w14:paraId="211E57A6" w14:textId="77777777" w:rsidTr="009C2276">
        <w:trPr>
          <w:cnfStyle w:val="000000100000" w:firstRow="0" w:lastRow="0" w:firstColumn="0" w:lastColumn="0" w:oddVBand="0" w:evenVBand="0" w:oddHBand="1" w:evenHBand="0" w:firstRowFirstColumn="0" w:firstRowLastColumn="0" w:lastRowFirstColumn="0" w:lastRowLastColumn="0"/>
          <w:cantSplit/>
          <w:trHeight w:val="845"/>
        </w:trPr>
        <w:tc>
          <w:tcPr>
            <w:cnfStyle w:val="001000000000" w:firstRow="0" w:lastRow="0" w:firstColumn="1" w:lastColumn="0" w:oddVBand="0" w:evenVBand="0" w:oddHBand="0" w:evenHBand="0" w:firstRowFirstColumn="0" w:firstRowLastColumn="0" w:lastRowFirstColumn="0" w:lastRowLastColumn="0"/>
            <w:tcW w:w="722" w:type="pct"/>
            <w:vAlign w:val="center"/>
          </w:tcPr>
          <w:p w14:paraId="41FC4B6B" w14:textId="23F6E5D9" w:rsidR="00E6395C" w:rsidRPr="00F55D84" w:rsidRDefault="00E6395C" w:rsidP="009C2276">
            <w:pPr>
              <w:tabs>
                <w:tab w:val="left" w:pos="0"/>
              </w:tabs>
              <w:spacing w:before="240"/>
              <w:rPr>
                <w:rFonts w:ascii="Calibri" w:eastAsia="Calibri" w:hAnsi="Calibri" w:cs="Calibri"/>
                <w:b w:val="0"/>
              </w:rPr>
            </w:pPr>
            <w:r w:rsidRPr="004F56BD">
              <w:t>Algeria</w:t>
            </w:r>
          </w:p>
        </w:tc>
        <w:tc>
          <w:tcPr>
            <w:tcW w:w="799" w:type="pct"/>
            <w:vAlign w:val="center"/>
          </w:tcPr>
          <w:p w14:paraId="06E62F0D" w14:textId="0FB26E05" w:rsidR="00E6395C" w:rsidRPr="00F55D84" w:rsidRDefault="00E6395C" w:rsidP="009C2276">
            <w:pPr>
              <w:tabs>
                <w:tab w:val="left" w:pos="0"/>
              </w:tabs>
              <w:spacing w:before="24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4F56BD">
              <w:rPr>
                <w:rFonts w:ascii="Calibri" w:eastAsia="Calibri" w:hAnsi="Calibri" w:cs="Calibri"/>
                <w:b/>
              </w:rPr>
              <w:t>MESRS</w:t>
            </w:r>
          </w:p>
        </w:tc>
        <w:tc>
          <w:tcPr>
            <w:tcW w:w="1159" w:type="pct"/>
          </w:tcPr>
          <w:p w14:paraId="3E981021" w14:textId="77777777" w:rsidR="00E6395C" w:rsidRDefault="00E6395C" w:rsidP="00E6395C">
            <w:pPr>
              <w:tabs>
                <w:tab w:val="left" w:pos="0"/>
              </w:tabs>
              <w:spacing w:line="259" w:lineRule="auto"/>
              <w:ind w:left="8" w:right="458"/>
              <w:jc w:val="both"/>
              <w:cnfStyle w:val="000000100000" w:firstRow="0" w:lastRow="0" w:firstColumn="0" w:lastColumn="0" w:oddVBand="0" w:evenVBand="0" w:oddHBand="1" w:evenHBand="0" w:firstRowFirstColumn="0" w:firstRowLastColumn="0" w:lastRowFirstColumn="0" w:lastRowLastColumn="0"/>
            </w:pPr>
            <w:proofErr w:type="spellStart"/>
            <w:r>
              <w:t>Mokhtar</w:t>
            </w:r>
            <w:proofErr w:type="spellEnd"/>
            <w:r>
              <w:t xml:space="preserve"> </w:t>
            </w:r>
            <w:r w:rsidRPr="004F56BD">
              <w:t>SELLAMI</w:t>
            </w:r>
          </w:p>
          <w:p w14:paraId="47A7BDC5" w14:textId="0676A69D" w:rsidR="00E6395C" w:rsidRPr="00E6395C" w:rsidRDefault="001B5B32" w:rsidP="001B5B32">
            <w:pPr>
              <w:tabs>
                <w:tab w:val="left" w:pos="0"/>
              </w:tabs>
              <w:spacing w:line="259" w:lineRule="auto"/>
              <w:ind w:left="8" w:right="458"/>
              <w:jc w:val="both"/>
              <w:cnfStyle w:val="000000100000" w:firstRow="0" w:lastRow="0" w:firstColumn="0" w:lastColumn="0" w:oddVBand="0" w:evenVBand="0" w:oddHBand="1" w:evenHBand="0" w:firstRowFirstColumn="0" w:firstRowLastColumn="0" w:lastRowFirstColumn="0" w:lastRowLastColumn="0"/>
            </w:pPr>
            <w:r w:rsidRPr="004F56BD">
              <w:t xml:space="preserve">Hamza </w:t>
            </w:r>
            <w:bookmarkStart w:id="3" w:name="_GoBack"/>
            <w:bookmarkEnd w:id="3"/>
            <w:r w:rsidRPr="004F56BD">
              <w:t>MERABET</w:t>
            </w:r>
            <w:r w:rsidR="00E6395C" w:rsidRPr="004F56BD">
              <w:t xml:space="preserve"> </w:t>
            </w:r>
          </w:p>
        </w:tc>
        <w:tc>
          <w:tcPr>
            <w:tcW w:w="1740" w:type="pct"/>
          </w:tcPr>
          <w:p w14:paraId="41CD271B" w14:textId="77777777" w:rsidR="00E6395C" w:rsidRDefault="0096181F" w:rsidP="00E526F1">
            <w:pPr>
              <w:tabs>
                <w:tab w:val="left" w:pos="0"/>
              </w:tabs>
              <w:spacing w:line="259" w:lineRule="auto"/>
              <w:ind w:left="5"/>
              <w:jc w:val="both"/>
              <w:cnfStyle w:val="000000100000" w:firstRow="0" w:lastRow="0" w:firstColumn="0" w:lastColumn="0" w:oddVBand="0" w:evenVBand="0" w:oddHBand="1" w:evenHBand="0" w:firstRowFirstColumn="0" w:firstRowLastColumn="0" w:lastRowFirstColumn="0" w:lastRowLastColumn="0"/>
              <w:rPr>
                <w:rFonts w:cstheme="minorHAnsi"/>
              </w:rPr>
            </w:pPr>
            <w:hyperlink r:id="rId22" w:history="1">
              <w:r w:rsidR="00E6395C" w:rsidRPr="004F56BD">
                <w:rPr>
                  <w:rStyle w:val="Lienhypertexte"/>
                  <w:rFonts w:cstheme="minorHAnsi"/>
                </w:rPr>
                <w:t>sellami.leapre@gmail.com</w:t>
              </w:r>
            </w:hyperlink>
          </w:p>
          <w:p w14:paraId="09280350" w14:textId="6094A6BA" w:rsidR="00E6395C" w:rsidRPr="00E6395C" w:rsidRDefault="0096181F" w:rsidP="00E6395C">
            <w:pPr>
              <w:tabs>
                <w:tab w:val="left" w:pos="0"/>
              </w:tabs>
              <w:spacing w:after="120" w:line="259" w:lineRule="auto"/>
              <w:ind w:left="5"/>
              <w:jc w:val="both"/>
              <w:cnfStyle w:val="000000100000" w:firstRow="0" w:lastRow="0" w:firstColumn="0" w:lastColumn="0" w:oddVBand="0" w:evenVBand="0" w:oddHBand="1" w:evenHBand="0" w:firstRowFirstColumn="0" w:firstRowLastColumn="0" w:lastRowFirstColumn="0" w:lastRowLastColumn="0"/>
              <w:rPr>
                <w:rFonts w:cstheme="minorHAnsi"/>
              </w:rPr>
            </w:pPr>
            <w:hyperlink r:id="rId23" w:history="1">
              <w:r w:rsidR="00E6395C" w:rsidRPr="004F56BD">
                <w:rPr>
                  <w:rStyle w:val="Lienhypertexte"/>
                  <w:rFonts w:cstheme="minorHAnsi"/>
                </w:rPr>
                <w:t>h.merabet@mesrs.dz</w:t>
              </w:r>
            </w:hyperlink>
          </w:p>
        </w:tc>
        <w:tc>
          <w:tcPr>
            <w:tcW w:w="580" w:type="pct"/>
          </w:tcPr>
          <w:p w14:paraId="5F13D83F" w14:textId="6A9EC0F3" w:rsidR="00E6395C" w:rsidRPr="00F55D84" w:rsidRDefault="00E6395C" w:rsidP="00E6395C">
            <w:pPr>
              <w:tabs>
                <w:tab w:val="left" w:pos="0"/>
              </w:tabs>
              <w:spacing w:before="24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t>3</w:t>
            </w:r>
            <w:r w:rsidRPr="004F56BD">
              <w:t>00 000</w:t>
            </w:r>
          </w:p>
        </w:tc>
      </w:tr>
      <w:tr w:rsidR="00E6395C" w:rsidRPr="00F44F75" w14:paraId="31CB33B1" w14:textId="77777777" w:rsidTr="009C2276">
        <w:trPr>
          <w:cantSplit/>
          <w:trHeight w:val="572"/>
        </w:trPr>
        <w:tc>
          <w:tcPr>
            <w:cnfStyle w:val="001000000000" w:firstRow="0" w:lastRow="0" w:firstColumn="1" w:lastColumn="0" w:oddVBand="0" w:evenVBand="0" w:oddHBand="0" w:evenHBand="0" w:firstRowFirstColumn="0" w:firstRowLastColumn="0" w:lastRowFirstColumn="0" w:lastRowLastColumn="0"/>
            <w:tcW w:w="722" w:type="pct"/>
            <w:vAlign w:val="center"/>
          </w:tcPr>
          <w:p w14:paraId="2051F94F" w14:textId="31C14BD2" w:rsidR="00E6395C" w:rsidRPr="00F55D84" w:rsidRDefault="00E6395C" w:rsidP="009C2276">
            <w:pPr>
              <w:tabs>
                <w:tab w:val="left" w:pos="0"/>
              </w:tabs>
              <w:spacing w:before="144" w:line="373" w:lineRule="auto"/>
              <w:ind w:right="284"/>
              <w:rPr>
                <w:rFonts w:ascii="Calibri"/>
                <w:b w:val="0"/>
                <w:spacing w:val="-1"/>
              </w:rPr>
            </w:pPr>
            <w:r w:rsidRPr="004F56BD">
              <w:t>Morocco</w:t>
            </w:r>
          </w:p>
        </w:tc>
        <w:tc>
          <w:tcPr>
            <w:tcW w:w="799" w:type="pct"/>
            <w:vAlign w:val="center"/>
          </w:tcPr>
          <w:p w14:paraId="03D601CD" w14:textId="49776547" w:rsidR="00E6395C" w:rsidRPr="00F55D84" w:rsidRDefault="00E6395C" w:rsidP="009C2276">
            <w:pPr>
              <w:tabs>
                <w:tab w:val="left" w:pos="0"/>
              </w:tabs>
              <w:spacing w:before="149" w:line="378" w:lineRule="auto"/>
              <w:cnfStyle w:val="000000000000" w:firstRow="0" w:lastRow="0" w:firstColumn="0" w:lastColumn="0" w:oddVBand="0" w:evenVBand="0" w:oddHBand="0" w:evenHBand="0" w:firstRowFirstColumn="0" w:firstRowLastColumn="0" w:lastRowFirstColumn="0" w:lastRowLastColumn="0"/>
              <w:rPr>
                <w:rFonts w:ascii="Calibri"/>
                <w:b/>
                <w:spacing w:val="-1"/>
              </w:rPr>
            </w:pPr>
            <w:r w:rsidRPr="004F56BD">
              <w:rPr>
                <w:b/>
                <w:bCs/>
              </w:rPr>
              <w:t>MENFPESRS</w:t>
            </w:r>
          </w:p>
        </w:tc>
        <w:tc>
          <w:tcPr>
            <w:tcW w:w="1159" w:type="pct"/>
          </w:tcPr>
          <w:p w14:paraId="219E6B17" w14:textId="77777777" w:rsidR="00E6395C" w:rsidRPr="004F56BD" w:rsidRDefault="00E6395C" w:rsidP="00E6395C">
            <w:pPr>
              <w:tabs>
                <w:tab w:val="left" w:pos="0"/>
              </w:tabs>
              <w:spacing w:line="259" w:lineRule="auto"/>
              <w:ind w:left="8"/>
              <w:jc w:val="both"/>
              <w:cnfStyle w:val="000000000000" w:firstRow="0" w:lastRow="0" w:firstColumn="0" w:lastColumn="0" w:oddVBand="0" w:evenVBand="0" w:oddHBand="0" w:evenHBand="0" w:firstRowFirstColumn="0" w:firstRowLastColumn="0" w:lastRowFirstColumn="0" w:lastRowLastColumn="0"/>
              <w:rPr>
                <w:bCs/>
              </w:rPr>
            </w:pPr>
            <w:proofErr w:type="spellStart"/>
            <w:r w:rsidRPr="004F56BD">
              <w:rPr>
                <w:bCs/>
              </w:rPr>
              <w:t>Abdelouahid</w:t>
            </w:r>
            <w:proofErr w:type="spellEnd"/>
            <w:r w:rsidRPr="004F56BD">
              <w:rPr>
                <w:bCs/>
              </w:rPr>
              <w:t xml:space="preserve"> EZZARFI</w:t>
            </w:r>
          </w:p>
          <w:p w14:paraId="557F1A1C" w14:textId="77777777" w:rsidR="00E6395C" w:rsidRPr="004F56BD" w:rsidRDefault="00E6395C" w:rsidP="00E6395C">
            <w:pPr>
              <w:tabs>
                <w:tab w:val="left" w:pos="0"/>
              </w:tabs>
              <w:spacing w:line="259" w:lineRule="auto"/>
              <w:ind w:left="8"/>
              <w:jc w:val="both"/>
              <w:cnfStyle w:val="000000000000" w:firstRow="0" w:lastRow="0" w:firstColumn="0" w:lastColumn="0" w:oddVBand="0" w:evenVBand="0" w:oddHBand="0" w:evenHBand="0" w:firstRowFirstColumn="0" w:firstRowLastColumn="0" w:lastRowFirstColumn="0" w:lastRowLastColumn="0"/>
            </w:pPr>
            <w:proofErr w:type="spellStart"/>
            <w:r w:rsidRPr="004F56BD">
              <w:t>Saadi</w:t>
            </w:r>
            <w:proofErr w:type="spellEnd"/>
            <w:r w:rsidRPr="004F56BD">
              <w:t xml:space="preserve"> HAJAR</w:t>
            </w:r>
          </w:p>
          <w:p w14:paraId="440FCE7E" w14:textId="08198C53" w:rsidR="00E6395C" w:rsidRPr="00F55D84" w:rsidRDefault="00E6395C" w:rsidP="00E6395C">
            <w:pPr>
              <w:tabs>
                <w:tab w:val="left" w:pos="0"/>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roofErr w:type="spellStart"/>
            <w:r w:rsidRPr="004F56BD">
              <w:t>Anas</w:t>
            </w:r>
            <w:proofErr w:type="spellEnd"/>
            <w:r w:rsidRPr="004F56BD">
              <w:t xml:space="preserve"> CHOKAIRI</w:t>
            </w:r>
          </w:p>
        </w:tc>
        <w:tc>
          <w:tcPr>
            <w:tcW w:w="1740" w:type="pct"/>
          </w:tcPr>
          <w:p w14:paraId="48047A80" w14:textId="77777777" w:rsidR="00E6395C" w:rsidRDefault="0096181F" w:rsidP="00E6395C">
            <w:pPr>
              <w:tabs>
                <w:tab w:val="left" w:pos="0"/>
              </w:tabs>
              <w:spacing w:line="259" w:lineRule="auto"/>
              <w:ind w:left="5"/>
              <w:jc w:val="both"/>
              <w:cnfStyle w:val="000000000000" w:firstRow="0" w:lastRow="0" w:firstColumn="0" w:lastColumn="0" w:oddVBand="0" w:evenVBand="0" w:oddHBand="0" w:evenHBand="0" w:firstRowFirstColumn="0" w:firstRowLastColumn="0" w:lastRowFirstColumn="0" w:lastRowLastColumn="0"/>
              <w:rPr>
                <w:rFonts w:cstheme="minorHAnsi"/>
                <w:bCs/>
              </w:rPr>
            </w:pPr>
            <w:hyperlink r:id="rId24" w:history="1">
              <w:r w:rsidR="00E6395C" w:rsidRPr="004F56BD">
                <w:rPr>
                  <w:rStyle w:val="Lienhypertexte"/>
                  <w:rFonts w:cstheme="minorHAnsi"/>
                  <w:bCs/>
                </w:rPr>
                <w:t>a.ezzarfi@yahoo.fr</w:t>
              </w:r>
            </w:hyperlink>
          </w:p>
          <w:p w14:paraId="652BF813" w14:textId="77777777" w:rsidR="00E6395C" w:rsidRDefault="0096181F" w:rsidP="00E6395C">
            <w:pPr>
              <w:tabs>
                <w:tab w:val="left" w:pos="0"/>
              </w:tabs>
              <w:spacing w:line="259" w:lineRule="auto"/>
              <w:ind w:left="5"/>
              <w:jc w:val="both"/>
              <w:cnfStyle w:val="000000000000" w:firstRow="0" w:lastRow="0" w:firstColumn="0" w:lastColumn="0" w:oddVBand="0" w:evenVBand="0" w:oddHBand="0" w:evenHBand="0" w:firstRowFirstColumn="0" w:firstRowLastColumn="0" w:lastRowFirstColumn="0" w:lastRowLastColumn="0"/>
              <w:rPr>
                <w:rFonts w:cstheme="minorHAnsi"/>
                <w:bCs/>
              </w:rPr>
            </w:pPr>
            <w:hyperlink r:id="rId25" w:history="1">
              <w:r w:rsidR="00E6395C" w:rsidRPr="004F56BD">
                <w:rPr>
                  <w:rStyle w:val="Lienhypertexte"/>
                  <w:rFonts w:eastAsia="Times New Roman" w:cstheme="minorHAnsi"/>
                </w:rPr>
                <w:t>saadihajar95enssup@gmail.com</w:t>
              </w:r>
            </w:hyperlink>
          </w:p>
          <w:p w14:paraId="2D719A61" w14:textId="7AA9F514" w:rsidR="00E6395C" w:rsidRPr="00E6395C" w:rsidRDefault="0096181F" w:rsidP="00E6395C">
            <w:pPr>
              <w:tabs>
                <w:tab w:val="left" w:pos="0"/>
              </w:tabs>
              <w:spacing w:after="120" w:line="259" w:lineRule="auto"/>
              <w:ind w:left="5"/>
              <w:jc w:val="both"/>
              <w:cnfStyle w:val="000000000000" w:firstRow="0" w:lastRow="0" w:firstColumn="0" w:lastColumn="0" w:oddVBand="0" w:evenVBand="0" w:oddHBand="0" w:evenHBand="0" w:firstRowFirstColumn="0" w:firstRowLastColumn="0" w:lastRowFirstColumn="0" w:lastRowLastColumn="0"/>
              <w:rPr>
                <w:rFonts w:cstheme="minorHAnsi"/>
                <w:bCs/>
              </w:rPr>
            </w:pPr>
            <w:hyperlink r:id="rId26" w:history="1">
              <w:r w:rsidR="00E6395C" w:rsidRPr="004F56BD">
                <w:rPr>
                  <w:rStyle w:val="Lienhypertexte"/>
                  <w:rFonts w:eastAsia="Times New Roman" w:cstheme="minorHAnsi"/>
                </w:rPr>
                <w:t>chokairi.anas@gmail.com</w:t>
              </w:r>
            </w:hyperlink>
          </w:p>
        </w:tc>
        <w:tc>
          <w:tcPr>
            <w:tcW w:w="580" w:type="pct"/>
          </w:tcPr>
          <w:p w14:paraId="7A3C5693" w14:textId="5CBD241D" w:rsidR="00E6395C" w:rsidRPr="00F55D84" w:rsidRDefault="00E6395C" w:rsidP="00E6395C">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lang w:val="it-IT"/>
              </w:rPr>
              <w:t>5</w:t>
            </w:r>
            <w:r w:rsidRPr="004F56BD">
              <w:rPr>
                <w:rFonts w:ascii="Calibri" w:eastAsia="Calibri" w:hAnsi="Calibri" w:cs="Calibri"/>
                <w:lang w:val="it-IT"/>
              </w:rPr>
              <w:t>00 000</w:t>
            </w:r>
          </w:p>
        </w:tc>
      </w:tr>
      <w:tr w:rsidR="00E6395C" w:rsidRPr="00F44F75" w14:paraId="23760767" w14:textId="77777777" w:rsidTr="009C2276">
        <w:trPr>
          <w:cnfStyle w:val="000000100000" w:firstRow="0" w:lastRow="0" w:firstColumn="0" w:lastColumn="0" w:oddVBand="0" w:evenVBand="0" w:oddHBand="1" w:evenHBand="0" w:firstRowFirstColumn="0" w:firstRowLastColumn="0" w:lastRowFirstColumn="0" w:lastRowLastColumn="0"/>
          <w:cantSplit/>
          <w:trHeight w:val="572"/>
        </w:trPr>
        <w:tc>
          <w:tcPr>
            <w:cnfStyle w:val="001000000000" w:firstRow="0" w:lastRow="0" w:firstColumn="1" w:lastColumn="0" w:oddVBand="0" w:evenVBand="0" w:oddHBand="0" w:evenHBand="0" w:firstRowFirstColumn="0" w:firstRowLastColumn="0" w:lastRowFirstColumn="0" w:lastRowLastColumn="0"/>
            <w:tcW w:w="722" w:type="pct"/>
            <w:vAlign w:val="center"/>
          </w:tcPr>
          <w:p w14:paraId="5B8ADD3F" w14:textId="23DF9010" w:rsidR="00E6395C" w:rsidRPr="00F55D84" w:rsidRDefault="00E6395C" w:rsidP="009C2276">
            <w:pPr>
              <w:tabs>
                <w:tab w:val="left" w:pos="0"/>
              </w:tabs>
              <w:spacing w:before="144" w:line="373" w:lineRule="auto"/>
              <w:ind w:right="284"/>
            </w:pPr>
            <w:r w:rsidRPr="00E6395C">
              <w:rPr>
                <w:rFonts w:ascii="Calibri"/>
                <w:spacing w:val="-1"/>
              </w:rPr>
              <w:t>South</w:t>
            </w:r>
            <w:r w:rsidRPr="00E6395C">
              <w:t xml:space="preserve"> </w:t>
            </w:r>
            <w:r>
              <w:t>Africa</w:t>
            </w:r>
          </w:p>
        </w:tc>
        <w:tc>
          <w:tcPr>
            <w:tcW w:w="799" w:type="pct"/>
            <w:vAlign w:val="center"/>
          </w:tcPr>
          <w:p w14:paraId="7956B2D1" w14:textId="58E6722A" w:rsidR="00E6395C" w:rsidRPr="00F55D84" w:rsidRDefault="00E6395C" w:rsidP="009C2276">
            <w:pPr>
              <w:tabs>
                <w:tab w:val="left" w:pos="0"/>
              </w:tabs>
              <w:spacing w:line="381" w:lineRule="auto"/>
              <w:ind w:right="387"/>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DSI</w:t>
            </w:r>
          </w:p>
        </w:tc>
        <w:tc>
          <w:tcPr>
            <w:tcW w:w="1159" w:type="pct"/>
          </w:tcPr>
          <w:p w14:paraId="482EC623" w14:textId="77777777" w:rsidR="00E6395C" w:rsidRDefault="00E6395C" w:rsidP="00E6395C">
            <w:pPr>
              <w:tabs>
                <w:tab w:val="left" w:pos="0"/>
              </w:tabs>
              <w:spacing w:line="259" w:lineRule="auto"/>
              <w:ind w:left="8"/>
              <w:jc w:val="both"/>
              <w:cnfStyle w:val="000000100000" w:firstRow="0" w:lastRow="0" w:firstColumn="0" w:lastColumn="0" w:oddVBand="0" w:evenVBand="0" w:oddHBand="1" w:evenHBand="0" w:firstRowFirstColumn="0" w:firstRowLastColumn="0" w:lastRowFirstColumn="0" w:lastRowLastColumn="0"/>
            </w:pPr>
            <w:proofErr w:type="spellStart"/>
            <w:r>
              <w:t>Sigfried</w:t>
            </w:r>
            <w:proofErr w:type="spellEnd"/>
            <w:r>
              <w:t xml:space="preserve"> </w:t>
            </w:r>
            <w:proofErr w:type="spellStart"/>
            <w:r>
              <w:t>Tivana</w:t>
            </w:r>
            <w:proofErr w:type="spellEnd"/>
          </w:p>
          <w:p w14:paraId="0E170293" w14:textId="45741577" w:rsidR="00E6395C" w:rsidRPr="00F55D84" w:rsidRDefault="00E6395C" w:rsidP="00E6395C">
            <w:pPr>
              <w:tabs>
                <w:tab w:val="left" w:pos="0"/>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proofErr w:type="spellStart"/>
            <w:r>
              <w:t>Thato</w:t>
            </w:r>
            <w:proofErr w:type="spellEnd"/>
            <w:r>
              <w:t xml:space="preserve"> </w:t>
            </w:r>
            <w:proofErr w:type="spellStart"/>
            <w:r>
              <w:t>Morokong</w:t>
            </w:r>
            <w:proofErr w:type="spellEnd"/>
          </w:p>
        </w:tc>
        <w:tc>
          <w:tcPr>
            <w:tcW w:w="1740" w:type="pct"/>
          </w:tcPr>
          <w:p w14:paraId="6972D89B" w14:textId="77777777" w:rsidR="00E6395C" w:rsidRDefault="0096181F" w:rsidP="00E6395C">
            <w:pPr>
              <w:tabs>
                <w:tab w:val="left" w:pos="0"/>
              </w:tabs>
              <w:spacing w:line="259" w:lineRule="auto"/>
              <w:ind w:left="5"/>
              <w:jc w:val="both"/>
              <w:cnfStyle w:val="000000100000" w:firstRow="0" w:lastRow="0" w:firstColumn="0" w:lastColumn="0" w:oddVBand="0" w:evenVBand="0" w:oddHBand="1" w:evenHBand="0" w:firstRowFirstColumn="0" w:firstRowLastColumn="0" w:lastRowFirstColumn="0" w:lastRowLastColumn="0"/>
            </w:pPr>
            <w:hyperlink r:id="rId27" w:history="1">
              <w:r w:rsidR="00E6395C" w:rsidRPr="00A96791">
                <w:rPr>
                  <w:rStyle w:val="Lienhypertexte"/>
                </w:rPr>
                <w:t>sigfried.tivana@dst.gov.za</w:t>
              </w:r>
            </w:hyperlink>
          </w:p>
          <w:p w14:paraId="23CA849D" w14:textId="68B7257A" w:rsidR="00E6395C" w:rsidRPr="00F55D84" w:rsidRDefault="0096181F" w:rsidP="00E6395C">
            <w:pPr>
              <w:tabs>
                <w:tab w:val="left" w:pos="0"/>
              </w:tabs>
              <w:spacing w:after="12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hyperlink r:id="rId28" w:history="1">
              <w:r w:rsidR="00E6395C" w:rsidRPr="00A96791">
                <w:rPr>
                  <w:rStyle w:val="Lienhypertexte"/>
                </w:rPr>
                <w:t>Thato.Morokong@dst.gov.za</w:t>
              </w:r>
            </w:hyperlink>
          </w:p>
        </w:tc>
        <w:tc>
          <w:tcPr>
            <w:tcW w:w="580" w:type="pct"/>
          </w:tcPr>
          <w:p w14:paraId="2B4E5241" w14:textId="28985100" w:rsidR="00E6395C" w:rsidRPr="00F55D84" w:rsidRDefault="00E6395C" w:rsidP="00E6395C">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rPr>
              <w:t>100 000</w:t>
            </w:r>
          </w:p>
        </w:tc>
      </w:tr>
      <w:tr w:rsidR="00E6395C" w:rsidRPr="00F44F75" w14:paraId="329AAA6B" w14:textId="77777777" w:rsidTr="009C2276">
        <w:trPr>
          <w:cantSplit/>
          <w:trHeight w:val="572"/>
        </w:trPr>
        <w:tc>
          <w:tcPr>
            <w:cnfStyle w:val="001000000000" w:firstRow="0" w:lastRow="0" w:firstColumn="1" w:lastColumn="0" w:oddVBand="0" w:evenVBand="0" w:oddHBand="0" w:evenHBand="0" w:firstRowFirstColumn="0" w:firstRowLastColumn="0" w:lastRowFirstColumn="0" w:lastRowLastColumn="0"/>
            <w:tcW w:w="722" w:type="pct"/>
            <w:vAlign w:val="center"/>
          </w:tcPr>
          <w:p w14:paraId="0206B671" w14:textId="1536C889" w:rsidR="00E6395C" w:rsidRPr="00F55D84" w:rsidRDefault="00E6395C" w:rsidP="009C2276">
            <w:pPr>
              <w:tabs>
                <w:tab w:val="left" w:pos="0"/>
              </w:tabs>
              <w:spacing w:before="144" w:line="373" w:lineRule="auto"/>
              <w:ind w:right="284"/>
              <w:rPr>
                <w:rFonts w:ascii="Calibri" w:eastAsia="Calibri" w:hAnsi="Calibri" w:cs="Calibri"/>
                <w:sz w:val="20"/>
                <w:szCs w:val="20"/>
              </w:rPr>
            </w:pPr>
            <w:r w:rsidRPr="004F56BD">
              <w:lastRenderedPageBreak/>
              <w:t>Belgium</w:t>
            </w:r>
          </w:p>
        </w:tc>
        <w:tc>
          <w:tcPr>
            <w:tcW w:w="799" w:type="pct"/>
            <w:vAlign w:val="center"/>
          </w:tcPr>
          <w:p w14:paraId="5691AD1E" w14:textId="3964593A" w:rsidR="00E6395C" w:rsidRPr="00F55D84" w:rsidRDefault="00E6395C" w:rsidP="009C2276">
            <w:pPr>
              <w:tabs>
                <w:tab w:val="left" w:pos="0"/>
              </w:tabs>
              <w:spacing w:line="381" w:lineRule="auto"/>
              <w:ind w:right="387"/>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4F56BD">
              <w:rPr>
                <w:rFonts w:ascii="Calibri" w:eastAsia="Calibri" w:hAnsi="Calibri" w:cs="Calibri"/>
                <w:b/>
              </w:rPr>
              <w:t>FRS-FNRS</w:t>
            </w:r>
          </w:p>
        </w:tc>
        <w:tc>
          <w:tcPr>
            <w:tcW w:w="1159" w:type="pct"/>
          </w:tcPr>
          <w:p w14:paraId="31C13686" w14:textId="77777777" w:rsidR="00E6395C" w:rsidRPr="004F56BD" w:rsidRDefault="00E6395C" w:rsidP="00E6395C">
            <w:pPr>
              <w:tabs>
                <w:tab w:val="left" w:pos="0"/>
              </w:tabs>
              <w:spacing w:line="259" w:lineRule="auto"/>
              <w:ind w:left="8"/>
              <w:jc w:val="both"/>
              <w:cnfStyle w:val="000000000000" w:firstRow="0" w:lastRow="0" w:firstColumn="0" w:lastColumn="0" w:oddVBand="0" w:evenVBand="0" w:oddHBand="0" w:evenHBand="0" w:firstRowFirstColumn="0" w:firstRowLastColumn="0" w:lastRowFirstColumn="0" w:lastRowLastColumn="0"/>
            </w:pPr>
            <w:proofErr w:type="spellStart"/>
            <w:r w:rsidRPr="004F56BD">
              <w:t>Joël</w:t>
            </w:r>
            <w:proofErr w:type="spellEnd"/>
            <w:r w:rsidRPr="004F56BD">
              <w:t xml:space="preserve"> GROENEVELD</w:t>
            </w:r>
          </w:p>
          <w:p w14:paraId="2DAB4E37" w14:textId="5C558061" w:rsidR="00E6395C" w:rsidRPr="00F55D84" w:rsidRDefault="00E6395C" w:rsidP="00E526F1">
            <w:pPr>
              <w:tabs>
                <w:tab w:val="left" w:pos="0"/>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4F56BD">
              <w:t>Florence QUIST</w:t>
            </w:r>
          </w:p>
        </w:tc>
        <w:tc>
          <w:tcPr>
            <w:tcW w:w="1740" w:type="pct"/>
          </w:tcPr>
          <w:p w14:paraId="256A1004" w14:textId="77777777" w:rsidR="00E6395C" w:rsidRPr="004F56BD" w:rsidRDefault="0096181F" w:rsidP="00E6395C">
            <w:pPr>
              <w:tabs>
                <w:tab w:val="left" w:pos="0"/>
              </w:tabs>
              <w:spacing w:line="259" w:lineRule="auto"/>
              <w:ind w:left="5"/>
              <w:jc w:val="both"/>
              <w:cnfStyle w:val="000000000000" w:firstRow="0" w:lastRow="0" w:firstColumn="0" w:lastColumn="0" w:oddVBand="0" w:evenVBand="0" w:oddHBand="0" w:evenHBand="0" w:firstRowFirstColumn="0" w:firstRowLastColumn="0" w:lastRowFirstColumn="0" w:lastRowLastColumn="0"/>
              <w:rPr>
                <w:rFonts w:cstheme="minorHAnsi"/>
                <w:color w:val="0000FF"/>
                <w:u w:val="single" w:color="0000FF"/>
              </w:rPr>
            </w:pPr>
            <w:hyperlink r:id="rId29" w:history="1">
              <w:r w:rsidR="00E6395C" w:rsidRPr="004F56BD">
                <w:rPr>
                  <w:rStyle w:val="Lienhypertexte"/>
                  <w:rFonts w:cstheme="minorHAnsi"/>
                </w:rPr>
                <w:t>joel.groeneveld@frs-fnrs.be</w:t>
              </w:r>
            </w:hyperlink>
          </w:p>
          <w:p w14:paraId="1FE45732" w14:textId="70F52159" w:rsidR="00E6395C" w:rsidRPr="00F55D84" w:rsidRDefault="0096181F" w:rsidP="00E526F1">
            <w:pPr>
              <w:tabs>
                <w:tab w:val="left" w:pos="0"/>
              </w:tabs>
              <w:spacing w:after="12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hyperlink r:id="rId30" w:history="1">
              <w:r w:rsidR="00E6395C" w:rsidRPr="004F56BD">
                <w:rPr>
                  <w:rStyle w:val="Lienhypertexte"/>
                  <w:rFonts w:cstheme="minorHAnsi"/>
                </w:rPr>
                <w:t>florence.quist@frs-fnrs.be</w:t>
              </w:r>
            </w:hyperlink>
          </w:p>
        </w:tc>
        <w:tc>
          <w:tcPr>
            <w:tcW w:w="580" w:type="pct"/>
          </w:tcPr>
          <w:p w14:paraId="15F1CA05" w14:textId="2270615E" w:rsidR="00E6395C" w:rsidRPr="00F55D84" w:rsidRDefault="00E6395C" w:rsidP="00E6395C">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4F56BD">
              <w:rPr>
                <w:rFonts w:ascii="Calibri" w:eastAsia="Calibri" w:hAnsi="Calibri" w:cs="Calibri"/>
              </w:rPr>
              <w:t>200 000</w:t>
            </w:r>
          </w:p>
        </w:tc>
      </w:tr>
      <w:tr w:rsidR="00E6395C" w:rsidRPr="00F44F75" w14:paraId="7CCB8AA8" w14:textId="77777777" w:rsidTr="009C2276">
        <w:trPr>
          <w:cnfStyle w:val="000000100000" w:firstRow="0" w:lastRow="0" w:firstColumn="0" w:lastColumn="0" w:oddVBand="0" w:evenVBand="0" w:oddHBand="1" w:evenHBand="0" w:firstRowFirstColumn="0" w:firstRowLastColumn="0" w:lastRowFirstColumn="0" w:lastRowLastColumn="0"/>
          <w:cantSplit/>
          <w:trHeight w:val="572"/>
        </w:trPr>
        <w:tc>
          <w:tcPr>
            <w:cnfStyle w:val="001000000000" w:firstRow="0" w:lastRow="0" w:firstColumn="1" w:lastColumn="0" w:oddVBand="0" w:evenVBand="0" w:oddHBand="0" w:evenHBand="0" w:firstRowFirstColumn="0" w:firstRowLastColumn="0" w:lastRowFirstColumn="0" w:lastRowLastColumn="0"/>
            <w:tcW w:w="722" w:type="pct"/>
            <w:vAlign w:val="center"/>
          </w:tcPr>
          <w:p w14:paraId="728886E3" w14:textId="512CBBAA" w:rsidR="00E6395C" w:rsidRPr="00F55D84" w:rsidRDefault="00E6395C" w:rsidP="009C2276">
            <w:pPr>
              <w:tabs>
                <w:tab w:val="left" w:pos="0"/>
              </w:tabs>
              <w:spacing w:before="144" w:line="373" w:lineRule="auto"/>
              <w:ind w:right="284"/>
              <w:rPr>
                <w:rFonts w:ascii="Calibri"/>
                <w:b w:val="0"/>
                <w:spacing w:val="-1"/>
              </w:rPr>
            </w:pPr>
            <w:r>
              <w:t>Austria</w:t>
            </w:r>
          </w:p>
        </w:tc>
        <w:tc>
          <w:tcPr>
            <w:tcW w:w="799" w:type="pct"/>
            <w:vAlign w:val="center"/>
          </w:tcPr>
          <w:p w14:paraId="7AAB9F42" w14:textId="6F535BF8" w:rsidR="00E6395C" w:rsidRPr="00F55D84" w:rsidRDefault="00E6395C" w:rsidP="009C2276">
            <w:pPr>
              <w:tabs>
                <w:tab w:val="left" w:pos="0"/>
              </w:tabs>
              <w:spacing w:line="381" w:lineRule="auto"/>
              <w:ind w:right="387"/>
              <w:cnfStyle w:val="000000100000" w:firstRow="0" w:lastRow="0" w:firstColumn="0" w:lastColumn="0" w:oddVBand="0" w:evenVBand="0" w:oddHBand="1" w:evenHBand="0" w:firstRowFirstColumn="0" w:firstRowLastColumn="0" w:lastRowFirstColumn="0" w:lastRowLastColumn="0"/>
              <w:rPr>
                <w:rFonts w:ascii="Calibri"/>
                <w:b/>
                <w:spacing w:val="-1"/>
              </w:rPr>
            </w:pPr>
            <w:r>
              <w:rPr>
                <w:rFonts w:ascii="Calibri" w:eastAsia="Calibri" w:hAnsi="Calibri" w:cs="Calibri"/>
                <w:b/>
              </w:rPr>
              <w:t>FFG</w:t>
            </w:r>
          </w:p>
        </w:tc>
        <w:tc>
          <w:tcPr>
            <w:tcW w:w="1159" w:type="pct"/>
          </w:tcPr>
          <w:p w14:paraId="41D67C55" w14:textId="77777777" w:rsidR="00E6395C" w:rsidRDefault="00E6395C" w:rsidP="00E6395C">
            <w:pPr>
              <w:tabs>
                <w:tab w:val="left" w:pos="0"/>
              </w:tabs>
              <w:spacing w:line="259" w:lineRule="auto"/>
              <w:ind w:left="8"/>
              <w:jc w:val="both"/>
              <w:cnfStyle w:val="000000100000" w:firstRow="0" w:lastRow="0" w:firstColumn="0" w:lastColumn="0" w:oddVBand="0" w:evenVBand="0" w:oddHBand="1" w:evenHBand="0" w:firstRowFirstColumn="0" w:firstRowLastColumn="0" w:lastRowFirstColumn="0" w:lastRowLastColumn="0"/>
            </w:pPr>
            <w:r>
              <w:t xml:space="preserve">Elli </w:t>
            </w:r>
            <w:proofErr w:type="spellStart"/>
            <w:r>
              <w:t>Stepanovic</w:t>
            </w:r>
            <w:proofErr w:type="spellEnd"/>
          </w:p>
          <w:p w14:paraId="25099D4A" w14:textId="5C6C91EF" w:rsidR="00E6395C" w:rsidRPr="00F55D84" w:rsidRDefault="00E6395C" w:rsidP="00E526F1">
            <w:pPr>
              <w:tabs>
                <w:tab w:val="left" w:pos="0"/>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t xml:space="preserve">Ursula </w:t>
            </w:r>
            <w:proofErr w:type="spellStart"/>
            <w:r>
              <w:t>Bodisch</w:t>
            </w:r>
            <w:proofErr w:type="spellEnd"/>
          </w:p>
        </w:tc>
        <w:tc>
          <w:tcPr>
            <w:tcW w:w="1740" w:type="pct"/>
          </w:tcPr>
          <w:p w14:paraId="1CED7FD6" w14:textId="77777777" w:rsidR="00E6395C" w:rsidRDefault="0096181F" w:rsidP="00E6395C">
            <w:pPr>
              <w:tabs>
                <w:tab w:val="left" w:pos="0"/>
              </w:tabs>
              <w:spacing w:line="259" w:lineRule="auto"/>
              <w:ind w:left="5"/>
              <w:jc w:val="both"/>
              <w:cnfStyle w:val="000000100000" w:firstRow="0" w:lastRow="0" w:firstColumn="0" w:lastColumn="0" w:oddVBand="0" w:evenVBand="0" w:oddHBand="1" w:evenHBand="0" w:firstRowFirstColumn="0" w:firstRowLastColumn="0" w:lastRowFirstColumn="0" w:lastRowLastColumn="0"/>
              <w:rPr>
                <w:rStyle w:val="Lienhypertexte"/>
                <w:rFonts w:cstheme="minorHAnsi"/>
              </w:rPr>
            </w:pPr>
            <w:hyperlink r:id="rId31" w:history="1">
              <w:r w:rsidR="00E6395C" w:rsidRPr="00C625F2">
                <w:rPr>
                  <w:rStyle w:val="Lienhypertexte"/>
                  <w:rFonts w:cstheme="minorHAnsi"/>
                </w:rPr>
                <w:t>Elli.Stepanovic@ffg.at</w:t>
              </w:r>
            </w:hyperlink>
          </w:p>
          <w:p w14:paraId="7CE3F286" w14:textId="5E4DFBC6" w:rsidR="00E6395C" w:rsidRPr="00F55D84" w:rsidRDefault="0096181F" w:rsidP="00E526F1">
            <w:pPr>
              <w:tabs>
                <w:tab w:val="left" w:pos="0"/>
              </w:tabs>
              <w:spacing w:after="12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hyperlink r:id="rId32" w:history="1">
              <w:r w:rsidR="00E6395C" w:rsidRPr="005F4192">
                <w:rPr>
                  <w:rStyle w:val="Lienhypertexte"/>
                  <w:rFonts w:cstheme="minorHAnsi"/>
                </w:rPr>
                <w:t>Ursula.Bodisch@ffg.at</w:t>
              </w:r>
            </w:hyperlink>
            <w:r w:rsidR="00E6395C">
              <w:rPr>
                <w:rFonts w:cstheme="minorHAnsi"/>
              </w:rPr>
              <w:t xml:space="preserve"> </w:t>
            </w:r>
          </w:p>
        </w:tc>
        <w:tc>
          <w:tcPr>
            <w:tcW w:w="580" w:type="pct"/>
          </w:tcPr>
          <w:p w14:paraId="4FDC0C4B" w14:textId="2D032E4F" w:rsidR="00E6395C" w:rsidRPr="00F55D84" w:rsidRDefault="00E6395C" w:rsidP="00E6395C">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rPr>
              <w:t>3</w:t>
            </w:r>
            <w:r w:rsidRPr="004F56BD">
              <w:rPr>
                <w:rFonts w:ascii="Calibri" w:eastAsia="Calibri" w:hAnsi="Calibri" w:cs="Calibri"/>
              </w:rPr>
              <w:t>00 000</w:t>
            </w:r>
          </w:p>
        </w:tc>
      </w:tr>
      <w:tr w:rsidR="00E6395C" w:rsidRPr="00F44F75" w14:paraId="74F7A204" w14:textId="77777777" w:rsidTr="009C2276">
        <w:trPr>
          <w:cantSplit/>
          <w:trHeight w:val="572"/>
        </w:trPr>
        <w:tc>
          <w:tcPr>
            <w:cnfStyle w:val="001000000000" w:firstRow="0" w:lastRow="0" w:firstColumn="1" w:lastColumn="0" w:oddVBand="0" w:evenVBand="0" w:oddHBand="0" w:evenHBand="0" w:firstRowFirstColumn="0" w:firstRowLastColumn="0" w:lastRowFirstColumn="0" w:lastRowLastColumn="0"/>
            <w:tcW w:w="722" w:type="pct"/>
            <w:vAlign w:val="center"/>
          </w:tcPr>
          <w:p w14:paraId="27935B39" w14:textId="1B5EBF78" w:rsidR="00E6395C" w:rsidRPr="00F55D84" w:rsidRDefault="00E6395C" w:rsidP="009C2276">
            <w:pPr>
              <w:tabs>
                <w:tab w:val="left" w:pos="0"/>
              </w:tabs>
              <w:spacing w:before="144" w:line="373" w:lineRule="auto"/>
              <w:ind w:right="284"/>
              <w:rPr>
                <w:rFonts w:ascii="Calibri" w:eastAsia="Calibri" w:hAnsi="Calibri" w:cs="Calibri"/>
                <w:sz w:val="20"/>
                <w:szCs w:val="20"/>
              </w:rPr>
            </w:pPr>
            <w:r w:rsidRPr="004F56BD">
              <w:t xml:space="preserve">France </w:t>
            </w:r>
          </w:p>
        </w:tc>
        <w:tc>
          <w:tcPr>
            <w:tcW w:w="799" w:type="pct"/>
            <w:vAlign w:val="center"/>
          </w:tcPr>
          <w:p w14:paraId="5B1F6DDA" w14:textId="75FA7E2C" w:rsidR="00E6395C" w:rsidRPr="00F55D84" w:rsidRDefault="00E6395C" w:rsidP="009C2276">
            <w:pPr>
              <w:tabs>
                <w:tab w:val="left" w:pos="0"/>
              </w:tabs>
              <w:spacing w:line="381" w:lineRule="auto"/>
              <w:ind w:right="387"/>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4F56BD">
              <w:rPr>
                <w:rFonts w:ascii="Calibri" w:eastAsia="Calibri" w:hAnsi="Calibri" w:cs="Calibri"/>
                <w:b/>
              </w:rPr>
              <w:t xml:space="preserve">ANR </w:t>
            </w:r>
          </w:p>
        </w:tc>
        <w:tc>
          <w:tcPr>
            <w:tcW w:w="1159" w:type="pct"/>
          </w:tcPr>
          <w:p w14:paraId="6A8C7F2B" w14:textId="77777777" w:rsidR="00E6395C" w:rsidRPr="004F56BD" w:rsidRDefault="00E6395C" w:rsidP="00E6395C">
            <w:pPr>
              <w:tabs>
                <w:tab w:val="left" w:pos="0"/>
              </w:tabs>
              <w:spacing w:line="259" w:lineRule="auto"/>
              <w:ind w:left="8" w:right="-15"/>
              <w:jc w:val="both"/>
              <w:cnfStyle w:val="000000000000" w:firstRow="0" w:lastRow="0" w:firstColumn="0" w:lastColumn="0" w:oddVBand="0" w:evenVBand="0" w:oddHBand="0" w:evenHBand="0" w:firstRowFirstColumn="0" w:firstRowLastColumn="0" w:lastRowFirstColumn="0" w:lastRowLastColumn="0"/>
              <w:rPr>
                <w:lang w:val="fr-FR"/>
              </w:rPr>
            </w:pPr>
            <w:r w:rsidRPr="004F56BD">
              <w:rPr>
                <w:lang w:val="fr-FR"/>
              </w:rPr>
              <w:t xml:space="preserve">François MOISAN </w:t>
            </w:r>
          </w:p>
          <w:p w14:paraId="5FC61D5C" w14:textId="2AF77F05" w:rsidR="00E6395C" w:rsidRPr="005C3F95" w:rsidRDefault="00E6395C" w:rsidP="00E526F1">
            <w:pPr>
              <w:tabs>
                <w:tab w:val="left" w:pos="0"/>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lang w:val="fr-FR"/>
              </w:rPr>
            </w:pPr>
            <w:r w:rsidRPr="004F56BD">
              <w:rPr>
                <w:lang w:val="fr-FR"/>
              </w:rPr>
              <w:t>Marie-Laure TAROT</w:t>
            </w:r>
          </w:p>
        </w:tc>
        <w:tc>
          <w:tcPr>
            <w:tcW w:w="1740" w:type="pct"/>
          </w:tcPr>
          <w:p w14:paraId="297ACF5C" w14:textId="77777777" w:rsidR="00E6395C" w:rsidRPr="00E5742C" w:rsidRDefault="0096181F" w:rsidP="00E6395C">
            <w:pPr>
              <w:tabs>
                <w:tab w:val="left" w:pos="0"/>
              </w:tabs>
              <w:spacing w:line="259" w:lineRule="auto"/>
              <w:ind w:left="5"/>
              <w:jc w:val="both"/>
              <w:cnfStyle w:val="000000000000" w:firstRow="0" w:lastRow="0" w:firstColumn="0" w:lastColumn="0" w:oddVBand="0" w:evenVBand="0" w:oddHBand="0" w:evenHBand="0" w:firstRowFirstColumn="0" w:firstRowLastColumn="0" w:lastRowFirstColumn="0" w:lastRowLastColumn="0"/>
              <w:rPr>
                <w:rFonts w:cstheme="minorHAnsi"/>
                <w:lang w:val="fr-FR"/>
              </w:rPr>
            </w:pPr>
            <w:hyperlink r:id="rId33" w:history="1">
              <w:r w:rsidR="00E6395C" w:rsidRPr="00E6138F">
                <w:rPr>
                  <w:rStyle w:val="Lienhypertexte"/>
                  <w:lang w:val="fr-FR"/>
                </w:rPr>
                <w:t>Francois.moisan@anr.fr</w:t>
              </w:r>
            </w:hyperlink>
            <w:r w:rsidR="00E6395C">
              <w:rPr>
                <w:lang w:val="fr-FR"/>
              </w:rPr>
              <w:t xml:space="preserve"> </w:t>
            </w:r>
          </w:p>
          <w:p w14:paraId="4E61321B" w14:textId="6771D0DD" w:rsidR="00E6395C" w:rsidRPr="005C3F95" w:rsidRDefault="0096181F" w:rsidP="00E526F1">
            <w:pPr>
              <w:tabs>
                <w:tab w:val="left" w:pos="0"/>
              </w:tabs>
              <w:spacing w:after="12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lang w:val="fr-FR"/>
              </w:rPr>
            </w:pPr>
            <w:hyperlink r:id="rId34" w:history="1">
              <w:r w:rsidR="00E6395C" w:rsidRPr="004F56BD">
                <w:rPr>
                  <w:rStyle w:val="Lienhypertexte"/>
                  <w:rFonts w:cstheme="minorHAnsi"/>
                  <w:lang w:val="fr-FR"/>
                </w:rPr>
                <w:t>Marie-Laure.tarot@anr.fr</w:t>
              </w:r>
            </w:hyperlink>
          </w:p>
        </w:tc>
        <w:tc>
          <w:tcPr>
            <w:tcW w:w="580" w:type="pct"/>
          </w:tcPr>
          <w:p w14:paraId="01CC0DEE" w14:textId="4094765A" w:rsidR="00E6395C" w:rsidRPr="00F55D84" w:rsidRDefault="00E6395C" w:rsidP="00E6395C">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lang w:val="sv-SE"/>
              </w:rPr>
              <w:t>5</w:t>
            </w:r>
            <w:r w:rsidRPr="004F56BD">
              <w:rPr>
                <w:rFonts w:ascii="Calibri" w:eastAsia="Calibri" w:hAnsi="Calibri" w:cs="Calibri"/>
                <w:lang w:val="sv-SE"/>
              </w:rPr>
              <w:t>00 000</w:t>
            </w:r>
          </w:p>
        </w:tc>
      </w:tr>
      <w:tr w:rsidR="00E6395C" w:rsidRPr="00F44F75" w14:paraId="77A5E763" w14:textId="77777777" w:rsidTr="009C2276">
        <w:trPr>
          <w:cnfStyle w:val="000000100000" w:firstRow="0" w:lastRow="0" w:firstColumn="0" w:lastColumn="0" w:oddVBand="0" w:evenVBand="0" w:oddHBand="1" w:evenHBand="0" w:firstRowFirstColumn="0" w:firstRowLastColumn="0" w:lastRowFirstColumn="0" w:lastRowLastColumn="0"/>
          <w:cantSplit/>
          <w:trHeight w:val="572"/>
        </w:trPr>
        <w:tc>
          <w:tcPr>
            <w:cnfStyle w:val="001000000000" w:firstRow="0" w:lastRow="0" w:firstColumn="1" w:lastColumn="0" w:oddVBand="0" w:evenVBand="0" w:oddHBand="0" w:evenHBand="0" w:firstRowFirstColumn="0" w:firstRowLastColumn="0" w:lastRowFirstColumn="0" w:lastRowLastColumn="0"/>
            <w:tcW w:w="722" w:type="pct"/>
            <w:vAlign w:val="center"/>
          </w:tcPr>
          <w:p w14:paraId="5B0F7215" w14:textId="361C9DD5" w:rsidR="00E6395C" w:rsidRPr="00F55D84" w:rsidRDefault="00E6395C" w:rsidP="009C2276">
            <w:pPr>
              <w:tabs>
                <w:tab w:val="left" w:pos="0"/>
              </w:tabs>
              <w:spacing w:before="144" w:line="373" w:lineRule="auto"/>
              <w:ind w:right="284"/>
              <w:rPr>
                <w:rFonts w:ascii="Calibri" w:eastAsia="Calibri" w:hAnsi="Calibri" w:cs="Calibri"/>
                <w:sz w:val="20"/>
                <w:szCs w:val="20"/>
              </w:rPr>
            </w:pPr>
            <w:r w:rsidRPr="004F56BD">
              <w:t>Germany</w:t>
            </w:r>
          </w:p>
        </w:tc>
        <w:tc>
          <w:tcPr>
            <w:tcW w:w="799" w:type="pct"/>
            <w:vAlign w:val="center"/>
          </w:tcPr>
          <w:p w14:paraId="7A986891" w14:textId="5B0059AB" w:rsidR="00E6395C" w:rsidRPr="00F55D84" w:rsidRDefault="00E6395C" w:rsidP="009C2276">
            <w:pPr>
              <w:tabs>
                <w:tab w:val="left" w:pos="0"/>
              </w:tabs>
              <w:spacing w:line="381" w:lineRule="auto"/>
              <w:ind w:right="387"/>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4F56BD">
              <w:rPr>
                <w:rFonts w:ascii="Calibri" w:eastAsia="Calibri" w:hAnsi="Calibri" w:cs="Calibri"/>
                <w:b/>
              </w:rPr>
              <w:t>FZJ-</w:t>
            </w:r>
            <w:proofErr w:type="spellStart"/>
            <w:r w:rsidRPr="004F56BD">
              <w:rPr>
                <w:rFonts w:ascii="Calibri" w:eastAsia="Calibri" w:hAnsi="Calibri" w:cs="Calibri"/>
                <w:b/>
              </w:rPr>
              <w:t>PtJ</w:t>
            </w:r>
            <w:proofErr w:type="spellEnd"/>
          </w:p>
        </w:tc>
        <w:tc>
          <w:tcPr>
            <w:tcW w:w="1159" w:type="pct"/>
          </w:tcPr>
          <w:p w14:paraId="4995821F" w14:textId="77777777" w:rsidR="00E6395C" w:rsidRPr="004F56BD" w:rsidRDefault="00E6395C" w:rsidP="00E6395C">
            <w:pPr>
              <w:tabs>
                <w:tab w:val="left" w:pos="0"/>
              </w:tabs>
              <w:spacing w:line="259" w:lineRule="auto"/>
              <w:ind w:left="8"/>
              <w:jc w:val="both"/>
              <w:cnfStyle w:val="000000100000" w:firstRow="0" w:lastRow="0" w:firstColumn="0" w:lastColumn="0" w:oddVBand="0" w:evenVBand="0" w:oddHBand="1" w:evenHBand="0" w:firstRowFirstColumn="0" w:firstRowLastColumn="0" w:lastRowFirstColumn="0" w:lastRowLastColumn="0"/>
            </w:pPr>
            <w:r w:rsidRPr="004F56BD">
              <w:t>Johanna OHNESORG</w:t>
            </w:r>
          </w:p>
          <w:p w14:paraId="43F073D1" w14:textId="07ADB176" w:rsidR="00E6395C" w:rsidRPr="00F55D84" w:rsidRDefault="00E6395C" w:rsidP="00E526F1">
            <w:pPr>
              <w:tabs>
                <w:tab w:val="left" w:pos="0"/>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4F56BD">
              <w:t>Kerstin ANNASSI</w:t>
            </w:r>
          </w:p>
        </w:tc>
        <w:tc>
          <w:tcPr>
            <w:tcW w:w="1740" w:type="pct"/>
          </w:tcPr>
          <w:p w14:paraId="55D806A0" w14:textId="77777777" w:rsidR="00E526F1" w:rsidRDefault="0096181F" w:rsidP="00E526F1">
            <w:pPr>
              <w:tabs>
                <w:tab w:val="left" w:pos="0"/>
              </w:tabs>
              <w:spacing w:line="259" w:lineRule="auto"/>
              <w:ind w:left="5"/>
              <w:jc w:val="both"/>
              <w:cnfStyle w:val="000000100000" w:firstRow="0" w:lastRow="0" w:firstColumn="0" w:lastColumn="0" w:oddVBand="0" w:evenVBand="0" w:oddHBand="1" w:evenHBand="0" w:firstRowFirstColumn="0" w:firstRowLastColumn="0" w:lastRowFirstColumn="0" w:lastRowLastColumn="0"/>
              <w:rPr>
                <w:rFonts w:cstheme="minorHAnsi"/>
                <w:color w:val="0000FF"/>
                <w:u w:val="single" w:color="0000FF"/>
              </w:rPr>
            </w:pPr>
            <w:hyperlink r:id="rId35" w:history="1">
              <w:r w:rsidR="00E6395C" w:rsidRPr="004F56BD">
                <w:rPr>
                  <w:rStyle w:val="Lienhypertexte"/>
                  <w:rFonts w:cstheme="minorHAnsi"/>
                  <w:u w:color="0000FF"/>
                </w:rPr>
                <w:t>j.ohnesorg@fz-juelich.de</w:t>
              </w:r>
            </w:hyperlink>
          </w:p>
          <w:p w14:paraId="7A97FD8D" w14:textId="7A70D63E" w:rsidR="00E6395C" w:rsidRPr="00E526F1" w:rsidRDefault="0096181F" w:rsidP="00E526F1">
            <w:pPr>
              <w:tabs>
                <w:tab w:val="left" w:pos="0"/>
              </w:tabs>
              <w:spacing w:after="120" w:line="259" w:lineRule="auto"/>
              <w:ind w:left="5"/>
              <w:jc w:val="both"/>
              <w:cnfStyle w:val="000000100000" w:firstRow="0" w:lastRow="0" w:firstColumn="0" w:lastColumn="0" w:oddVBand="0" w:evenVBand="0" w:oddHBand="1" w:evenHBand="0" w:firstRowFirstColumn="0" w:firstRowLastColumn="0" w:lastRowFirstColumn="0" w:lastRowLastColumn="0"/>
              <w:rPr>
                <w:rFonts w:cstheme="minorHAnsi"/>
                <w:color w:val="0000FF"/>
                <w:u w:val="single" w:color="0000FF"/>
              </w:rPr>
            </w:pPr>
            <w:hyperlink r:id="rId36" w:history="1">
              <w:r w:rsidR="00E6395C" w:rsidRPr="004F56BD">
                <w:rPr>
                  <w:rStyle w:val="Lienhypertexte"/>
                  <w:rFonts w:cstheme="minorHAnsi"/>
                </w:rPr>
                <w:t>k.annassi@fz-juelich.de</w:t>
              </w:r>
            </w:hyperlink>
          </w:p>
        </w:tc>
        <w:tc>
          <w:tcPr>
            <w:tcW w:w="580" w:type="pct"/>
          </w:tcPr>
          <w:p w14:paraId="33E70841" w14:textId="1E0CC19F" w:rsidR="00E6395C" w:rsidRPr="00F55D84" w:rsidRDefault="00E6395C" w:rsidP="00E6395C">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t>1</w:t>
            </w:r>
            <w:r w:rsidRPr="004F56BD">
              <w:t xml:space="preserve"> 000 000</w:t>
            </w:r>
          </w:p>
        </w:tc>
      </w:tr>
      <w:tr w:rsidR="00E6395C" w:rsidRPr="00F44F75" w14:paraId="0C4151FA" w14:textId="77777777" w:rsidTr="009C2276">
        <w:trPr>
          <w:cantSplit/>
          <w:trHeight w:val="572"/>
        </w:trPr>
        <w:tc>
          <w:tcPr>
            <w:cnfStyle w:val="001000000000" w:firstRow="0" w:lastRow="0" w:firstColumn="1" w:lastColumn="0" w:oddVBand="0" w:evenVBand="0" w:oddHBand="0" w:evenHBand="0" w:firstRowFirstColumn="0" w:firstRowLastColumn="0" w:lastRowFirstColumn="0" w:lastRowLastColumn="0"/>
            <w:tcW w:w="722" w:type="pct"/>
            <w:vAlign w:val="center"/>
          </w:tcPr>
          <w:p w14:paraId="32AAC25E" w14:textId="66107C61" w:rsidR="00E6395C" w:rsidRPr="00F55D84" w:rsidRDefault="00E6395C" w:rsidP="009C2276">
            <w:pPr>
              <w:tabs>
                <w:tab w:val="left" w:pos="0"/>
              </w:tabs>
              <w:spacing w:before="144" w:line="373" w:lineRule="auto"/>
              <w:ind w:right="284"/>
              <w:rPr>
                <w:rFonts w:ascii="Calibri"/>
                <w:b w:val="0"/>
                <w:spacing w:val="-1"/>
              </w:rPr>
            </w:pPr>
            <w:r>
              <w:t>Italy</w:t>
            </w:r>
          </w:p>
        </w:tc>
        <w:tc>
          <w:tcPr>
            <w:tcW w:w="799" w:type="pct"/>
            <w:vAlign w:val="center"/>
          </w:tcPr>
          <w:p w14:paraId="5BEF5E4C" w14:textId="5BE3ADE1" w:rsidR="00E6395C" w:rsidRPr="00F55D84" w:rsidRDefault="00E6395C" w:rsidP="009C2276">
            <w:pPr>
              <w:tabs>
                <w:tab w:val="left" w:pos="0"/>
              </w:tabs>
              <w:spacing w:line="381" w:lineRule="auto"/>
              <w:ind w:right="387"/>
              <w:cnfStyle w:val="000000000000" w:firstRow="0" w:lastRow="0" w:firstColumn="0" w:lastColumn="0" w:oddVBand="0" w:evenVBand="0" w:oddHBand="0" w:evenHBand="0" w:firstRowFirstColumn="0" w:firstRowLastColumn="0" w:lastRowFirstColumn="0" w:lastRowLastColumn="0"/>
              <w:rPr>
                <w:rFonts w:ascii="Calibri"/>
                <w:b/>
                <w:spacing w:val="-1"/>
              </w:rPr>
            </w:pPr>
            <w:r>
              <w:rPr>
                <w:rFonts w:ascii="Calibri" w:eastAsia="Calibri" w:hAnsi="Calibri" w:cs="Calibri"/>
                <w:b/>
              </w:rPr>
              <w:t>MUR</w:t>
            </w:r>
          </w:p>
        </w:tc>
        <w:tc>
          <w:tcPr>
            <w:tcW w:w="1159" w:type="pct"/>
          </w:tcPr>
          <w:p w14:paraId="348DFBC0" w14:textId="77777777" w:rsidR="00E6395C" w:rsidRDefault="00E6395C" w:rsidP="00E6395C">
            <w:pPr>
              <w:tabs>
                <w:tab w:val="left" w:pos="0"/>
              </w:tabs>
              <w:spacing w:line="259" w:lineRule="auto"/>
              <w:jc w:val="both"/>
              <w:cnfStyle w:val="000000000000" w:firstRow="0" w:lastRow="0" w:firstColumn="0" w:lastColumn="0" w:oddVBand="0" w:evenVBand="0" w:oddHBand="0" w:evenHBand="0" w:firstRowFirstColumn="0" w:firstRowLastColumn="0" w:lastRowFirstColumn="0" w:lastRowLastColumn="0"/>
            </w:pPr>
            <w:proofErr w:type="spellStart"/>
            <w:r>
              <w:t>Rachele</w:t>
            </w:r>
            <w:proofErr w:type="spellEnd"/>
            <w:r>
              <w:t xml:space="preserve"> NOCERA</w:t>
            </w:r>
          </w:p>
          <w:p w14:paraId="090174C3" w14:textId="45FFB244" w:rsidR="00E6395C" w:rsidRPr="00F55D84" w:rsidRDefault="00E6395C" w:rsidP="00E526F1">
            <w:pPr>
              <w:tabs>
                <w:tab w:val="left" w:pos="0"/>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t>Aldo COVELLO</w:t>
            </w:r>
          </w:p>
        </w:tc>
        <w:tc>
          <w:tcPr>
            <w:tcW w:w="1740" w:type="pct"/>
          </w:tcPr>
          <w:p w14:paraId="68E3E1C2" w14:textId="77777777" w:rsidR="00E6395C" w:rsidRDefault="0096181F" w:rsidP="00E6395C">
            <w:pPr>
              <w:tabs>
                <w:tab w:val="left" w:pos="0"/>
              </w:tabs>
              <w:spacing w:line="259" w:lineRule="auto"/>
              <w:ind w:left="5"/>
              <w:jc w:val="both"/>
              <w:cnfStyle w:val="000000000000" w:firstRow="0" w:lastRow="0" w:firstColumn="0" w:lastColumn="0" w:oddVBand="0" w:evenVBand="0" w:oddHBand="0" w:evenHBand="0" w:firstRowFirstColumn="0" w:firstRowLastColumn="0" w:lastRowFirstColumn="0" w:lastRowLastColumn="0"/>
              <w:rPr>
                <w:rFonts w:cstheme="minorHAnsi"/>
                <w:color w:val="0000FF"/>
                <w:u w:val="single" w:color="0000FF"/>
              </w:rPr>
            </w:pPr>
            <w:hyperlink r:id="rId37" w:history="1">
              <w:r w:rsidR="00E6395C" w:rsidRPr="00E003D8">
                <w:rPr>
                  <w:rStyle w:val="Lienhypertexte"/>
                  <w:rFonts w:cstheme="minorHAnsi"/>
                </w:rPr>
                <w:t>MariaRachele.Nocera@mur.gov.it</w:t>
              </w:r>
            </w:hyperlink>
          </w:p>
          <w:p w14:paraId="17E90694" w14:textId="0958CFFB" w:rsidR="00E6395C" w:rsidRPr="00F55D84" w:rsidRDefault="00E6395C" w:rsidP="00E526F1">
            <w:pPr>
              <w:tabs>
                <w:tab w:val="left" w:pos="0"/>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3322B2">
              <w:rPr>
                <w:rFonts w:cstheme="minorHAnsi"/>
                <w:color w:val="0000FF"/>
                <w:u w:val="single" w:color="0000FF"/>
              </w:rPr>
              <w:t>Aldo.Covello@mur.gov.it</w:t>
            </w:r>
          </w:p>
        </w:tc>
        <w:tc>
          <w:tcPr>
            <w:tcW w:w="580" w:type="pct"/>
          </w:tcPr>
          <w:p w14:paraId="61AE15E9" w14:textId="4FCEBA0E" w:rsidR="00E6395C" w:rsidRPr="00F55D84" w:rsidRDefault="00E6395C" w:rsidP="00E6395C">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t>600 000</w:t>
            </w:r>
          </w:p>
        </w:tc>
      </w:tr>
      <w:tr w:rsidR="00E6395C" w:rsidRPr="000941FD" w14:paraId="270961A4" w14:textId="77777777" w:rsidTr="009C2276">
        <w:trPr>
          <w:cnfStyle w:val="000000100000" w:firstRow="0" w:lastRow="0" w:firstColumn="0" w:lastColumn="0" w:oddVBand="0" w:evenVBand="0" w:oddHBand="1" w:evenHBand="0" w:firstRowFirstColumn="0" w:firstRowLastColumn="0" w:lastRowFirstColumn="0" w:lastRowLastColumn="0"/>
          <w:cantSplit/>
          <w:trHeight w:val="572"/>
        </w:trPr>
        <w:tc>
          <w:tcPr>
            <w:cnfStyle w:val="001000000000" w:firstRow="0" w:lastRow="0" w:firstColumn="1" w:lastColumn="0" w:oddVBand="0" w:evenVBand="0" w:oddHBand="0" w:evenHBand="0" w:firstRowFirstColumn="0" w:firstRowLastColumn="0" w:lastRowFirstColumn="0" w:lastRowLastColumn="0"/>
            <w:tcW w:w="722" w:type="pct"/>
            <w:vAlign w:val="center"/>
          </w:tcPr>
          <w:p w14:paraId="40F28FBB" w14:textId="34A83B3B" w:rsidR="00E6395C" w:rsidRPr="00F55D84" w:rsidRDefault="00E6395C" w:rsidP="009C2276">
            <w:pPr>
              <w:tabs>
                <w:tab w:val="left" w:pos="0"/>
              </w:tabs>
              <w:spacing w:before="144" w:line="373" w:lineRule="auto"/>
              <w:ind w:right="284"/>
              <w:rPr>
                <w:rFonts w:ascii="Calibri" w:eastAsia="Calibri" w:hAnsi="Calibri" w:cs="Calibri"/>
                <w:sz w:val="20"/>
                <w:szCs w:val="20"/>
              </w:rPr>
            </w:pPr>
            <w:r w:rsidRPr="004F56BD">
              <w:t xml:space="preserve">Romania </w:t>
            </w:r>
          </w:p>
        </w:tc>
        <w:tc>
          <w:tcPr>
            <w:tcW w:w="799" w:type="pct"/>
            <w:vAlign w:val="center"/>
          </w:tcPr>
          <w:p w14:paraId="3480BD58" w14:textId="37F5B0DB" w:rsidR="00E6395C" w:rsidRPr="00F55D84" w:rsidRDefault="00E6395C" w:rsidP="009C2276">
            <w:pPr>
              <w:tabs>
                <w:tab w:val="left" w:pos="0"/>
              </w:tabs>
              <w:spacing w:line="381" w:lineRule="auto"/>
              <w:ind w:right="387"/>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4F56BD">
              <w:rPr>
                <w:rFonts w:ascii="Calibri" w:eastAsia="Calibri" w:hAnsi="Calibri" w:cs="Calibri"/>
                <w:b/>
              </w:rPr>
              <w:t>UEFISCDI</w:t>
            </w:r>
            <w:r>
              <w:rPr>
                <w:rFonts w:ascii="Calibri" w:eastAsia="Calibri" w:hAnsi="Calibri" w:cs="Calibri"/>
                <w:b/>
              </w:rPr>
              <w:t xml:space="preserve"> </w:t>
            </w:r>
          </w:p>
        </w:tc>
        <w:tc>
          <w:tcPr>
            <w:tcW w:w="1159" w:type="pct"/>
          </w:tcPr>
          <w:p w14:paraId="49ECAC97" w14:textId="6511C80B" w:rsidR="00E6395C" w:rsidRPr="00F55D84" w:rsidRDefault="00E6395C" w:rsidP="00E526F1">
            <w:pPr>
              <w:tabs>
                <w:tab w:val="left" w:pos="0"/>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4F56BD">
              <w:t>Elena SIMION</w:t>
            </w:r>
          </w:p>
        </w:tc>
        <w:tc>
          <w:tcPr>
            <w:tcW w:w="1740" w:type="pct"/>
          </w:tcPr>
          <w:p w14:paraId="17A5EB9C" w14:textId="4D50073A" w:rsidR="00E6395C" w:rsidRPr="00F55D84" w:rsidRDefault="0096181F" w:rsidP="00E526F1">
            <w:pPr>
              <w:tabs>
                <w:tab w:val="left" w:pos="0"/>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hyperlink r:id="rId38" w:history="1">
              <w:r w:rsidR="00E6395C" w:rsidRPr="004F56BD">
                <w:rPr>
                  <w:rStyle w:val="Lienhypertexte"/>
                  <w:rFonts w:cstheme="minorHAnsi"/>
                </w:rPr>
                <w:t>elena.simion@uefiscdi.ro</w:t>
              </w:r>
            </w:hyperlink>
            <w:r w:rsidR="00E6395C" w:rsidRPr="004F56BD">
              <w:rPr>
                <w:rFonts w:cstheme="minorHAnsi"/>
              </w:rPr>
              <w:t xml:space="preserve"> </w:t>
            </w:r>
          </w:p>
        </w:tc>
        <w:tc>
          <w:tcPr>
            <w:tcW w:w="580" w:type="pct"/>
          </w:tcPr>
          <w:p w14:paraId="534C6F7A" w14:textId="7CEB746A" w:rsidR="00E6395C" w:rsidRPr="00E6271D" w:rsidRDefault="00E6395C" w:rsidP="00E6271D">
            <w:pPr>
              <w:pStyle w:val="Paragraphedeliste"/>
              <w:numPr>
                <w:ilvl w:val="0"/>
                <w:numId w:val="44"/>
              </w:num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E6271D">
              <w:rPr>
                <w:rFonts w:ascii="Calibri" w:eastAsia="Calibri" w:hAnsi="Calibri" w:cs="Calibri"/>
              </w:rPr>
              <w:t>0</w:t>
            </w:r>
          </w:p>
        </w:tc>
      </w:tr>
    </w:tbl>
    <w:p w14:paraId="48701755" w14:textId="0D80D10C" w:rsidR="00E6271D" w:rsidRPr="00E6271D" w:rsidRDefault="00E6271D" w:rsidP="00E6271D">
      <w:pPr>
        <w:tabs>
          <w:tab w:val="left" w:pos="0"/>
        </w:tabs>
        <w:spacing w:before="120" w:after="120"/>
        <w:jc w:val="both"/>
        <w:rPr>
          <w:rFonts w:ascii="Calibri"/>
          <w:i/>
          <w:color w:val="FF0000"/>
          <w:spacing w:val="-1"/>
        </w:rPr>
      </w:pPr>
      <w:r>
        <w:rPr>
          <w:rFonts w:ascii="Calibri"/>
          <w:i/>
          <w:color w:val="FF0000"/>
          <w:spacing w:val="-1"/>
        </w:rPr>
        <w:t>(</w:t>
      </w:r>
      <w:r w:rsidRPr="00E6271D">
        <w:rPr>
          <w:rFonts w:ascii="Calibri"/>
          <w:i/>
          <w:color w:val="FF0000"/>
          <w:spacing w:val="-1"/>
        </w:rPr>
        <w:t>*</w:t>
      </w:r>
      <w:r>
        <w:rPr>
          <w:rFonts w:ascii="Calibri"/>
          <w:i/>
          <w:color w:val="FF0000"/>
          <w:spacing w:val="-1"/>
        </w:rPr>
        <w:t>)</w:t>
      </w:r>
      <w:r w:rsidRPr="00E6271D">
        <w:rPr>
          <w:rFonts w:ascii="Calibri"/>
          <w:i/>
          <w:color w:val="FF0000"/>
          <w:spacing w:val="-1"/>
        </w:rPr>
        <w:t>: subject to updating</w:t>
      </w:r>
    </w:p>
    <w:p w14:paraId="41ACC0A6" w14:textId="1DED2A12" w:rsidR="002558AC" w:rsidRPr="00FB3A6F" w:rsidRDefault="00141E9E" w:rsidP="00FB3A6F">
      <w:pPr>
        <w:tabs>
          <w:tab w:val="left" w:pos="0"/>
        </w:tabs>
        <w:spacing w:before="120" w:after="240"/>
        <w:jc w:val="both"/>
        <w:rPr>
          <w:rFonts w:ascii="Calibri" w:hAnsi="Calibri" w:cs="Calibri"/>
          <w:lang w:val="en-US"/>
        </w:rPr>
      </w:pPr>
      <w:r w:rsidRPr="004F56BD">
        <w:rPr>
          <w:rFonts w:ascii="Calibri" w:hAnsi="Calibri" w:cs="Calibri"/>
        </w:rPr>
        <w:t>D</w:t>
      </w:r>
      <w:proofErr w:type="spellStart"/>
      <w:r w:rsidRPr="004F56BD">
        <w:rPr>
          <w:rFonts w:ascii="Calibri" w:hAnsi="Calibri" w:cs="Calibri"/>
          <w:lang w:val="en-US"/>
        </w:rPr>
        <w:t>uring</w:t>
      </w:r>
      <w:proofErr w:type="spellEnd"/>
      <w:r w:rsidRPr="004F56BD">
        <w:rPr>
          <w:rFonts w:ascii="Calibri" w:hAnsi="Calibri" w:cs="Calibri"/>
          <w:lang w:val="en-US"/>
        </w:rPr>
        <w:t xml:space="preserve"> pre-proposal phase applicants from countries with funding agencies participating in the call </w:t>
      </w:r>
      <w:r w:rsidR="009C2276">
        <w:rPr>
          <w:rFonts w:ascii="Calibri" w:hAnsi="Calibri" w:cs="Calibri"/>
          <w:lang w:val="en-US"/>
        </w:rPr>
        <w:t>should</w:t>
      </w:r>
      <w:r w:rsidRPr="004F56BD">
        <w:rPr>
          <w:rFonts w:ascii="Calibri" w:hAnsi="Calibri" w:cs="Calibri"/>
          <w:lang w:val="en-US"/>
        </w:rPr>
        <w:t xml:space="preserve"> contact the N</w:t>
      </w:r>
      <w:r w:rsidR="00C3532F">
        <w:rPr>
          <w:rFonts w:ascii="Calibri" w:hAnsi="Calibri" w:cs="Calibri"/>
          <w:lang w:val="en-US"/>
        </w:rPr>
        <w:t xml:space="preserve">ational </w:t>
      </w:r>
      <w:r w:rsidRPr="004F56BD">
        <w:rPr>
          <w:rFonts w:ascii="Calibri" w:hAnsi="Calibri" w:cs="Calibri"/>
          <w:lang w:val="en-US"/>
        </w:rPr>
        <w:t>C</w:t>
      </w:r>
      <w:r w:rsidR="00C3532F">
        <w:rPr>
          <w:rFonts w:ascii="Calibri" w:hAnsi="Calibri" w:cs="Calibri"/>
          <w:lang w:val="en-US"/>
        </w:rPr>
        <w:t xml:space="preserve">ontact </w:t>
      </w:r>
      <w:r w:rsidRPr="004F56BD">
        <w:rPr>
          <w:rFonts w:ascii="Calibri" w:hAnsi="Calibri" w:cs="Calibri"/>
          <w:lang w:val="en-US"/>
        </w:rPr>
        <w:t>P</w:t>
      </w:r>
      <w:r w:rsidR="00C3532F">
        <w:rPr>
          <w:rFonts w:ascii="Calibri" w:hAnsi="Calibri" w:cs="Calibri"/>
          <w:lang w:val="en-US"/>
        </w:rPr>
        <w:t>oint</w:t>
      </w:r>
      <w:r w:rsidR="00B35E8B">
        <w:rPr>
          <w:rFonts w:ascii="Calibri" w:hAnsi="Calibri" w:cs="Calibri"/>
          <w:lang w:val="en-US"/>
        </w:rPr>
        <w:t xml:space="preserve"> (NCP)</w:t>
      </w:r>
      <w:r w:rsidRPr="004F56BD">
        <w:rPr>
          <w:rFonts w:ascii="Calibri" w:hAnsi="Calibri" w:cs="Calibri"/>
          <w:lang w:val="en-US"/>
        </w:rPr>
        <w:t xml:space="preserve"> from each country</w:t>
      </w:r>
      <w:r w:rsidR="00B35E8B">
        <w:rPr>
          <w:rFonts w:ascii="Calibri" w:hAnsi="Calibri" w:cs="Calibri"/>
          <w:lang w:val="en-US"/>
        </w:rPr>
        <w:t>.</w:t>
      </w:r>
    </w:p>
    <w:p w14:paraId="0F8E4D4E" w14:textId="4A3F9F08" w:rsidR="00086C45" w:rsidRPr="00086C45" w:rsidRDefault="009D572A" w:rsidP="00823ECB">
      <w:pPr>
        <w:pStyle w:val="Titre1"/>
        <w:numPr>
          <w:ilvl w:val="0"/>
          <w:numId w:val="1"/>
        </w:numPr>
        <w:tabs>
          <w:tab w:val="left" w:pos="0"/>
        </w:tabs>
        <w:jc w:val="both"/>
        <w:rPr>
          <w:rFonts w:cs="Calibri"/>
        </w:rPr>
      </w:pPr>
      <w:bookmarkStart w:id="4" w:name="_Toc105160766"/>
      <w:r>
        <w:t xml:space="preserve">Call calendar: </w:t>
      </w:r>
      <w:r w:rsidR="00086C45" w:rsidRPr="00086C45">
        <w:t>Important dates</w:t>
      </w:r>
      <w:bookmarkEnd w:id="4"/>
    </w:p>
    <w:p w14:paraId="613863B4" w14:textId="597561C9" w:rsidR="00086C45" w:rsidRDefault="00086C45" w:rsidP="00F728F9">
      <w:pPr>
        <w:pStyle w:val="Corpsdetexte"/>
        <w:tabs>
          <w:tab w:val="left" w:pos="0"/>
        </w:tabs>
        <w:ind w:firstLine="283"/>
      </w:pPr>
      <w:r w:rsidRPr="00086C45">
        <w:rPr>
          <w:lang w:bidi="en-GB"/>
        </w:rPr>
        <w:t>The following dates apply for</w:t>
      </w:r>
      <w:r w:rsidR="009C4EF9">
        <w:rPr>
          <w:bCs/>
          <w:lang w:bidi="en-GB"/>
        </w:rPr>
        <w:t xml:space="preserve"> </w:t>
      </w:r>
      <w:r w:rsidR="00447166">
        <w:rPr>
          <w:bCs/>
          <w:lang w:bidi="en-GB"/>
        </w:rPr>
        <w:t>this Call</w:t>
      </w:r>
      <w:r w:rsidR="001110B3">
        <w:rPr>
          <w:bCs/>
          <w:lang w:bidi="en-GB"/>
        </w:rPr>
        <w:t>:</w:t>
      </w:r>
      <w:r w:rsidRPr="00086C45">
        <w:t xml:space="preserve"> </w:t>
      </w:r>
    </w:p>
    <w:p w14:paraId="145FA6BD" w14:textId="77777777" w:rsidR="00045C09" w:rsidRDefault="00045C09" w:rsidP="00045C09"/>
    <w:tbl>
      <w:tblPr>
        <w:tblW w:w="9465" w:type="dxa"/>
        <w:tblInd w:w="116" w:type="dxa"/>
        <w:tblCellMar>
          <w:left w:w="0" w:type="dxa"/>
          <w:right w:w="0" w:type="dxa"/>
        </w:tblCellMar>
        <w:tblLook w:val="04A0" w:firstRow="1" w:lastRow="0" w:firstColumn="1" w:lastColumn="0" w:noHBand="0" w:noVBand="1"/>
      </w:tblPr>
      <w:tblGrid>
        <w:gridCol w:w="5121"/>
        <w:gridCol w:w="4344"/>
      </w:tblGrid>
      <w:tr w:rsidR="00045C09" w14:paraId="7FDD61E6" w14:textId="77777777" w:rsidTr="00045C09">
        <w:trPr>
          <w:trHeight w:val="284"/>
        </w:trPr>
        <w:tc>
          <w:tcPr>
            <w:tcW w:w="5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8C53C3" w14:textId="77777777" w:rsidR="00045C09" w:rsidRDefault="00045C09">
            <w:pPr>
              <w:pStyle w:val="Paragraphedeliste"/>
              <w:spacing w:line="360" w:lineRule="auto"/>
              <w:ind w:left="284" w:right="-180"/>
              <w:rPr>
                <w:b/>
                <w:bCs/>
                <w:color w:val="000000"/>
                <w:sz w:val="24"/>
                <w:szCs w:val="24"/>
                <w:lang w:val="en-US" w:eastAsia="pt-PT"/>
              </w:rPr>
            </w:pPr>
            <w:r>
              <w:rPr>
                <w:b/>
                <w:bCs/>
                <w:color w:val="000000"/>
                <w:sz w:val="24"/>
                <w:szCs w:val="24"/>
                <w:lang w:val="en-US" w:eastAsia="pt-PT"/>
              </w:rPr>
              <w:t>Call pre-announcement</w:t>
            </w:r>
          </w:p>
        </w:tc>
        <w:tc>
          <w:tcPr>
            <w:tcW w:w="43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76350A" w14:textId="19E65EB3" w:rsidR="00045C09" w:rsidRDefault="00045C09">
            <w:pPr>
              <w:spacing w:line="360" w:lineRule="auto"/>
              <w:ind w:right="141"/>
              <w:jc w:val="both"/>
              <w:rPr>
                <w:b/>
                <w:bCs/>
                <w:color w:val="000000"/>
                <w:sz w:val="24"/>
                <w:szCs w:val="24"/>
                <w:lang w:val="en-US" w:eastAsia="pt-PT"/>
              </w:rPr>
            </w:pPr>
            <w:r>
              <w:rPr>
                <w:b/>
                <w:bCs/>
                <w:color w:val="000000"/>
                <w:sz w:val="24"/>
                <w:szCs w:val="24"/>
                <w:lang w:val="en-US" w:eastAsia="pt-PT"/>
              </w:rPr>
              <w:t>Mid-</w:t>
            </w:r>
            <w:r w:rsidR="006120C1">
              <w:rPr>
                <w:b/>
                <w:bCs/>
                <w:color w:val="000000"/>
                <w:sz w:val="24"/>
                <w:szCs w:val="24"/>
                <w:lang w:val="en-US" w:eastAsia="pt-PT"/>
              </w:rPr>
              <w:t>May</w:t>
            </w:r>
            <w:r>
              <w:rPr>
                <w:b/>
                <w:bCs/>
                <w:color w:val="000000"/>
                <w:sz w:val="24"/>
                <w:szCs w:val="24"/>
                <w:lang w:val="en-US" w:eastAsia="pt-PT"/>
              </w:rPr>
              <w:t xml:space="preserve"> 2022</w:t>
            </w:r>
          </w:p>
        </w:tc>
      </w:tr>
      <w:tr w:rsidR="00045C09" w14:paraId="39DD1ED2" w14:textId="77777777" w:rsidTr="00045C09">
        <w:trPr>
          <w:trHeight w:val="284"/>
        </w:trPr>
        <w:tc>
          <w:tcPr>
            <w:tcW w:w="5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1A745" w14:textId="77777777" w:rsidR="00045C09" w:rsidRDefault="00045C09">
            <w:pPr>
              <w:pStyle w:val="Paragraphedeliste"/>
              <w:spacing w:line="360" w:lineRule="auto"/>
              <w:ind w:left="284" w:right="-180"/>
              <w:rPr>
                <w:b/>
                <w:bCs/>
                <w:color w:val="000000"/>
                <w:sz w:val="24"/>
                <w:szCs w:val="24"/>
                <w:lang w:val="en-US" w:eastAsia="pt-PT"/>
              </w:rPr>
            </w:pPr>
            <w:r>
              <w:rPr>
                <w:b/>
                <w:bCs/>
                <w:color w:val="000000"/>
                <w:sz w:val="24"/>
                <w:szCs w:val="24"/>
                <w:lang w:val="en-US" w:eastAsia="pt-PT"/>
              </w:rPr>
              <w:t>Publication of the Call</w:t>
            </w:r>
          </w:p>
        </w:tc>
        <w:tc>
          <w:tcPr>
            <w:tcW w:w="4346" w:type="dxa"/>
            <w:tcBorders>
              <w:top w:val="nil"/>
              <w:left w:val="nil"/>
              <w:bottom w:val="single" w:sz="8" w:space="0" w:color="auto"/>
              <w:right w:val="single" w:sz="8" w:space="0" w:color="auto"/>
            </w:tcBorders>
            <w:tcMar>
              <w:top w:w="0" w:type="dxa"/>
              <w:left w:w="108" w:type="dxa"/>
              <w:bottom w:w="0" w:type="dxa"/>
              <w:right w:w="108" w:type="dxa"/>
            </w:tcMar>
            <w:hideMark/>
          </w:tcPr>
          <w:p w14:paraId="397ADF81" w14:textId="510F4824" w:rsidR="00045C09" w:rsidRDefault="00694A10" w:rsidP="00C9545A">
            <w:pPr>
              <w:spacing w:line="360" w:lineRule="auto"/>
              <w:ind w:right="141"/>
              <w:jc w:val="both"/>
              <w:rPr>
                <w:b/>
                <w:bCs/>
                <w:color w:val="000000"/>
                <w:sz w:val="24"/>
                <w:szCs w:val="24"/>
                <w:lang w:val="en-US" w:eastAsia="pt-PT"/>
              </w:rPr>
            </w:pPr>
            <w:r w:rsidRPr="00210D6D">
              <w:rPr>
                <w:b/>
                <w:bCs/>
                <w:color w:val="000000"/>
                <w:sz w:val="24"/>
                <w:szCs w:val="24"/>
                <w:lang w:val="en-US" w:eastAsia="pt-PT"/>
              </w:rPr>
              <w:t>July</w:t>
            </w:r>
            <w:r w:rsidR="0047770B" w:rsidRPr="00210D6D">
              <w:rPr>
                <w:b/>
                <w:bCs/>
                <w:color w:val="000000"/>
                <w:sz w:val="24"/>
                <w:szCs w:val="24"/>
                <w:lang w:val="en-US" w:eastAsia="pt-PT"/>
              </w:rPr>
              <w:t xml:space="preserve"> 8</w:t>
            </w:r>
            <w:r w:rsidR="0047770B" w:rsidRPr="00210D6D">
              <w:rPr>
                <w:b/>
                <w:bCs/>
                <w:color w:val="000000"/>
                <w:sz w:val="24"/>
                <w:szCs w:val="24"/>
                <w:vertAlign w:val="superscript"/>
                <w:lang w:val="en-US" w:eastAsia="pt-PT"/>
              </w:rPr>
              <w:t>th</w:t>
            </w:r>
            <w:r w:rsidR="0047770B" w:rsidRPr="00210D6D">
              <w:rPr>
                <w:b/>
                <w:bCs/>
                <w:color w:val="000000"/>
                <w:sz w:val="24"/>
                <w:szCs w:val="24"/>
                <w:lang w:val="en-US" w:eastAsia="pt-PT"/>
              </w:rPr>
              <w:t xml:space="preserve"> </w:t>
            </w:r>
            <w:r w:rsidR="00045C09" w:rsidRPr="00210D6D">
              <w:rPr>
                <w:b/>
                <w:bCs/>
                <w:color w:val="000000"/>
                <w:sz w:val="24"/>
                <w:szCs w:val="24"/>
                <w:lang w:val="en-US" w:eastAsia="pt-PT"/>
              </w:rPr>
              <w:t>2022</w:t>
            </w:r>
          </w:p>
        </w:tc>
      </w:tr>
      <w:tr w:rsidR="00045C09" w14:paraId="6E90E117" w14:textId="77777777" w:rsidTr="00045C09">
        <w:trPr>
          <w:trHeight w:val="284"/>
        </w:trPr>
        <w:tc>
          <w:tcPr>
            <w:tcW w:w="5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F438A6" w14:textId="77777777" w:rsidR="00045C09" w:rsidRDefault="00045C09">
            <w:pPr>
              <w:pStyle w:val="Paragraphedeliste"/>
              <w:spacing w:line="360" w:lineRule="auto"/>
              <w:ind w:left="284" w:right="-180"/>
              <w:rPr>
                <w:b/>
                <w:bCs/>
                <w:color w:val="000000"/>
                <w:sz w:val="24"/>
                <w:szCs w:val="24"/>
                <w:lang w:val="en-US" w:eastAsia="pt-PT"/>
              </w:rPr>
            </w:pPr>
            <w:r>
              <w:rPr>
                <w:b/>
                <w:bCs/>
                <w:color w:val="000000"/>
                <w:sz w:val="24"/>
                <w:szCs w:val="24"/>
                <w:lang w:val="en-US" w:eastAsia="pt-PT"/>
              </w:rPr>
              <w:t>Deadline for Pre-proposal submission (mandatory)</w:t>
            </w:r>
          </w:p>
        </w:tc>
        <w:tc>
          <w:tcPr>
            <w:tcW w:w="4346" w:type="dxa"/>
            <w:tcBorders>
              <w:top w:val="nil"/>
              <w:left w:val="nil"/>
              <w:bottom w:val="single" w:sz="8" w:space="0" w:color="auto"/>
              <w:right w:val="single" w:sz="8" w:space="0" w:color="auto"/>
            </w:tcBorders>
            <w:tcMar>
              <w:top w:w="0" w:type="dxa"/>
              <w:left w:w="108" w:type="dxa"/>
              <w:bottom w:w="0" w:type="dxa"/>
              <w:right w:w="108" w:type="dxa"/>
            </w:tcMar>
            <w:hideMark/>
          </w:tcPr>
          <w:p w14:paraId="1E2E3AC2" w14:textId="7EBBD8C6" w:rsidR="00045C09" w:rsidRDefault="00045C09" w:rsidP="00C9545A">
            <w:pPr>
              <w:spacing w:line="360" w:lineRule="auto"/>
              <w:ind w:right="141"/>
              <w:jc w:val="both"/>
              <w:rPr>
                <w:b/>
                <w:bCs/>
                <w:color w:val="000000"/>
                <w:sz w:val="24"/>
                <w:szCs w:val="24"/>
                <w:lang w:val="en-US" w:eastAsia="pt-PT"/>
              </w:rPr>
            </w:pPr>
            <w:r>
              <w:rPr>
                <w:b/>
                <w:bCs/>
                <w:color w:val="000000"/>
                <w:sz w:val="24"/>
                <w:szCs w:val="24"/>
                <w:lang w:val="en-US" w:eastAsia="pt-PT"/>
              </w:rPr>
              <w:t>September</w:t>
            </w:r>
            <w:r w:rsidR="00C9545A">
              <w:rPr>
                <w:b/>
                <w:bCs/>
                <w:color w:val="000000"/>
                <w:sz w:val="24"/>
                <w:szCs w:val="24"/>
                <w:lang w:val="en-US" w:eastAsia="pt-PT"/>
              </w:rPr>
              <w:t xml:space="preserve"> </w:t>
            </w:r>
            <w:r w:rsidR="00E6271D">
              <w:rPr>
                <w:b/>
                <w:bCs/>
                <w:color w:val="000000"/>
                <w:sz w:val="24"/>
                <w:szCs w:val="24"/>
                <w:lang w:val="en-US" w:eastAsia="pt-PT"/>
              </w:rPr>
              <w:t>23</w:t>
            </w:r>
            <w:r w:rsidR="00E6271D" w:rsidRPr="00E6271D">
              <w:rPr>
                <w:b/>
                <w:bCs/>
                <w:color w:val="000000"/>
                <w:sz w:val="24"/>
                <w:szCs w:val="24"/>
                <w:vertAlign w:val="superscript"/>
                <w:lang w:val="en-US" w:eastAsia="pt-PT"/>
              </w:rPr>
              <w:t>rd</w:t>
            </w:r>
            <w:r w:rsidR="00E6271D">
              <w:rPr>
                <w:b/>
                <w:bCs/>
                <w:color w:val="000000"/>
                <w:sz w:val="24"/>
                <w:szCs w:val="24"/>
                <w:lang w:val="en-US" w:eastAsia="pt-PT"/>
              </w:rPr>
              <w:t xml:space="preserve"> </w:t>
            </w:r>
            <w:r>
              <w:rPr>
                <w:b/>
                <w:bCs/>
                <w:color w:val="000000"/>
                <w:sz w:val="24"/>
                <w:szCs w:val="24"/>
                <w:lang w:val="en-US" w:eastAsia="pt-PT"/>
              </w:rPr>
              <w:t>2022</w:t>
            </w:r>
            <w:r w:rsidR="006120C1">
              <w:rPr>
                <w:b/>
                <w:bCs/>
                <w:color w:val="000000"/>
                <w:sz w:val="24"/>
                <w:szCs w:val="24"/>
                <w:lang w:val="en-US" w:eastAsia="pt-PT"/>
              </w:rPr>
              <w:t xml:space="preserve"> 1</w:t>
            </w:r>
            <w:r w:rsidR="00E6271D">
              <w:rPr>
                <w:b/>
                <w:bCs/>
                <w:color w:val="000000"/>
                <w:sz w:val="24"/>
                <w:szCs w:val="24"/>
                <w:lang w:val="en-US" w:eastAsia="pt-PT"/>
              </w:rPr>
              <w:t>2</w:t>
            </w:r>
            <w:r w:rsidR="006120C1">
              <w:rPr>
                <w:b/>
                <w:bCs/>
                <w:color w:val="000000"/>
                <w:sz w:val="24"/>
                <w:szCs w:val="24"/>
                <w:lang w:val="en-US" w:eastAsia="pt-PT"/>
              </w:rPr>
              <w:t>:00 CEST</w:t>
            </w:r>
          </w:p>
        </w:tc>
      </w:tr>
      <w:tr w:rsidR="00045C09" w14:paraId="28324C1B" w14:textId="77777777" w:rsidTr="00045C09">
        <w:trPr>
          <w:trHeight w:val="284"/>
        </w:trPr>
        <w:tc>
          <w:tcPr>
            <w:tcW w:w="5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82D89" w14:textId="77777777" w:rsidR="00045C09" w:rsidRDefault="00045C09">
            <w:pPr>
              <w:pStyle w:val="Paragraphedeliste"/>
              <w:spacing w:line="360" w:lineRule="auto"/>
              <w:ind w:left="284" w:right="-180"/>
              <w:rPr>
                <w:b/>
                <w:bCs/>
                <w:color w:val="000000"/>
                <w:sz w:val="24"/>
                <w:szCs w:val="24"/>
                <w:lang w:val="en-US" w:eastAsia="pt-PT"/>
              </w:rPr>
            </w:pPr>
            <w:r>
              <w:rPr>
                <w:color w:val="000000"/>
                <w:sz w:val="24"/>
                <w:szCs w:val="24"/>
                <w:lang w:val="en-US" w:eastAsia="pt-PT"/>
              </w:rPr>
              <w:t>Communication of pre-proposal assessment</w:t>
            </w:r>
          </w:p>
        </w:tc>
        <w:tc>
          <w:tcPr>
            <w:tcW w:w="4346" w:type="dxa"/>
            <w:tcBorders>
              <w:top w:val="nil"/>
              <w:left w:val="nil"/>
              <w:bottom w:val="single" w:sz="8" w:space="0" w:color="auto"/>
              <w:right w:val="single" w:sz="8" w:space="0" w:color="auto"/>
            </w:tcBorders>
            <w:tcMar>
              <w:top w:w="0" w:type="dxa"/>
              <w:left w:w="108" w:type="dxa"/>
              <w:bottom w:w="0" w:type="dxa"/>
              <w:right w:w="108" w:type="dxa"/>
            </w:tcMar>
            <w:hideMark/>
          </w:tcPr>
          <w:p w14:paraId="0597B61E" w14:textId="77777777" w:rsidR="00045C09" w:rsidRDefault="00045C09" w:rsidP="00C9545A">
            <w:pPr>
              <w:spacing w:line="360" w:lineRule="auto"/>
              <w:ind w:right="141"/>
              <w:jc w:val="both"/>
              <w:rPr>
                <w:b/>
                <w:bCs/>
                <w:color w:val="000000"/>
                <w:sz w:val="24"/>
                <w:szCs w:val="24"/>
                <w:lang w:val="en-US" w:eastAsia="pt-PT"/>
              </w:rPr>
            </w:pPr>
            <w:r>
              <w:rPr>
                <w:color w:val="000000"/>
                <w:sz w:val="24"/>
                <w:szCs w:val="24"/>
                <w:lang w:val="en-US" w:eastAsia="pt-PT"/>
              </w:rPr>
              <w:t>Mid-November 2022</w:t>
            </w:r>
          </w:p>
        </w:tc>
      </w:tr>
      <w:tr w:rsidR="00045C09" w14:paraId="7115F1EA" w14:textId="77777777" w:rsidTr="00045C09">
        <w:trPr>
          <w:trHeight w:val="284"/>
        </w:trPr>
        <w:tc>
          <w:tcPr>
            <w:tcW w:w="5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E6BEC" w14:textId="77777777" w:rsidR="00045C09" w:rsidRDefault="00045C09">
            <w:pPr>
              <w:pStyle w:val="Paragraphedeliste"/>
              <w:spacing w:line="360" w:lineRule="auto"/>
              <w:ind w:left="284" w:right="-180"/>
              <w:rPr>
                <w:color w:val="000000"/>
                <w:sz w:val="24"/>
                <w:szCs w:val="24"/>
                <w:lang w:val="en-US" w:eastAsia="pt-PT"/>
              </w:rPr>
            </w:pPr>
            <w:r>
              <w:rPr>
                <w:b/>
                <w:bCs/>
                <w:color w:val="000000"/>
                <w:sz w:val="24"/>
                <w:szCs w:val="24"/>
                <w:lang w:val="en-US" w:eastAsia="pt-PT"/>
              </w:rPr>
              <w:t>Deadline for Full Proposal submission</w:t>
            </w:r>
          </w:p>
        </w:tc>
        <w:tc>
          <w:tcPr>
            <w:tcW w:w="4346" w:type="dxa"/>
            <w:tcBorders>
              <w:top w:val="nil"/>
              <w:left w:val="nil"/>
              <w:bottom w:val="single" w:sz="8" w:space="0" w:color="auto"/>
              <w:right w:val="single" w:sz="8" w:space="0" w:color="auto"/>
            </w:tcBorders>
            <w:tcMar>
              <w:top w:w="0" w:type="dxa"/>
              <w:left w:w="108" w:type="dxa"/>
              <w:bottom w:w="0" w:type="dxa"/>
              <w:right w:w="108" w:type="dxa"/>
            </w:tcMar>
            <w:hideMark/>
          </w:tcPr>
          <w:p w14:paraId="549EF47B" w14:textId="1E91E841" w:rsidR="00045C09" w:rsidRDefault="00045C09" w:rsidP="00C9545A">
            <w:pPr>
              <w:spacing w:line="360" w:lineRule="auto"/>
              <w:ind w:right="141"/>
              <w:jc w:val="both"/>
              <w:rPr>
                <w:color w:val="000000"/>
                <w:sz w:val="24"/>
                <w:szCs w:val="24"/>
                <w:lang w:val="en-US" w:eastAsia="pt-PT"/>
              </w:rPr>
            </w:pPr>
            <w:r>
              <w:rPr>
                <w:b/>
                <w:bCs/>
                <w:color w:val="000000"/>
                <w:sz w:val="24"/>
                <w:szCs w:val="24"/>
                <w:lang w:val="en-US" w:eastAsia="pt-PT"/>
              </w:rPr>
              <w:t>January</w:t>
            </w:r>
            <w:r w:rsidR="00C9545A">
              <w:rPr>
                <w:b/>
                <w:bCs/>
                <w:color w:val="000000"/>
                <w:sz w:val="24"/>
                <w:szCs w:val="24"/>
                <w:lang w:val="en-US" w:eastAsia="pt-PT"/>
              </w:rPr>
              <w:t xml:space="preserve"> 12</w:t>
            </w:r>
            <w:r w:rsidR="00C9545A" w:rsidRPr="00C9545A">
              <w:rPr>
                <w:b/>
                <w:bCs/>
                <w:color w:val="000000"/>
                <w:sz w:val="24"/>
                <w:szCs w:val="24"/>
                <w:vertAlign w:val="superscript"/>
                <w:lang w:val="en-US" w:eastAsia="pt-PT"/>
              </w:rPr>
              <w:t>nd</w:t>
            </w:r>
            <w:r w:rsidRPr="00C9545A">
              <w:rPr>
                <w:b/>
                <w:bCs/>
                <w:color w:val="000000"/>
                <w:sz w:val="24"/>
                <w:szCs w:val="24"/>
                <w:vertAlign w:val="superscript"/>
                <w:lang w:val="en-US" w:eastAsia="pt-PT"/>
              </w:rPr>
              <w:t xml:space="preserve"> </w:t>
            </w:r>
            <w:r>
              <w:rPr>
                <w:b/>
                <w:bCs/>
                <w:color w:val="000000"/>
                <w:sz w:val="24"/>
                <w:szCs w:val="24"/>
                <w:lang w:val="en-US" w:eastAsia="pt-PT"/>
              </w:rPr>
              <w:t xml:space="preserve">2023 </w:t>
            </w:r>
            <w:r w:rsidR="006120C1">
              <w:rPr>
                <w:b/>
                <w:bCs/>
                <w:color w:val="000000"/>
                <w:sz w:val="24"/>
                <w:szCs w:val="24"/>
                <w:lang w:val="en-US" w:eastAsia="pt-PT"/>
              </w:rPr>
              <w:t>17:00 CET</w:t>
            </w:r>
          </w:p>
        </w:tc>
      </w:tr>
      <w:tr w:rsidR="00045C09" w14:paraId="5451D8A2" w14:textId="77777777" w:rsidTr="00045C09">
        <w:trPr>
          <w:trHeight w:val="284"/>
        </w:trPr>
        <w:tc>
          <w:tcPr>
            <w:tcW w:w="5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E990A" w14:textId="77777777" w:rsidR="00045C09" w:rsidRDefault="00045C09">
            <w:pPr>
              <w:pStyle w:val="Paragraphedeliste"/>
              <w:spacing w:line="360" w:lineRule="auto"/>
              <w:ind w:left="284" w:right="-180"/>
              <w:rPr>
                <w:b/>
                <w:bCs/>
                <w:color w:val="000000"/>
                <w:sz w:val="24"/>
                <w:szCs w:val="24"/>
                <w:lang w:val="en-US" w:eastAsia="pt-PT"/>
              </w:rPr>
            </w:pPr>
            <w:r>
              <w:rPr>
                <w:b/>
                <w:bCs/>
                <w:color w:val="000000"/>
                <w:sz w:val="24"/>
                <w:szCs w:val="24"/>
                <w:lang w:val="en-US" w:eastAsia="pt-PT"/>
              </w:rPr>
              <w:t>Communication of full-proposal assessment</w:t>
            </w:r>
          </w:p>
        </w:tc>
        <w:tc>
          <w:tcPr>
            <w:tcW w:w="4346" w:type="dxa"/>
            <w:tcBorders>
              <w:top w:val="nil"/>
              <w:left w:val="nil"/>
              <w:bottom w:val="single" w:sz="8" w:space="0" w:color="auto"/>
              <w:right w:val="single" w:sz="8" w:space="0" w:color="auto"/>
            </w:tcBorders>
            <w:tcMar>
              <w:top w:w="0" w:type="dxa"/>
              <w:left w:w="108" w:type="dxa"/>
              <w:bottom w:w="0" w:type="dxa"/>
              <w:right w:w="108" w:type="dxa"/>
            </w:tcMar>
            <w:hideMark/>
          </w:tcPr>
          <w:p w14:paraId="6971F85C" w14:textId="77777777" w:rsidR="00045C09" w:rsidRDefault="00045C09" w:rsidP="00C9545A">
            <w:pPr>
              <w:spacing w:line="360" w:lineRule="auto"/>
              <w:ind w:right="141"/>
              <w:jc w:val="both"/>
              <w:rPr>
                <w:b/>
                <w:bCs/>
                <w:color w:val="000000"/>
                <w:sz w:val="24"/>
                <w:szCs w:val="24"/>
                <w:lang w:val="en-US" w:eastAsia="pt-PT"/>
              </w:rPr>
            </w:pPr>
            <w:r>
              <w:rPr>
                <w:color w:val="000000"/>
                <w:sz w:val="24"/>
                <w:szCs w:val="24"/>
                <w:lang w:val="en-US" w:eastAsia="pt-PT"/>
              </w:rPr>
              <w:t>End-March 2023</w:t>
            </w:r>
          </w:p>
        </w:tc>
      </w:tr>
      <w:tr w:rsidR="00045C09" w14:paraId="5F260B64" w14:textId="77777777" w:rsidTr="00045C09">
        <w:trPr>
          <w:trHeight w:val="284"/>
        </w:trPr>
        <w:tc>
          <w:tcPr>
            <w:tcW w:w="5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F09850" w14:textId="77777777" w:rsidR="00045C09" w:rsidRDefault="00045C09">
            <w:pPr>
              <w:pStyle w:val="Paragraphedeliste"/>
              <w:spacing w:line="360" w:lineRule="auto"/>
              <w:ind w:left="284" w:right="-180"/>
              <w:rPr>
                <w:b/>
                <w:bCs/>
                <w:color w:val="000000"/>
                <w:sz w:val="24"/>
                <w:szCs w:val="24"/>
                <w:lang w:val="en-US" w:eastAsia="pt-PT"/>
              </w:rPr>
            </w:pPr>
            <w:r>
              <w:rPr>
                <w:b/>
                <w:bCs/>
                <w:color w:val="000000"/>
                <w:sz w:val="24"/>
                <w:szCs w:val="24"/>
                <w:lang w:val="en-US" w:eastAsia="pt-PT"/>
              </w:rPr>
              <w:t>Latest starting date of selected projects</w:t>
            </w:r>
          </w:p>
        </w:tc>
        <w:tc>
          <w:tcPr>
            <w:tcW w:w="4346" w:type="dxa"/>
            <w:tcBorders>
              <w:top w:val="nil"/>
              <w:left w:val="nil"/>
              <w:bottom w:val="single" w:sz="8" w:space="0" w:color="auto"/>
              <w:right w:val="single" w:sz="8" w:space="0" w:color="auto"/>
            </w:tcBorders>
            <w:tcMar>
              <w:top w:w="0" w:type="dxa"/>
              <w:left w:w="108" w:type="dxa"/>
              <w:bottom w:w="0" w:type="dxa"/>
              <w:right w:w="108" w:type="dxa"/>
            </w:tcMar>
            <w:hideMark/>
          </w:tcPr>
          <w:p w14:paraId="4310309F" w14:textId="71641CAE" w:rsidR="00045C09" w:rsidRDefault="00045C09" w:rsidP="00C9545A">
            <w:pPr>
              <w:spacing w:line="360" w:lineRule="auto"/>
              <w:ind w:right="141"/>
              <w:jc w:val="both"/>
              <w:rPr>
                <w:color w:val="000000"/>
                <w:sz w:val="24"/>
                <w:szCs w:val="24"/>
                <w:lang w:val="en-US" w:eastAsia="pt-PT"/>
              </w:rPr>
            </w:pPr>
            <w:r>
              <w:rPr>
                <w:b/>
                <w:bCs/>
                <w:color w:val="000000"/>
                <w:sz w:val="24"/>
                <w:szCs w:val="24"/>
                <w:lang w:val="en-US" w:eastAsia="pt-PT"/>
              </w:rPr>
              <w:t>July</w:t>
            </w:r>
            <w:r w:rsidR="00B35E8B">
              <w:rPr>
                <w:b/>
                <w:bCs/>
                <w:color w:val="000000"/>
                <w:sz w:val="24"/>
                <w:szCs w:val="24"/>
                <w:lang w:val="en-US" w:eastAsia="pt-PT"/>
              </w:rPr>
              <w:t xml:space="preserve"> </w:t>
            </w:r>
            <w:r w:rsidR="006120C1">
              <w:rPr>
                <w:b/>
                <w:bCs/>
                <w:color w:val="000000"/>
                <w:sz w:val="24"/>
                <w:szCs w:val="24"/>
                <w:lang w:val="en-US" w:eastAsia="pt-PT"/>
              </w:rPr>
              <w:t>1</w:t>
            </w:r>
            <w:r w:rsidR="006120C1" w:rsidRPr="006120C1">
              <w:rPr>
                <w:b/>
                <w:bCs/>
                <w:color w:val="000000"/>
                <w:sz w:val="24"/>
                <w:szCs w:val="24"/>
                <w:vertAlign w:val="superscript"/>
                <w:lang w:val="en-US" w:eastAsia="pt-PT"/>
              </w:rPr>
              <w:t>rst</w:t>
            </w:r>
            <w:r w:rsidR="006120C1">
              <w:rPr>
                <w:b/>
                <w:bCs/>
                <w:color w:val="000000"/>
                <w:sz w:val="24"/>
                <w:szCs w:val="24"/>
                <w:lang w:val="en-US" w:eastAsia="pt-PT"/>
              </w:rPr>
              <w:t xml:space="preserve"> </w:t>
            </w:r>
            <w:r>
              <w:rPr>
                <w:b/>
                <w:bCs/>
                <w:color w:val="000000"/>
                <w:sz w:val="24"/>
                <w:szCs w:val="24"/>
                <w:lang w:val="en-US" w:eastAsia="pt-PT"/>
              </w:rPr>
              <w:t>2023</w:t>
            </w:r>
          </w:p>
        </w:tc>
      </w:tr>
    </w:tbl>
    <w:p w14:paraId="62075E23" w14:textId="3FF8DE41" w:rsidR="006120C1" w:rsidRDefault="006120C1" w:rsidP="00FB3A6F">
      <w:pPr>
        <w:pStyle w:val="Corpsdetexte"/>
        <w:tabs>
          <w:tab w:val="left" w:pos="0"/>
        </w:tabs>
        <w:spacing w:after="120"/>
      </w:pPr>
    </w:p>
    <w:p w14:paraId="567F38A3" w14:textId="04CEE7EE" w:rsidR="004B624A" w:rsidRDefault="001D7076" w:rsidP="00823ECB">
      <w:pPr>
        <w:pStyle w:val="Titre1"/>
        <w:numPr>
          <w:ilvl w:val="0"/>
          <w:numId w:val="1"/>
        </w:numPr>
        <w:tabs>
          <w:tab w:val="left" w:pos="0"/>
        </w:tabs>
        <w:jc w:val="both"/>
        <w:rPr>
          <w:rFonts w:cs="Calibri"/>
        </w:rPr>
      </w:pPr>
      <w:bookmarkStart w:id="5" w:name="_Toc105160767"/>
      <w:r>
        <w:t>Scope</w:t>
      </w:r>
      <w:r>
        <w:rPr>
          <w:spacing w:val="-3"/>
        </w:rPr>
        <w:t xml:space="preserve"> </w:t>
      </w:r>
      <w:r w:rsidR="009C4EF9">
        <w:t>and topics of the C</w:t>
      </w:r>
      <w:r w:rsidR="009965E8">
        <w:t>all</w:t>
      </w:r>
      <w:bookmarkEnd w:id="5"/>
    </w:p>
    <w:p w14:paraId="44EACCFC" w14:textId="6CD8B364" w:rsidR="002664A0" w:rsidRPr="00670A2A" w:rsidRDefault="001D7076" w:rsidP="00325995">
      <w:pPr>
        <w:pStyle w:val="Corpsdetexte"/>
        <w:rPr>
          <w:rFonts w:cs="Calibri"/>
          <w:lang w:val="en-US"/>
        </w:rPr>
      </w:pPr>
      <w:r w:rsidRPr="00670A2A">
        <w:rPr>
          <w:b/>
        </w:rPr>
        <w:t>The</w:t>
      </w:r>
      <w:r w:rsidRPr="00670A2A">
        <w:rPr>
          <w:b/>
          <w:spacing w:val="23"/>
        </w:rPr>
        <w:t xml:space="preserve"> </w:t>
      </w:r>
      <w:r w:rsidRPr="00670A2A">
        <w:rPr>
          <w:b/>
        </w:rPr>
        <w:t>scope</w:t>
      </w:r>
      <w:r w:rsidRPr="00670A2A">
        <w:rPr>
          <w:b/>
          <w:spacing w:val="24"/>
        </w:rPr>
        <w:t xml:space="preserve"> </w:t>
      </w:r>
      <w:r w:rsidRPr="00670A2A">
        <w:rPr>
          <w:rFonts w:cs="Calibri"/>
          <w:lang w:val="en-US"/>
        </w:rPr>
        <w:t xml:space="preserve">of the Joint Call is </w:t>
      </w:r>
      <w:r w:rsidR="000F227E" w:rsidRPr="00670A2A">
        <w:rPr>
          <w:rFonts w:cs="Calibri"/>
          <w:lang w:val="en-US"/>
        </w:rPr>
        <w:t xml:space="preserve">based on the ecosystem analysis highlighting that REs are of vital importance in tackling the global challenge posed by climate change and in providing reliable energy access to millions of people worldwide. </w:t>
      </w:r>
      <w:r w:rsidR="00541588" w:rsidRPr="00670A2A">
        <w:rPr>
          <w:rFonts w:cs="Calibri"/>
          <w:lang w:val="en-US"/>
        </w:rPr>
        <w:t>The Call aims at responding to the following expectations</w:t>
      </w:r>
      <w:r w:rsidR="000F227E" w:rsidRPr="00670A2A">
        <w:rPr>
          <w:rFonts w:cs="Calibri"/>
          <w:lang w:val="en-US"/>
        </w:rPr>
        <w:t>:</w:t>
      </w:r>
    </w:p>
    <w:p w14:paraId="20182FAB" w14:textId="3A7D3270" w:rsidR="000F227E" w:rsidRPr="00FB3A6F" w:rsidRDefault="000F227E" w:rsidP="00FB3A6F">
      <w:pPr>
        <w:pStyle w:val="Paragraphedeliste"/>
        <w:widowControl/>
        <w:numPr>
          <w:ilvl w:val="0"/>
          <w:numId w:val="32"/>
        </w:numPr>
        <w:autoSpaceDE w:val="0"/>
        <w:autoSpaceDN w:val="0"/>
        <w:adjustRightInd w:val="0"/>
        <w:jc w:val="both"/>
        <w:rPr>
          <w:rFonts w:ascii="Calibri" w:hAnsi="Calibri" w:cs="Calibri"/>
          <w:lang w:val="en-US"/>
        </w:rPr>
      </w:pPr>
      <w:r w:rsidRPr="00FB3A6F">
        <w:rPr>
          <w:rFonts w:ascii="Calibri-Bold" w:hAnsi="Calibri-Bold" w:cs="Calibri-Bold"/>
          <w:b/>
          <w:bCs/>
          <w:lang w:val="en-US"/>
        </w:rPr>
        <w:t xml:space="preserve">Technological development </w:t>
      </w:r>
      <w:r w:rsidRPr="00FB3A6F">
        <w:rPr>
          <w:rFonts w:ascii="Calibri" w:hAnsi="Calibri" w:cs="Calibri"/>
          <w:lang w:val="en-US"/>
        </w:rPr>
        <w:t>needs to be deepened at all points along the energy supply chain, including conversion technologies and end use devices. Resource assessment is still crucial for some sources while distribution is an important area for research and innovation when dealing with integration of renewables via smart mini grid</w:t>
      </w:r>
      <w:r w:rsidR="009A12E3" w:rsidRPr="00FB3A6F">
        <w:rPr>
          <w:rFonts w:ascii="Calibri" w:hAnsi="Calibri" w:cs="Calibri"/>
          <w:lang w:val="en-US"/>
        </w:rPr>
        <w:t>s</w:t>
      </w:r>
      <w:r w:rsidRPr="00FB3A6F">
        <w:rPr>
          <w:rFonts w:ascii="Calibri" w:hAnsi="Calibri" w:cs="Calibri"/>
          <w:lang w:val="en-US"/>
        </w:rPr>
        <w:t>, either in their off</w:t>
      </w:r>
      <w:r w:rsidR="00F9386F" w:rsidRPr="00FB3A6F">
        <w:rPr>
          <w:rFonts w:ascii="Calibri" w:hAnsi="Calibri" w:cs="Calibri"/>
          <w:lang w:val="en-US"/>
        </w:rPr>
        <w:t>-</w:t>
      </w:r>
      <w:r w:rsidRPr="00FB3A6F">
        <w:rPr>
          <w:rFonts w:ascii="Calibri" w:hAnsi="Calibri" w:cs="Calibri"/>
          <w:lang w:val="en-US"/>
        </w:rPr>
        <w:t xml:space="preserve">grid configuration, or </w:t>
      </w:r>
      <w:r w:rsidRPr="00FB3A6F">
        <w:rPr>
          <w:rFonts w:ascii="Calibri" w:hAnsi="Calibri" w:cs="Calibri"/>
          <w:lang w:val="en-US"/>
        </w:rPr>
        <w:lastRenderedPageBreak/>
        <w:t>when considering their long‐term integration within the national grid. This is one of the most attractive areas of research where leapfrogging can be done by leveraging innovation with the digital revolution that is currently taking place in Africa and allowing integration of sources and additional storage opportunities.</w:t>
      </w:r>
    </w:p>
    <w:p w14:paraId="053F1B35" w14:textId="135B03EC" w:rsidR="000F227E" w:rsidRPr="00FB3A6F" w:rsidRDefault="000F227E" w:rsidP="00FB3A6F">
      <w:pPr>
        <w:pStyle w:val="Paragraphedeliste"/>
        <w:widowControl/>
        <w:numPr>
          <w:ilvl w:val="0"/>
          <w:numId w:val="32"/>
        </w:numPr>
        <w:autoSpaceDE w:val="0"/>
        <w:autoSpaceDN w:val="0"/>
        <w:adjustRightInd w:val="0"/>
        <w:jc w:val="both"/>
        <w:rPr>
          <w:rFonts w:ascii="Calibri-Bold" w:hAnsi="Calibri-Bold" w:cs="Calibri-Bold"/>
          <w:b/>
          <w:bCs/>
          <w:lang w:val="en-US"/>
        </w:rPr>
      </w:pPr>
      <w:r w:rsidRPr="00FB3A6F">
        <w:rPr>
          <w:rFonts w:ascii="Calibri" w:hAnsi="Calibri" w:cs="Calibri"/>
          <w:lang w:val="en-US"/>
        </w:rPr>
        <w:t xml:space="preserve">Technological development cannot stand alone. A </w:t>
      </w:r>
      <w:r w:rsidRPr="00FB3A6F">
        <w:rPr>
          <w:rFonts w:ascii="Calibri-Bold" w:hAnsi="Calibri-Bold" w:cs="Calibri-Bold"/>
          <w:b/>
          <w:bCs/>
          <w:lang w:val="en-US"/>
        </w:rPr>
        <w:t xml:space="preserve">comprehensive methodological approach </w:t>
      </w:r>
      <w:r w:rsidRPr="00FB3A6F">
        <w:rPr>
          <w:rFonts w:ascii="Calibri" w:hAnsi="Calibri" w:cs="Calibri"/>
          <w:lang w:val="en-US"/>
        </w:rPr>
        <w:t>is needed, able to address the different phases of the energy supply chain by</w:t>
      </w:r>
      <w:r w:rsidRPr="00FB3A6F">
        <w:rPr>
          <w:rFonts w:ascii="Calibri-Bold" w:hAnsi="Calibri-Bold" w:cs="Calibri-Bold"/>
          <w:b/>
          <w:bCs/>
          <w:lang w:val="en-US"/>
        </w:rPr>
        <w:t xml:space="preserve"> </w:t>
      </w:r>
      <w:r w:rsidRPr="00FB3A6F">
        <w:rPr>
          <w:rFonts w:ascii="Calibri" w:hAnsi="Calibri" w:cs="Calibri"/>
          <w:lang w:val="en-US"/>
        </w:rPr>
        <w:t>taking into account societal needs, market evaluation, business models for long‐term</w:t>
      </w:r>
      <w:r w:rsidRPr="00FB3A6F">
        <w:rPr>
          <w:rFonts w:ascii="Calibri-Bold" w:hAnsi="Calibri-Bold" w:cs="Calibri-Bold"/>
          <w:b/>
          <w:bCs/>
          <w:lang w:val="en-US"/>
        </w:rPr>
        <w:t xml:space="preserve"> </w:t>
      </w:r>
      <w:r w:rsidRPr="00FB3A6F">
        <w:rPr>
          <w:rFonts w:ascii="Calibri" w:hAnsi="Calibri" w:cs="Calibri"/>
          <w:lang w:val="en-US"/>
        </w:rPr>
        <w:t>sustainability, and solution deployment as well as the long-term impact on society. As</w:t>
      </w:r>
      <w:r w:rsidRPr="00FB3A6F">
        <w:rPr>
          <w:rFonts w:ascii="Calibri-Bold" w:hAnsi="Calibri-Bold" w:cs="Calibri-Bold"/>
          <w:b/>
          <w:bCs/>
          <w:lang w:val="en-US"/>
        </w:rPr>
        <w:t xml:space="preserve"> </w:t>
      </w:r>
      <w:r w:rsidRPr="00FB3A6F">
        <w:rPr>
          <w:rFonts w:ascii="Calibri" w:hAnsi="Calibri" w:cs="Calibri"/>
          <w:lang w:val="en-US"/>
        </w:rPr>
        <w:t>underlined by the roadmap of the AU-EU High Level Policy Dialogue</w:t>
      </w:r>
      <w:r w:rsidR="00B358B2" w:rsidRPr="00FB3A6F">
        <w:rPr>
          <w:rFonts w:ascii="Calibri" w:hAnsi="Calibri" w:cs="Calibri"/>
          <w:lang w:val="en-US"/>
        </w:rPr>
        <w:t xml:space="preserve"> on Science, Technology and Innovation</w:t>
      </w:r>
      <w:r w:rsidRPr="00FB3A6F">
        <w:rPr>
          <w:rFonts w:ascii="Calibri" w:hAnsi="Calibri" w:cs="Calibri"/>
          <w:lang w:val="en-US"/>
        </w:rPr>
        <w:t xml:space="preserve"> (HLPD) on climate</w:t>
      </w:r>
      <w:r w:rsidRPr="00FB3A6F">
        <w:rPr>
          <w:rFonts w:ascii="Calibri-Bold" w:hAnsi="Calibri-Bold" w:cs="Calibri-Bold"/>
          <w:b/>
          <w:bCs/>
          <w:lang w:val="en-US"/>
        </w:rPr>
        <w:t xml:space="preserve"> </w:t>
      </w:r>
      <w:r w:rsidRPr="00FB3A6F">
        <w:rPr>
          <w:rFonts w:ascii="Calibri" w:hAnsi="Calibri" w:cs="Calibri"/>
          <w:lang w:val="en-US"/>
        </w:rPr>
        <w:t xml:space="preserve">change and sustainable energies (CCSE) for </w:t>
      </w:r>
      <w:proofErr w:type="gramStart"/>
      <w:r w:rsidRPr="00FB3A6F">
        <w:rPr>
          <w:rFonts w:ascii="Calibri" w:hAnsi="Calibri" w:cs="Calibri"/>
          <w:lang w:val="en-US"/>
        </w:rPr>
        <w:t>R&amp;I</w:t>
      </w:r>
      <w:proofErr w:type="gramEnd"/>
      <w:r w:rsidRPr="00FB3A6F">
        <w:rPr>
          <w:rFonts w:ascii="Calibri" w:hAnsi="Calibri" w:cs="Calibri"/>
          <w:lang w:val="en-US"/>
        </w:rPr>
        <w:t xml:space="preserve"> in the renewable sector, such an approach is</w:t>
      </w:r>
      <w:r w:rsidRPr="00FB3A6F">
        <w:rPr>
          <w:rFonts w:ascii="Calibri-Bold" w:hAnsi="Calibri-Bold" w:cs="Calibri-Bold"/>
          <w:b/>
          <w:bCs/>
          <w:lang w:val="en-US"/>
        </w:rPr>
        <w:t xml:space="preserve"> </w:t>
      </w:r>
      <w:r w:rsidRPr="00FB3A6F">
        <w:rPr>
          <w:rFonts w:ascii="Calibri" w:hAnsi="Calibri" w:cs="Calibri"/>
          <w:lang w:val="en-US"/>
        </w:rPr>
        <w:t>essential for guaranteeing the long‐term social, economic and environmental sustainability</w:t>
      </w:r>
      <w:r w:rsidRPr="00FB3A6F">
        <w:rPr>
          <w:rFonts w:ascii="Calibri-Bold" w:hAnsi="Calibri-Bold" w:cs="Calibri-Bold"/>
          <w:b/>
          <w:bCs/>
          <w:lang w:val="en-US"/>
        </w:rPr>
        <w:t xml:space="preserve"> </w:t>
      </w:r>
      <w:r w:rsidRPr="00FB3A6F">
        <w:rPr>
          <w:rFonts w:ascii="Calibri" w:hAnsi="Calibri" w:cs="Calibri"/>
          <w:lang w:val="en-US"/>
        </w:rPr>
        <w:t>of technology.</w:t>
      </w:r>
    </w:p>
    <w:p w14:paraId="1C22FBCE" w14:textId="3FE52B83" w:rsidR="00D67CF0" w:rsidRPr="00FB3A6F" w:rsidRDefault="000F227E" w:rsidP="00FB3A6F">
      <w:pPr>
        <w:pStyle w:val="Paragraphedeliste"/>
        <w:widowControl/>
        <w:numPr>
          <w:ilvl w:val="0"/>
          <w:numId w:val="32"/>
        </w:numPr>
        <w:autoSpaceDE w:val="0"/>
        <w:autoSpaceDN w:val="0"/>
        <w:adjustRightInd w:val="0"/>
        <w:spacing w:after="120"/>
        <w:jc w:val="both"/>
        <w:rPr>
          <w:rFonts w:ascii="Calibri" w:hAnsi="Calibri" w:cs="Calibri"/>
          <w:lang w:val="en-US"/>
        </w:rPr>
      </w:pPr>
      <w:r w:rsidRPr="00FB3A6F">
        <w:rPr>
          <w:rFonts w:ascii="Calibri" w:hAnsi="Calibri" w:cs="Calibri"/>
          <w:lang w:val="en-US"/>
        </w:rPr>
        <w:t xml:space="preserve">Renewed attention to </w:t>
      </w:r>
      <w:r w:rsidRPr="00FB3A6F">
        <w:rPr>
          <w:rFonts w:ascii="Calibri-Bold" w:hAnsi="Calibri-Bold" w:cs="Calibri-Bold"/>
          <w:b/>
          <w:bCs/>
          <w:lang w:val="en-US"/>
        </w:rPr>
        <w:t xml:space="preserve">energy scenarios and policy </w:t>
      </w:r>
      <w:r w:rsidRPr="00FB3A6F">
        <w:rPr>
          <w:rFonts w:ascii="Calibri" w:hAnsi="Calibri" w:cs="Calibri"/>
          <w:lang w:val="en-US"/>
        </w:rPr>
        <w:t>is vital for understanding the contexts in which technologies and energy solutions will be developed. There is a clear need for supporting further research and capacity building on energy scenario analysis, including modelling approaches and tools that support policy and decision makers to build a long‐term plan at country and regional level.</w:t>
      </w:r>
    </w:p>
    <w:p w14:paraId="4A198915" w14:textId="0165992B" w:rsidR="00B63627" w:rsidRPr="00670A2A" w:rsidRDefault="00D67CF0" w:rsidP="00FB3A6F">
      <w:pPr>
        <w:widowControl/>
        <w:autoSpaceDE w:val="0"/>
        <w:autoSpaceDN w:val="0"/>
        <w:adjustRightInd w:val="0"/>
        <w:spacing w:after="120"/>
        <w:jc w:val="both"/>
        <w:rPr>
          <w:rFonts w:ascii="Calibri" w:hAnsi="Calibri" w:cs="Calibri"/>
          <w:lang w:val="en-US"/>
        </w:rPr>
      </w:pPr>
      <w:r w:rsidRPr="00670A2A">
        <w:rPr>
          <w:rFonts w:ascii="Calibri" w:hAnsi="Calibri" w:cs="Calibri"/>
          <w:lang w:val="en-US"/>
        </w:rPr>
        <w:t>The multidisciplinary framework for R&amp;I agenda derived from the ecosystem analysis, brought</w:t>
      </w:r>
      <w:r w:rsidR="00735DA5">
        <w:rPr>
          <w:rFonts w:ascii="Calibri" w:hAnsi="Calibri" w:cs="Calibri"/>
          <w:lang w:val="en-US"/>
        </w:rPr>
        <w:t xml:space="preserve"> </w:t>
      </w:r>
      <w:r w:rsidRPr="00670A2A">
        <w:rPr>
          <w:rFonts w:ascii="Calibri" w:hAnsi="Calibri" w:cs="Calibri"/>
          <w:lang w:val="en-US"/>
        </w:rPr>
        <w:t>together with suggestions from the European Commission (EC), led to a list of 6 multiannual</w:t>
      </w:r>
      <w:r w:rsidR="00735DA5">
        <w:rPr>
          <w:rFonts w:ascii="Calibri" w:hAnsi="Calibri" w:cs="Calibri"/>
          <w:lang w:val="en-US"/>
        </w:rPr>
        <w:t xml:space="preserve"> </w:t>
      </w:r>
      <w:r w:rsidRPr="00670A2A">
        <w:rPr>
          <w:rFonts w:ascii="Calibri" w:hAnsi="Calibri" w:cs="Calibri"/>
          <w:lang w:val="en-US"/>
        </w:rPr>
        <w:t>roadmaps (MAR), representing the main topics related to REs development.</w:t>
      </w:r>
    </w:p>
    <w:p w14:paraId="1E7F333C" w14:textId="0253495D" w:rsidR="005B40E2" w:rsidRDefault="00B23D54" w:rsidP="00B23D54">
      <w:pPr>
        <w:pStyle w:val="Corpsdetexte"/>
        <w:tabs>
          <w:tab w:val="left" w:pos="0"/>
        </w:tabs>
        <w:spacing w:before="0"/>
        <w:ind w:right="112"/>
        <w:rPr>
          <w:spacing w:val="-1"/>
        </w:rPr>
      </w:pPr>
      <w:r>
        <w:rPr>
          <w:spacing w:val="-1"/>
        </w:rPr>
        <w:t>T</w:t>
      </w:r>
      <w:r w:rsidR="001D7076">
        <w:t>he</w:t>
      </w:r>
      <w:r w:rsidR="001D7076">
        <w:rPr>
          <w:spacing w:val="3"/>
        </w:rPr>
        <w:t xml:space="preserve"> </w:t>
      </w:r>
      <w:r w:rsidR="001D7076" w:rsidRPr="009C4EF9">
        <w:rPr>
          <w:b/>
          <w:spacing w:val="-1"/>
        </w:rPr>
        <w:t>objectives</w:t>
      </w:r>
      <w:r w:rsidR="001D7076">
        <w:rPr>
          <w:spacing w:val="3"/>
        </w:rPr>
        <w:t xml:space="preserve"> </w:t>
      </w:r>
      <w:r w:rsidR="001D7076">
        <w:t>of</w:t>
      </w:r>
      <w:r w:rsidR="001D7076">
        <w:rPr>
          <w:spacing w:val="2"/>
        </w:rPr>
        <w:t xml:space="preserve"> </w:t>
      </w:r>
      <w:r w:rsidR="001D7076">
        <w:t>the</w:t>
      </w:r>
      <w:r w:rsidR="001D7076">
        <w:rPr>
          <w:spacing w:val="6"/>
        </w:rPr>
        <w:t xml:space="preserve"> </w:t>
      </w:r>
      <w:r w:rsidR="000B5E49">
        <w:rPr>
          <w:spacing w:val="6"/>
        </w:rPr>
        <w:t xml:space="preserve">main </w:t>
      </w:r>
      <w:r w:rsidR="001D7076">
        <w:rPr>
          <w:spacing w:val="-1"/>
        </w:rPr>
        <w:t>topics</w:t>
      </w:r>
      <w:r w:rsidR="001D7076">
        <w:rPr>
          <w:spacing w:val="5"/>
        </w:rPr>
        <w:t xml:space="preserve"> </w:t>
      </w:r>
      <w:r w:rsidR="001D7076">
        <w:rPr>
          <w:spacing w:val="-1"/>
        </w:rPr>
        <w:t>supported</w:t>
      </w:r>
      <w:r w:rsidR="001D7076">
        <w:rPr>
          <w:spacing w:val="5"/>
        </w:rPr>
        <w:t xml:space="preserve"> </w:t>
      </w:r>
      <w:r w:rsidR="001D7076">
        <w:rPr>
          <w:spacing w:val="-1"/>
        </w:rPr>
        <w:t>by</w:t>
      </w:r>
      <w:r w:rsidR="001D7076">
        <w:rPr>
          <w:spacing w:val="3"/>
        </w:rPr>
        <w:t xml:space="preserve"> </w:t>
      </w:r>
      <w:r w:rsidR="009A12E3">
        <w:rPr>
          <w:spacing w:val="3"/>
        </w:rPr>
        <w:t>the</w:t>
      </w:r>
      <w:r w:rsidR="00CD5D20">
        <w:rPr>
          <w:spacing w:val="3"/>
        </w:rPr>
        <w:t xml:space="preserve"> LEAP</w:t>
      </w:r>
      <w:r w:rsidR="00B358B2">
        <w:rPr>
          <w:spacing w:val="3"/>
        </w:rPr>
        <w:t>-</w:t>
      </w:r>
      <w:r w:rsidR="00CD5D20">
        <w:rPr>
          <w:spacing w:val="3"/>
        </w:rPr>
        <w:t xml:space="preserve">RE </w:t>
      </w:r>
      <w:r w:rsidR="00FE5179">
        <w:rPr>
          <w:spacing w:val="-1"/>
        </w:rPr>
        <w:t>Joint</w:t>
      </w:r>
      <w:r w:rsidR="009D572A">
        <w:rPr>
          <w:spacing w:val="-1"/>
        </w:rPr>
        <w:t xml:space="preserve"> </w:t>
      </w:r>
      <w:r w:rsidR="00C9545A">
        <w:rPr>
          <w:spacing w:val="-1"/>
        </w:rPr>
        <w:t>Call 2022</w:t>
      </w:r>
      <w:r w:rsidR="001D7076">
        <w:rPr>
          <w:spacing w:val="7"/>
        </w:rPr>
        <w:t xml:space="preserve"> </w:t>
      </w:r>
      <w:r>
        <w:rPr>
          <w:spacing w:val="-1"/>
        </w:rPr>
        <w:t xml:space="preserve">are </w:t>
      </w:r>
      <w:r w:rsidR="000F227E">
        <w:rPr>
          <w:spacing w:val="-1"/>
        </w:rPr>
        <w:t>l</w:t>
      </w:r>
      <w:r>
        <w:rPr>
          <w:spacing w:val="-1"/>
        </w:rPr>
        <w:t>isted below:</w:t>
      </w:r>
      <w:bookmarkStart w:id="6" w:name="_Hlk52904571"/>
    </w:p>
    <w:p w14:paraId="74708C61" w14:textId="3201AB1F" w:rsidR="00E0499D" w:rsidRPr="00E0499D" w:rsidRDefault="00E0499D" w:rsidP="00D66A2A">
      <w:pPr>
        <w:pStyle w:val="Corpsdetexte"/>
        <w:tabs>
          <w:tab w:val="left" w:pos="0"/>
        </w:tabs>
        <w:spacing w:before="0"/>
        <w:ind w:right="112"/>
        <w:rPr>
          <w:rFonts w:asciiTheme="minorHAnsi" w:eastAsiaTheme="minorHAnsi" w:hAnsiTheme="minorHAnsi"/>
          <w:sz w:val="16"/>
          <w:szCs w:val="16"/>
        </w:rPr>
      </w:pPr>
    </w:p>
    <w:tbl>
      <w:tblPr>
        <w:tblStyle w:val="Grilledutableau"/>
        <w:tblW w:w="9067" w:type="dxa"/>
        <w:tblInd w:w="284" w:type="dxa"/>
        <w:tblBorders>
          <w:insideH w:val="none" w:sz="0" w:space="0" w:color="auto"/>
          <w:insideV w:val="none" w:sz="0" w:space="0" w:color="auto"/>
        </w:tblBorders>
        <w:tblLook w:val="04A0" w:firstRow="1" w:lastRow="0" w:firstColumn="1" w:lastColumn="0" w:noHBand="0" w:noVBand="1"/>
      </w:tblPr>
      <w:tblGrid>
        <w:gridCol w:w="9067"/>
      </w:tblGrid>
      <w:tr w:rsidR="00522408" w:rsidRPr="00C03088" w14:paraId="013A585E" w14:textId="77777777" w:rsidTr="00522408">
        <w:tc>
          <w:tcPr>
            <w:tcW w:w="9067" w:type="dxa"/>
          </w:tcPr>
          <w:p w14:paraId="31DF79CE" w14:textId="38A1BC0D" w:rsidR="00CD5D20" w:rsidRPr="00797CC0" w:rsidRDefault="00CD5D20" w:rsidP="00856BC1">
            <w:pPr>
              <w:widowControl/>
              <w:autoSpaceDE w:val="0"/>
              <w:autoSpaceDN w:val="0"/>
              <w:adjustRightInd w:val="0"/>
              <w:jc w:val="both"/>
              <w:rPr>
                <w:rFonts w:ascii="Calibri-Bold" w:hAnsi="Calibri-Bold" w:cs="Calibri-Bold"/>
                <w:b/>
                <w:bCs/>
                <w:color w:val="595959"/>
                <w:sz w:val="24"/>
                <w:szCs w:val="24"/>
                <w:lang w:val="en-US"/>
              </w:rPr>
            </w:pPr>
            <w:r w:rsidRPr="00797CC0">
              <w:rPr>
                <w:rFonts w:ascii="Calibri-BoldItalic" w:hAnsi="Calibri-BoldItalic" w:cs="Calibri-BoldItalic"/>
                <w:b/>
                <w:bCs/>
                <w:i/>
                <w:iCs/>
                <w:color w:val="595959"/>
                <w:sz w:val="24"/>
                <w:szCs w:val="24"/>
                <w:lang w:val="en-US"/>
              </w:rPr>
              <w:t># 1:</w:t>
            </w:r>
            <w:r w:rsidR="00B35E8B">
              <w:rPr>
                <w:rFonts w:ascii="Calibri-BoldItalic" w:hAnsi="Calibri-BoldItalic" w:cs="Calibri-BoldItalic"/>
                <w:b/>
                <w:bCs/>
                <w:i/>
                <w:iCs/>
                <w:color w:val="595959"/>
                <w:sz w:val="24"/>
                <w:szCs w:val="24"/>
                <w:lang w:val="en-US"/>
              </w:rPr>
              <w:t xml:space="preserve"> </w:t>
            </w:r>
            <w:r w:rsidR="002F19D4">
              <w:rPr>
                <w:rFonts w:ascii="Calibri-Bold" w:hAnsi="Calibri-Bold" w:cs="Calibri-Bold"/>
                <w:b/>
                <w:bCs/>
                <w:color w:val="595959"/>
                <w:sz w:val="24"/>
                <w:szCs w:val="24"/>
                <w:lang w:val="en-US"/>
              </w:rPr>
              <w:t xml:space="preserve">Assessment of </w:t>
            </w:r>
            <w:r w:rsidRPr="00797CC0">
              <w:rPr>
                <w:rFonts w:ascii="Calibri-Bold" w:hAnsi="Calibri-Bold" w:cs="Calibri-Bold"/>
                <w:b/>
                <w:bCs/>
                <w:color w:val="595959"/>
                <w:sz w:val="24"/>
                <w:szCs w:val="24"/>
                <w:lang w:val="en-US"/>
              </w:rPr>
              <w:t>R</w:t>
            </w:r>
            <w:r w:rsidR="002F19D4">
              <w:rPr>
                <w:rFonts w:ascii="Calibri-Bold" w:hAnsi="Calibri-Bold" w:cs="Calibri-Bold"/>
                <w:b/>
                <w:bCs/>
                <w:color w:val="595959"/>
                <w:sz w:val="24"/>
                <w:szCs w:val="24"/>
                <w:lang w:val="en-US"/>
              </w:rPr>
              <w:t>enewable Energy Sources</w:t>
            </w:r>
            <w:r w:rsidR="0001664A">
              <w:rPr>
                <w:rFonts w:ascii="Calibri-Bold" w:hAnsi="Calibri-Bold" w:cs="Calibri-Bold"/>
                <w:b/>
                <w:bCs/>
                <w:color w:val="595959"/>
                <w:sz w:val="24"/>
                <w:szCs w:val="24"/>
                <w:lang w:val="en-US"/>
              </w:rPr>
              <w:t xml:space="preserve"> and </w:t>
            </w:r>
            <w:r w:rsidR="00614B40">
              <w:rPr>
                <w:rFonts w:ascii="Calibri-Bold" w:hAnsi="Calibri-Bold" w:cs="Calibri-Bold"/>
                <w:b/>
                <w:bCs/>
                <w:color w:val="595959"/>
                <w:sz w:val="24"/>
                <w:szCs w:val="24"/>
                <w:lang w:val="en-US"/>
              </w:rPr>
              <w:t>integration of RES in</w:t>
            </w:r>
            <w:r w:rsidR="0001664A">
              <w:rPr>
                <w:rFonts w:ascii="Calibri-Bold" w:hAnsi="Calibri-Bold" w:cs="Calibri-Bold"/>
                <w:b/>
                <w:bCs/>
                <w:color w:val="595959"/>
                <w:sz w:val="24"/>
                <w:szCs w:val="24"/>
                <w:lang w:val="en-US"/>
              </w:rPr>
              <w:t xml:space="preserve"> sustainable energy scenarios</w:t>
            </w:r>
          </w:p>
          <w:p w14:paraId="59E412B6" w14:textId="16DBB3B1" w:rsidR="00CD5D20" w:rsidRDefault="00CD5D20" w:rsidP="00856BC1">
            <w:pPr>
              <w:widowControl/>
              <w:autoSpaceDE w:val="0"/>
              <w:autoSpaceDN w:val="0"/>
              <w:adjustRightInd w:val="0"/>
              <w:jc w:val="both"/>
              <w:rPr>
                <w:rFonts w:ascii="Calibri" w:hAnsi="Calibri" w:cs="Calibri"/>
                <w:color w:val="595959"/>
                <w:lang w:val="en-US"/>
              </w:rPr>
            </w:pPr>
            <w:r w:rsidRPr="00797CC0">
              <w:rPr>
                <w:rFonts w:ascii="Calibri" w:hAnsi="Calibri" w:cs="Calibri"/>
                <w:color w:val="595959"/>
                <w:lang w:val="en-US"/>
              </w:rPr>
              <w:t>Within the energy transition, African countries need to adopt low</w:t>
            </w:r>
            <w:r>
              <w:rPr>
                <w:rFonts w:ascii="Calibri" w:hAnsi="Calibri" w:cs="Calibri"/>
                <w:color w:val="595959"/>
                <w:lang w:val="en-US"/>
              </w:rPr>
              <w:t xml:space="preserve"> </w:t>
            </w:r>
            <w:r w:rsidRPr="00797CC0">
              <w:rPr>
                <w:rFonts w:ascii="Calibri" w:hAnsi="Calibri" w:cs="Calibri"/>
                <w:color w:val="595959"/>
                <w:lang w:val="en-US"/>
              </w:rPr>
              <w:t>carbon energy sources</w:t>
            </w:r>
            <w:r w:rsidR="00831B78">
              <w:rPr>
                <w:rFonts w:ascii="Calibri" w:hAnsi="Calibri" w:cs="Calibri"/>
                <w:color w:val="595959"/>
                <w:lang w:val="en-US"/>
              </w:rPr>
              <w:t xml:space="preserve"> to meet their international commitments</w:t>
            </w:r>
            <w:r w:rsidR="00831B78" w:rsidRPr="00797CC0">
              <w:rPr>
                <w:rFonts w:ascii="Calibri" w:hAnsi="Calibri" w:cs="Calibri"/>
                <w:color w:val="595959"/>
                <w:lang w:val="en-US"/>
              </w:rPr>
              <w:t>.</w:t>
            </w:r>
            <w:r w:rsidRPr="00797CC0">
              <w:rPr>
                <w:rFonts w:ascii="Calibri" w:hAnsi="Calibri" w:cs="Calibri"/>
                <w:color w:val="595959"/>
                <w:lang w:val="en-US"/>
              </w:rPr>
              <w:t xml:space="preserve"> This is </w:t>
            </w:r>
            <w:r w:rsidR="00831B78">
              <w:rPr>
                <w:rFonts w:ascii="Calibri" w:hAnsi="Calibri" w:cs="Calibri"/>
                <w:color w:val="595959"/>
                <w:lang w:val="en-US"/>
              </w:rPr>
              <w:t>feasible</w:t>
            </w:r>
            <w:r w:rsidRPr="00797CC0">
              <w:rPr>
                <w:rFonts w:ascii="Calibri" w:hAnsi="Calibri" w:cs="Calibri"/>
                <w:color w:val="595959"/>
                <w:lang w:val="en-US"/>
              </w:rPr>
              <w:t xml:space="preserve"> since the continent has a lot of renewable energy</w:t>
            </w:r>
            <w:r>
              <w:rPr>
                <w:rFonts w:ascii="Calibri" w:hAnsi="Calibri" w:cs="Calibri"/>
                <w:color w:val="595959"/>
                <w:lang w:val="en-US"/>
              </w:rPr>
              <w:t xml:space="preserve"> </w:t>
            </w:r>
            <w:r w:rsidRPr="00797CC0">
              <w:rPr>
                <w:rFonts w:ascii="Calibri" w:hAnsi="Calibri" w:cs="Calibri"/>
                <w:color w:val="595959"/>
                <w:lang w:val="en-US"/>
              </w:rPr>
              <w:t>potential which can serve different development needs. This transition will also require research and</w:t>
            </w:r>
            <w:r>
              <w:rPr>
                <w:rFonts w:ascii="Calibri" w:hAnsi="Calibri" w:cs="Calibri"/>
                <w:color w:val="595959"/>
                <w:lang w:val="en-US"/>
              </w:rPr>
              <w:t xml:space="preserve"> </w:t>
            </w:r>
            <w:r w:rsidRPr="00797CC0">
              <w:rPr>
                <w:rFonts w:ascii="Calibri" w:hAnsi="Calibri" w:cs="Calibri"/>
                <w:color w:val="595959"/>
                <w:lang w:val="en-US"/>
              </w:rPr>
              <w:t>innovation actions to support the rethinking of energy infrastructure, energy access and energy uses,</w:t>
            </w:r>
            <w:r>
              <w:rPr>
                <w:rFonts w:ascii="Calibri" w:hAnsi="Calibri" w:cs="Calibri"/>
                <w:color w:val="595959"/>
                <w:lang w:val="en-US"/>
              </w:rPr>
              <w:t xml:space="preserve"> </w:t>
            </w:r>
            <w:r w:rsidRPr="00797CC0">
              <w:rPr>
                <w:rFonts w:ascii="Calibri" w:hAnsi="Calibri" w:cs="Calibri"/>
                <w:color w:val="595959"/>
                <w:lang w:val="en-US"/>
              </w:rPr>
              <w:t xml:space="preserve">taking into consideration different political, cultural and social contexts on the continent. </w:t>
            </w:r>
            <w:r w:rsidR="00831B78">
              <w:rPr>
                <w:rFonts w:ascii="Calibri" w:hAnsi="Calibri" w:cs="Calibri"/>
                <w:color w:val="595959"/>
                <w:lang w:val="en-US"/>
              </w:rPr>
              <w:t>D</w:t>
            </w:r>
            <w:r w:rsidRPr="00797CC0">
              <w:rPr>
                <w:rFonts w:ascii="Calibri" w:hAnsi="Calibri" w:cs="Calibri"/>
                <w:color w:val="595959"/>
                <w:lang w:val="en-US"/>
              </w:rPr>
              <w:t xml:space="preserve">eployments of renewable energy systems (RES) in Africa have been achieved for centralized and grid connected systems </w:t>
            </w:r>
            <w:r w:rsidR="00831B78">
              <w:rPr>
                <w:rFonts w:ascii="Calibri" w:hAnsi="Calibri" w:cs="Calibri"/>
                <w:color w:val="595959"/>
                <w:lang w:val="en-US"/>
              </w:rPr>
              <w:t>as in</w:t>
            </w:r>
            <w:r w:rsidRPr="00797CC0">
              <w:rPr>
                <w:rFonts w:ascii="Calibri" w:hAnsi="Calibri" w:cs="Calibri"/>
                <w:color w:val="595959"/>
                <w:lang w:val="en-US"/>
              </w:rPr>
              <w:t xml:space="preserve"> high income countries</w:t>
            </w:r>
            <w:r w:rsidR="00831B78">
              <w:rPr>
                <w:rFonts w:ascii="Calibri" w:hAnsi="Calibri" w:cs="Calibri"/>
                <w:color w:val="595959"/>
                <w:lang w:val="en-US"/>
              </w:rPr>
              <w:t xml:space="preserve"> but recent development of</w:t>
            </w:r>
            <w:r w:rsidRPr="00797CC0">
              <w:rPr>
                <w:rFonts w:ascii="Calibri" w:hAnsi="Calibri" w:cs="Calibri"/>
                <w:color w:val="595959"/>
                <w:lang w:val="en-US"/>
              </w:rPr>
              <w:t xml:space="preserve"> renewable</w:t>
            </w:r>
            <w:r>
              <w:rPr>
                <w:rFonts w:ascii="Calibri" w:hAnsi="Calibri" w:cs="Calibri"/>
                <w:color w:val="595959"/>
                <w:lang w:val="en-US"/>
              </w:rPr>
              <w:t xml:space="preserve"> </w:t>
            </w:r>
            <w:r w:rsidRPr="00797CC0">
              <w:rPr>
                <w:rFonts w:ascii="Calibri" w:hAnsi="Calibri" w:cs="Calibri"/>
                <w:color w:val="595959"/>
                <w:lang w:val="en-US"/>
              </w:rPr>
              <w:t xml:space="preserve">energy systems </w:t>
            </w:r>
            <w:r w:rsidR="00831B78">
              <w:rPr>
                <w:rFonts w:ascii="Calibri" w:hAnsi="Calibri" w:cs="Calibri"/>
                <w:color w:val="595959"/>
                <w:lang w:val="en-US"/>
              </w:rPr>
              <w:t xml:space="preserve">demonstrate they </w:t>
            </w:r>
            <w:r w:rsidR="00305B70">
              <w:rPr>
                <w:rFonts w:ascii="Calibri" w:hAnsi="Calibri" w:cs="Calibri"/>
                <w:color w:val="595959"/>
                <w:lang w:val="en-US"/>
              </w:rPr>
              <w:t>are the main sustainable option</w:t>
            </w:r>
            <w:r w:rsidRPr="00797CC0">
              <w:rPr>
                <w:rFonts w:ascii="Calibri" w:hAnsi="Calibri" w:cs="Calibri"/>
                <w:color w:val="595959"/>
                <w:lang w:val="en-US"/>
              </w:rPr>
              <w:t xml:space="preserve"> in decentralized and off grid contexts.</w:t>
            </w:r>
          </w:p>
          <w:p w14:paraId="662C1A47" w14:textId="4564F48B" w:rsidR="00374508" w:rsidRDefault="00374508" w:rsidP="00856BC1">
            <w:pPr>
              <w:widowControl/>
              <w:autoSpaceDE w:val="0"/>
              <w:autoSpaceDN w:val="0"/>
              <w:adjustRightInd w:val="0"/>
              <w:jc w:val="both"/>
              <w:rPr>
                <w:rFonts w:ascii="Calibri" w:hAnsi="Calibri" w:cs="Calibri"/>
                <w:color w:val="595959"/>
                <w:lang w:val="en-US"/>
              </w:rPr>
            </w:pPr>
            <w:r w:rsidRPr="00374508">
              <w:rPr>
                <w:rFonts w:ascii="Calibri" w:hAnsi="Calibri" w:cs="Calibri"/>
                <w:color w:val="595959"/>
                <w:lang w:val="en-US"/>
              </w:rPr>
              <w:t xml:space="preserve">Technological </w:t>
            </w:r>
            <w:r>
              <w:rPr>
                <w:rFonts w:ascii="Calibri" w:hAnsi="Calibri" w:cs="Calibri"/>
                <w:color w:val="595959"/>
                <w:lang w:val="en-US"/>
              </w:rPr>
              <w:t>d</w:t>
            </w:r>
            <w:r w:rsidRPr="00374508">
              <w:rPr>
                <w:rFonts w:ascii="Calibri" w:hAnsi="Calibri" w:cs="Calibri"/>
                <w:color w:val="595959"/>
                <w:lang w:val="en-US"/>
              </w:rPr>
              <w:t xml:space="preserve">evelopment must be included in a more general framework directly related to the capacity of </w:t>
            </w:r>
            <w:r w:rsidR="001A5DC5">
              <w:rPr>
                <w:rFonts w:ascii="Calibri" w:hAnsi="Calibri" w:cs="Calibri"/>
                <w:color w:val="595959"/>
                <w:lang w:val="en-US"/>
              </w:rPr>
              <w:t xml:space="preserve">policymakers </w:t>
            </w:r>
            <w:r w:rsidRPr="00374508">
              <w:rPr>
                <w:rFonts w:ascii="Calibri" w:hAnsi="Calibri" w:cs="Calibri"/>
                <w:color w:val="595959"/>
                <w:lang w:val="en-US"/>
              </w:rPr>
              <w:t xml:space="preserve">understanding and </w:t>
            </w:r>
            <w:r w:rsidR="009A12E3">
              <w:rPr>
                <w:rFonts w:ascii="Calibri" w:hAnsi="Calibri" w:cs="Calibri"/>
                <w:color w:val="595959"/>
                <w:lang w:val="en-US"/>
              </w:rPr>
              <w:t>related to</w:t>
            </w:r>
            <w:r w:rsidRPr="00374508">
              <w:rPr>
                <w:rFonts w:ascii="Calibri" w:hAnsi="Calibri" w:cs="Calibri"/>
                <w:color w:val="595959"/>
                <w:lang w:val="en-US"/>
              </w:rPr>
              <w:t xml:space="preserve"> energy scenarios at the local, country, and global levels. M</w:t>
            </w:r>
            <w:r w:rsidR="009A12E3">
              <w:rPr>
                <w:rFonts w:ascii="Calibri" w:hAnsi="Calibri" w:cs="Calibri"/>
                <w:color w:val="595959"/>
                <w:lang w:val="en-US"/>
              </w:rPr>
              <w:t>edium</w:t>
            </w:r>
            <w:r w:rsidRPr="00374508">
              <w:rPr>
                <w:rFonts w:ascii="Calibri" w:hAnsi="Calibri" w:cs="Calibri"/>
                <w:color w:val="595959"/>
                <w:lang w:val="en-US"/>
              </w:rPr>
              <w:t xml:space="preserve"> and long-term sustainability of energy scenarios, as well as the assessment of needs and potential resources at country or regional levels is also needed </w:t>
            </w:r>
            <w:r w:rsidR="001A5DC5">
              <w:rPr>
                <w:rFonts w:ascii="Calibri" w:hAnsi="Calibri" w:cs="Calibri"/>
                <w:color w:val="595959"/>
                <w:lang w:val="en-US"/>
              </w:rPr>
              <w:t xml:space="preserve">in order </w:t>
            </w:r>
            <w:r w:rsidRPr="00374508">
              <w:rPr>
                <w:rFonts w:ascii="Calibri" w:hAnsi="Calibri" w:cs="Calibri"/>
                <w:color w:val="595959"/>
                <w:lang w:val="en-US"/>
              </w:rPr>
              <w:t xml:space="preserve">to be able to understand the potential implication of technology or energy solutions </w:t>
            </w:r>
            <w:r w:rsidR="009A12E3">
              <w:rPr>
                <w:rFonts w:ascii="Calibri" w:hAnsi="Calibri" w:cs="Calibri"/>
                <w:color w:val="595959"/>
                <w:lang w:val="en-US"/>
              </w:rPr>
              <w:t>for</w:t>
            </w:r>
            <w:r w:rsidRPr="00374508">
              <w:rPr>
                <w:rFonts w:ascii="Calibri" w:hAnsi="Calibri" w:cs="Calibri"/>
                <w:color w:val="595959"/>
                <w:lang w:val="en-US"/>
              </w:rPr>
              <w:t xml:space="preserve"> local conditions (economic, environmental and even cultural).</w:t>
            </w:r>
            <w:r w:rsidR="00B35E8B">
              <w:rPr>
                <w:rFonts w:ascii="Calibri" w:hAnsi="Calibri" w:cs="Calibri"/>
                <w:color w:val="595959"/>
                <w:lang w:val="en-US"/>
              </w:rPr>
              <w:t xml:space="preserve"> </w:t>
            </w:r>
            <w:r w:rsidRPr="00374508">
              <w:rPr>
                <w:rFonts w:ascii="Calibri" w:hAnsi="Calibri" w:cs="Calibri"/>
                <w:color w:val="595959"/>
                <w:lang w:val="en-US"/>
              </w:rPr>
              <w:t xml:space="preserve">There is a strong need for supporting further research and capacity building on Energy Scenario Analysis, which include all modelling approaches and tools aimed to support policy and decision makers to build a long-term plan for energy systems development at the </w:t>
            </w:r>
            <w:r w:rsidR="009A12E3">
              <w:rPr>
                <w:rFonts w:ascii="Calibri" w:hAnsi="Calibri" w:cs="Calibri"/>
                <w:color w:val="595959"/>
                <w:lang w:val="en-US"/>
              </w:rPr>
              <w:t xml:space="preserve">national </w:t>
            </w:r>
            <w:r w:rsidRPr="00374508">
              <w:rPr>
                <w:rFonts w:ascii="Calibri" w:hAnsi="Calibri" w:cs="Calibri"/>
                <w:color w:val="595959"/>
                <w:lang w:val="en-US"/>
              </w:rPr>
              <w:t>level.</w:t>
            </w:r>
          </w:p>
          <w:p w14:paraId="665006B1" w14:textId="6FDB1EE8" w:rsidR="00001C8A" w:rsidRPr="00DF69BF" w:rsidRDefault="002F7458" w:rsidP="00001C8A">
            <w:pPr>
              <w:widowControl/>
              <w:autoSpaceDE w:val="0"/>
              <w:autoSpaceDN w:val="0"/>
              <w:adjustRightInd w:val="0"/>
              <w:jc w:val="both"/>
              <w:rPr>
                <w:rFonts w:ascii="Calibri-Bold" w:hAnsi="Calibri-Bold" w:cs="Calibri-Bold"/>
                <w:b/>
                <w:bCs/>
                <w:color w:val="595959"/>
                <w:lang w:val="en-US"/>
              </w:rPr>
            </w:pPr>
            <w:r>
              <w:rPr>
                <w:rFonts w:ascii="Calibri" w:hAnsi="Calibri" w:cs="Calibri"/>
                <w:color w:val="595959"/>
                <w:lang w:val="en-US"/>
              </w:rPr>
              <w:t xml:space="preserve"> This development of tools such as models and scenarios </w:t>
            </w:r>
            <w:r w:rsidR="001A5DC5">
              <w:rPr>
                <w:rFonts w:ascii="Calibri" w:hAnsi="Calibri" w:cs="Calibri"/>
                <w:color w:val="595959"/>
                <w:lang w:val="en-US"/>
              </w:rPr>
              <w:t>sh</w:t>
            </w:r>
            <w:r w:rsidR="00001C8A" w:rsidRPr="00B63627">
              <w:rPr>
                <w:rFonts w:ascii="Calibri" w:hAnsi="Calibri" w:cs="Calibri"/>
                <w:color w:val="595959"/>
                <w:lang w:val="en-US"/>
              </w:rPr>
              <w:t xml:space="preserve">ould be </w:t>
            </w:r>
            <w:r w:rsidR="00CC4617">
              <w:rPr>
                <w:rFonts w:ascii="Calibri" w:hAnsi="Calibri" w:cs="Calibri"/>
                <w:color w:val="595959"/>
                <w:lang w:val="en-US"/>
              </w:rPr>
              <w:t>designed to meet</w:t>
            </w:r>
            <w:r w:rsidR="00001C8A" w:rsidRPr="00B63627">
              <w:rPr>
                <w:rFonts w:ascii="Calibri" w:hAnsi="Calibri" w:cs="Calibri"/>
                <w:color w:val="595959"/>
                <w:lang w:val="en-US"/>
              </w:rPr>
              <w:t xml:space="preserve"> the following</w:t>
            </w:r>
            <w:r w:rsidR="00001C8A">
              <w:rPr>
                <w:rFonts w:ascii="Calibri" w:hAnsi="Calibri" w:cs="Calibri"/>
                <w:color w:val="595959"/>
                <w:lang w:val="en-US"/>
              </w:rPr>
              <w:t xml:space="preserve"> </w:t>
            </w:r>
            <w:r w:rsidR="00001C8A" w:rsidRPr="00B63627">
              <w:rPr>
                <w:rFonts w:ascii="Calibri" w:hAnsi="Calibri" w:cs="Calibri"/>
                <w:color w:val="595959"/>
                <w:lang w:val="en-US"/>
              </w:rPr>
              <w:t>criteria: (</w:t>
            </w:r>
            <w:proofErr w:type="spellStart"/>
            <w:r w:rsidR="00001C8A" w:rsidRPr="00B63627">
              <w:rPr>
                <w:rFonts w:ascii="Calibri" w:hAnsi="Calibri" w:cs="Calibri"/>
                <w:color w:val="595959"/>
                <w:lang w:val="en-US"/>
              </w:rPr>
              <w:t>i</w:t>
            </w:r>
            <w:proofErr w:type="spellEnd"/>
            <w:r w:rsidR="00001C8A" w:rsidRPr="00B63627">
              <w:rPr>
                <w:rFonts w:ascii="Calibri" w:hAnsi="Calibri" w:cs="Calibri"/>
                <w:color w:val="595959"/>
                <w:lang w:val="en-US"/>
              </w:rPr>
              <w:t>) compliance with national policies for RE</w:t>
            </w:r>
            <w:r w:rsidR="00001C8A">
              <w:rPr>
                <w:rFonts w:ascii="Calibri" w:hAnsi="Calibri" w:cs="Calibri"/>
                <w:color w:val="595959"/>
                <w:lang w:val="en-US"/>
              </w:rPr>
              <w:t xml:space="preserve"> </w:t>
            </w:r>
            <w:r w:rsidR="00001C8A" w:rsidRPr="00B63627">
              <w:rPr>
                <w:rFonts w:ascii="Calibri" w:hAnsi="Calibri" w:cs="Calibri"/>
                <w:color w:val="595959"/>
                <w:lang w:val="en-US"/>
              </w:rPr>
              <w:t xml:space="preserve">development; (ii) </w:t>
            </w:r>
            <w:r w:rsidR="001A5DC5">
              <w:rPr>
                <w:rFonts w:ascii="Calibri" w:hAnsi="Calibri" w:cs="Calibri"/>
                <w:color w:val="595959"/>
                <w:lang w:val="en-US"/>
              </w:rPr>
              <w:t xml:space="preserve">essential </w:t>
            </w:r>
            <w:r w:rsidR="00001C8A" w:rsidRPr="00B63627">
              <w:rPr>
                <w:rFonts w:ascii="Calibri" w:hAnsi="Calibri" w:cs="Calibri"/>
                <w:color w:val="595959"/>
                <w:lang w:val="en-US"/>
              </w:rPr>
              <w:t>compliance with the needs of local population; (iii) focus on efficiency and</w:t>
            </w:r>
            <w:r w:rsidR="00001C8A">
              <w:rPr>
                <w:rFonts w:ascii="Calibri" w:hAnsi="Calibri" w:cs="Calibri"/>
                <w:color w:val="595959"/>
                <w:lang w:val="en-US"/>
              </w:rPr>
              <w:t xml:space="preserve"> </w:t>
            </w:r>
            <w:r w:rsidR="00001C8A" w:rsidRPr="00B63627">
              <w:rPr>
                <w:rFonts w:ascii="Calibri" w:hAnsi="Calibri" w:cs="Calibri"/>
                <w:color w:val="595959"/>
                <w:lang w:val="en-US"/>
              </w:rPr>
              <w:t xml:space="preserve">reliability; (iv) compliance with </w:t>
            </w:r>
            <w:proofErr w:type="spellStart"/>
            <w:r w:rsidR="001A5DC5">
              <w:rPr>
                <w:rFonts w:ascii="Calibri" w:hAnsi="Calibri" w:cs="Calibri"/>
                <w:color w:val="595959"/>
                <w:lang w:val="en-US"/>
              </w:rPr>
              <w:t>decarbonization</w:t>
            </w:r>
            <w:proofErr w:type="spellEnd"/>
            <w:r w:rsidR="001A5DC5">
              <w:rPr>
                <w:rFonts w:ascii="Calibri" w:hAnsi="Calibri" w:cs="Calibri"/>
                <w:color w:val="595959"/>
                <w:lang w:val="en-US"/>
              </w:rPr>
              <w:t xml:space="preserve"> </w:t>
            </w:r>
            <w:r w:rsidR="00001C8A" w:rsidRPr="00B63627">
              <w:rPr>
                <w:rFonts w:ascii="Calibri" w:hAnsi="Calibri" w:cs="Calibri"/>
                <w:color w:val="595959"/>
                <w:lang w:val="en-US"/>
              </w:rPr>
              <w:t>and a replacement of conventional energy solutions; and (v)</w:t>
            </w:r>
            <w:r w:rsidR="001A5DC5">
              <w:rPr>
                <w:rFonts w:ascii="Calibri" w:hAnsi="Calibri" w:cs="Calibri"/>
                <w:color w:val="595959"/>
                <w:lang w:val="en-US"/>
              </w:rPr>
              <w:t xml:space="preserve"> a</w:t>
            </w:r>
            <w:r w:rsidR="00CC4617">
              <w:rPr>
                <w:rFonts w:ascii="Calibri-Bold" w:hAnsi="Calibri-Bold" w:cs="Calibri-Bold"/>
                <w:b/>
                <w:bCs/>
                <w:color w:val="595959"/>
                <w:lang w:val="en-US"/>
              </w:rPr>
              <w:t xml:space="preserve"> </w:t>
            </w:r>
            <w:r w:rsidR="00001C8A" w:rsidRPr="00B63627">
              <w:rPr>
                <w:rFonts w:ascii="Calibri" w:hAnsi="Calibri" w:cs="Calibri"/>
                <w:color w:val="595959"/>
                <w:lang w:val="en-US"/>
              </w:rPr>
              <w:t>focus on achieving universal access for all.</w:t>
            </w:r>
          </w:p>
          <w:p w14:paraId="144F53BA" w14:textId="5FF6964A" w:rsidR="006F0C7C" w:rsidRPr="00797CC0" w:rsidRDefault="009A75E6" w:rsidP="00FB3A6F">
            <w:pPr>
              <w:widowControl/>
              <w:autoSpaceDE w:val="0"/>
              <w:autoSpaceDN w:val="0"/>
              <w:adjustRightInd w:val="0"/>
              <w:spacing w:after="240"/>
              <w:jc w:val="both"/>
              <w:rPr>
                <w:rFonts w:ascii="Calibri" w:hAnsi="Calibri" w:cs="Calibri"/>
                <w:color w:val="595959"/>
                <w:lang w:val="en-US"/>
              </w:rPr>
            </w:pPr>
            <w:r>
              <w:rPr>
                <w:rFonts w:ascii="Calibri" w:hAnsi="Calibri" w:cs="Calibri"/>
                <w:color w:val="595959"/>
                <w:lang w:val="en-US"/>
              </w:rPr>
              <w:t xml:space="preserve">References to results </w:t>
            </w:r>
            <w:r w:rsidR="00095360">
              <w:rPr>
                <w:rFonts w:ascii="Calibri" w:hAnsi="Calibri" w:cs="Calibri"/>
                <w:color w:val="595959"/>
                <w:lang w:val="en-US"/>
              </w:rPr>
              <w:t>of (and learning from)</w:t>
            </w:r>
            <w:r>
              <w:rPr>
                <w:rFonts w:ascii="Calibri" w:hAnsi="Calibri" w:cs="Calibri"/>
                <w:color w:val="595959"/>
                <w:lang w:val="en-US"/>
              </w:rPr>
              <w:t xml:space="preserve"> existing research and innovation projects in this field will be positively valu</w:t>
            </w:r>
            <w:r w:rsidR="00FB3A6F">
              <w:rPr>
                <w:rFonts w:ascii="Calibri" w:hAnsi="Calibri" w:cs="Calibri"/>
                <w:color w:val="595959"/>
                <w:lang w:val="en-US"/>
              </w:rPr>
              <w:t>ed in the selection process.</w:t>
            </w:r>
          </w:p>
          <w:p w14:paraId="4FAD262D" w14:textId="2DA2C40F" w:rsidR="006F0C7C" w:rsidRPr="00797CC0" w:rsidRDefault="00CD5D20" w:rsidP="00856BC1">
            <w:pPr>
              <w:widowControl/>
              <w:autoSpaceDE w:val="0"/>
              <w:autoSpaceDN w:val="0"/>
              <w:adjustRightInd w:val="0"/>
              <w:jc w:val="both"/>
              <w:rPr>
                <w:rFonts w:ascii="Calibri-Bold" w:hAnsi="Calibri-Bold" w:cs="Calibri-Bold"/>
                <w:b/>
                <w:bCs/>
                <w:color w:val="595959"/>
                <w:sz w:val="24"/>
                <w:szCs w:val="24"/>
                <w:lang w:val="en-US"/>
              </w:rPr>
            </w:pPr>
            <w:r w:rsidRPr="00797CC0">
              <w:rPr>
                <w:rFonts w:ascii="Calibri" w:hAnsi="Calibri" w:cs="Calibri"/>
                <w:color w:val="595959"/>
                <w:lang w:val="en-US"/>
              </w:rPr>
              <w:lastRenderedPageBreak/>
              <w:t>.</w:t>
            </w:r>
            <w:r w:rsidR="006F0C7C" w:rsidRPr="00797CC0">
              <w:rPr>
                <w:rFonts w:ascii="Calibri-BoldItalic" w:hAnsi="Calibri-BoldItalic" w:cs="Calibri-BoldItalic"/>
                <w:b/>
                <w:bCs/>
                <w:i/>
                <w:iCs/>
                <w:color w:val="595959"/>
                <w:sz w:val="24"/>
                <w:szCs w:val="24"/>
                <w:lang w:val="en-US"/>
              </w:rPr>
              <w:t xml:space="preserve"> # 2: </w:t>
            </w:r>
            <w:r w:rsidR="006F0C7C" w:rsidRPr="00797CC0">
              <w:rPr>
                <w:rFonts w:ascii="Calibri-Bold" w:hAnsi="Calibri-Bold" w:cs="Calibri-Bold"/>
                <w:b/>
                <w:bCs/>
                <w:color w:val="595959"/>
                <w:sz w:val="24"/>
                <w:szCs w:val="24"/>
                <w:lang w:val="en-US"/>
              </w:rPr>
              <w:t>End‐of‐life and second‐life management and environmental impact of RE components</w:t>
            </w:r>
          </w:p>
          <w:p w14:paraId="4DB25F1D" w14:textId="35BAC791" w:rsidR="005A0EDA" w:rsidRDefault="006F0C7C" w:rsidP="003637B2">
            <w:pPr>
              <w:widowControl/>
              <w:autoSpaceDE w:val="0"/>
              <w:autoSpaceDN w:val="0"/>
              <w:adjustRightInd w:val="0"/>
              <w:jc w:val="both"/>
              <w:rPr>
                <w:rFonts w:cstheme="minorHAnsi"/>
                <w:color w:val="595959"/>
                <w:lang w:val="en-US"/>
              </w:rPr>
            </w:pPr>
            <w:r w:rsidRPr="00797CC0">
              <w:rPr>
                <w:rFonts w:ascii="Calibri" w:hAnsi="Calibri" w:cs="Calibri"/>
                <w:color w:val="595959"/>
                <w:lang w:val="en-US"/>
              </w:rPr>
              <w:t>End‐of‐life (</w:t>
            </w:r>
            <w:proofErr w:type="spellStart"/>
            <w:r w:rsidRPr="00797CC0">
              <w:rPr>
                <w:rFonts w:ascii="Calibri" w:hAnsi="Calibri" w:cs="Calibri"/>
                <w:color w:val="595959"/>
                <w:lang w:val="en-US"/>
              </w:rPr>
              <w:t>EoL</w:t>
            </w:r>
            <w:proofErr w:type="spellEnd"/>
            <w:r w:rsidRPr="00797CC0">
              <w:rPr>
                <w:rFonts w:ascii="Calibri" w:hAnsi="Calibri" w:cs="Calibri"/>
                <w:color w:val="595959"/>
                <w:lang w:val="en-US"/>
              </w:rPr>
              <w:t>) components (batteries, solar panels from large PV plants, etc.) used in</w:t>
            </w:r>
            <w:r>
              <w:rPr>
                <w:rFonts w:ascii="Calibri" w:hAnsi="Calibri" w:cs="Calibri"/>
                <w:color w:val="595959"/>
                <w:lang w:val="en-US"/>
              </w:rPr>
              <w:t xml:space="preserve"> </w:t>
            </w:r>
            <w:r w:rsidRPr="00797CC0">
              <w:rPr>
                <w:rFonts w:ascii="Calibri-Bold" w:hAnsi="Calibri-Bold" w:cs="Calibri-Bold"/>
                <w:b/>
                <w:bCs/>
                <w:color w:val="595959"/>
                <w:lang w:val="en-US"/>
              </w:rPr>
              <w:t xml:space="preserve">renewable energy (RE) production or storage </w:t>
            </w:r>
            <w:r w:rsidRPr="00797CC0">
              <w:rPr>
                <w:rFonts w:ascii="Calibri" w:hAnsi="Calibri" w:cs="Calibri"/>
                <w:color w:val="595959"/>
                <w:lang w:val="en-US"/>
              </w:rPr>
              <w:t>present a new environmental challenge, but also an</w:t>
            </w:r>
            <w:r>
              <w:rPr>
                <w:rFonts w:ascii="Calibri" w:hAnsi="Calibri" w:cs="Calibri"/>
                <w:color w:val="595959"/>
                <w:lang w:val="en-US"/>
              </w:rPr>
              <w:t xml:space="preserve"> u</w:t>
            </w:r>
            <w:r w:rsidRPr="00797CC0">
              <w:rPr>
                <w:rFonts w:ascii="Calibri" w:hAnsi="Calibri" w:cs="Calibri"/>
                <w:color w:val="595959"/>
                <w:lang w:val="en-US"/>
              </w:rPr>
              <w:t>nprecedented opportunity to create value and pursue new economic avenues. More energy systems</w:t>
            </w:r>
            <w:r>
              <w:rPr>
                <w:rFonts w:ascii="Calibri" w:hAnsi="Calibri" w:cs="Calibri"/>
                <w:color w:val="595959"/>
                <w:lang w:val="en-US"/>
              </w:rPr>
              <w:t xml:space="preserve"> </w:t>
            </w:r>
            <w:r w:rsidRPr="00797CC0">
              <w:rPr>
                <w:rFonts w:ascii="Calibri" w:hAnsi="Calibri" w:cs="Calibri"/>
                <w:color w:val="595959"/>
                <w:lang w:val="en-US"/>
              </w:rPr>
              <w:t>will get decommissioned at the end of life, or when out of specification (</w:t>
            </w:r>
            <w:proofErr w:type="spellStart"/>
            <w:r w:rsidRPr="00797CC0">
              <w:rPr>
                <w:rFonts w:ascii="Calibri" w:hAnsi="Calibri" w:cs="Calibri"/>
                <w:color w:val="595959"/>
                <w:lang w:val="en-US"/>
              </w:rPr>
              <w:t>OoS</w:t>
            </w:r>
            <w:proofErr w:type="spellEnd"/>
            <w:r w:rsidRPr="00797CC0">
              <w:rPr>
                <w:rFonts w:ascii="Calibri" w:hAnsi="Calibri" w:cs="Calibri"/>
                <w:color w:val="595959"/>
                <w:lang w:val="en-US"/>
              </w:rPr>
              <w:t>) for their initial purpose as</w:t>
            </w:r>
            <w:r>
              <w:rPr>
                <w:rFonts w:ascii="Calibri" w:hAnsi="Calibri" w:cs="Calibri"/>
                <w:color w:val="595959"/>
                <w:lang w:val="en-US"/>
              </w:rPr>
              <w:t xml:space="preserve"> </w:t>
            </w:r>
            <w:r w:rsidRPr="00797CC0">
              <w:rPr>
                <w:rFonts w:ascii="Calibri" w:hAnsi="Calibri" w:cs="Calibri"/>
                <w:color w:val="595959"/>
                <w:lang w:val="en-US"/>
              </w:rPr>
              <w:t>RE technology is mainstreamed. To contextualize this, the volume of decommissioned solar PV panels</w:t>
            </w:r>
            <w:r>
              <w:rPr>
                <w:rFonts w:ascii="Calibri" w:hAnsi="Calibri" w:cs="Calibri"/>
                <w:color w:val="595959"/>
                <w:lang w:val="en-US"/>
              </w:rPr>
              <w:t xml:space="preserve"> </w:t>
            </w:r>
            <w:r w:rsidRPr="00797CC0">
              <w:rPr>
                <w:rFonts w:ascii="Calibri" w:hAnsi="Calibri" w:cs="Calibri"/>
                <w:color w:val="595959"/>
                <w:lang w:val="en-US"/>
              </w:rPr>
              <w:t xml:space="preserve">will increase as the global solar PV market increases thus large amounts of </w:t>
            </w:r>
            <w:proofErr w:type="spellStart"/>
            <w:r w:rsidRPr="00797CC0">
              <w:rPr>
                <w:rFonts w:ascii="Calibri" w:hAnsi="Calibri" w:cs="Calibri"/>
                <w:color w:val="595959"/>
                <w:lang w:val="en-US"/>
              </w:rPr>
              <w:t>EoL</w:t>
            </w:r>
            <w:proofErr w:type="spellEnd"/>
            <w:r w:rsidRPr="00797CC0">
              <w:rPr>
                <w:rFonts w:ascii="Calibri" w:hAnsi="Calibri" w:cs="Calibri"/>
                <w:color w:val="595959"/>
                <w:lang w:val="en-US"/>
              </w:rPr>
              <w:t xml:space="preserve"> PV components are</w:t>
            </w:r>
            <w:r>
              <w:rPr>
                <w:rFonts w:ascii="Calibri" w:hAnsi="Calibri" w:cs="Calibri"/>
                <w:color w:val="595959"/>
                <w:lang w:val="en-US"/>
              </w:rPr>
              <w:t xml:space="preserve"> </w:t>
            </w:r>
            <w:r w:rsidRPr="00797CC0">
              <w:rPr>
                <w:rFonts w:ascii="Calibri" w:hAnsi="Calibri" w:cs="Calibri"/>
                <w:color w:val="595959"/>
                <w:lang w:val="en-US"/>
              </w:rPr>
              <w:t>anticipated. The International Renewable Energy Agency (IRENA) estimates that there will be a surge in</w:t>
            </w:r>
            <w:r>
              <w:rPr>
                <w:rFonts w:ascii="Calibri" w:hAnsi="Calibri" w:cs="Calibri"/>
                <w:color w:val="595959"/>
                <w:lang w:val="en-US"/>
              </w:rPr>
              <w:t xml:space="preserve"> </w:t>
            </w:r>
            <w:r w:rsidRPr="00797CC0">
              <w:rPr>
                <w:rFonts w:ascii="Calibri" w:hAnsi="Calibri" w:cs="Calibri"/>
                <w:color w:val="595959"/>
                <w:lang w:val="en-US"/>
              </w:rPr>
              <w:t>solar panel disposal in the early 2030s, and that by 2050, there will be 60 to 78 million cumulative tons</w:t>
            </w:r>
            <w:r>
              <w:rPr>
                <w:rFonts w:ascii="Calibri" w:hAnsi="Calibri" w:cs="Calibri"/>
                <w:color w:val="595959"/>
                <w:lang w:val="en-US"/>
              </w:rPr>
              <w:t xml:space="preserve"> </w:t>
            </w:r>
            <w:r w:rsidRPr="00797CC0">
              <w:rPr>
                <w:rFonts w:ascii="Calibri" w:hAnsi="Calibri" w:cs="Calibri"/>
                <w:color w:val="595959"/>
                <w:lang w:val="en-US"/>
              </w:rPr>
              <w:t xml:space="preserve">of </w:t>
            </w:r>
            <w:r w:rsidRPr="00797CC0">
              <w:rPr>
                <w:rFonts w:ascii="Calibri-Bold" w:hAnsi="Calibri-Bold" w:cs="Calibri-Bold"/>
                <w:b/>
                <w:bCs/>
                <w:color w:val="595959"/>
                <w:lang w:val="en-US"/>
              </w:rPr>
              <w:t xml:space="preserve">photovoltaic panel waste </w:t>
            </w:r>
            <w:r w:rsidRPr="00797CC0">
              <w:rPr>
                <w:rFonts w:ascii="Calibri" w:hAnsi="Calibri" w:cs="Calibri"/>
                <w:color w:val="595959"/>
                <w:lang w:val="en-US"/>
              </w:rPr>
              <w:t>globally. The rise of electric vehicles and the increase in adoption of storage</w:t>
            </w:r>
            <w:r>
              <w:rPr>
                <w:rFonts w:ascii="Calibri" w:hAnsi="Calibri" w:cs="Calibri"/>
                <w:color w:val="595959"/>
                <w:lang w:val="en-US"/>
              </w:rPr>
              <w:t xml:space="preserve"> </w:t>
            </w:r>
            <w:r w:rsidRPr="00797CC0">
              <w:rPr>
                <w:rFonts w:ascii="Calibri" w:hAnsi="Calibri" w:cs="Calibri"/>
                <w:color w:val="595959"/>
                <w:lang w:val="en-US"/>
              </w:rPr>
              <w:t xml:space="preserve">systems will also lead to a large amount of </w:t>
            </w:r>
            <w:proofErr w:type="spellStart"/>
            <w:r w:rsidRPr="00797CC0">
              <w:rPr>
                <w:rFonts w:ascii="Calibri-Bold" w:hAnsi="Calibri-Bold" w:cs="Calibri-Bold"/>
                <w:b/>
                <w:bCs/>
                <w:color w:val="595959"/>
                <w:lang w:val="en-US"/>
              </w:rPr>
              <w:t>EoL</w:t>
            </w:r>
            <w:proofErr w:type="spellEnd"/>
            <w:r w:rsidRPr="00797CC0">
              <w:rPr>
                <w:rFonts w:ascii="Calibri-Bold" w:hAnsi="Calibri-Bold" w:cs="Calibri-Bold"/>
                <w:b/>
                <w:bCs/>
                <w:color w:val="595959"/>
                <w:lang w:val="en-US"/>
              </w:rPr>
              <w:t>/</w:t>
            </w:r>
            <w:proofErr w:type="spellStart"/>
            <w:r w:rsidRPr="00797CC0">
              <w:rPr>
                <w:rFonts w:ascii="Calibri-Bold" w:hAnsi="Calibri-Bold" w:cs="Calibri-Bold"/>
                <w:b/>
                <w:bCs/>
                <w:color w:val="595959"/>
                <w:lang w:val="en-US"/>
              </w:rPr>
              <w:t>OoS</w:t>
            </w:r>
            <w:proofErr w:type="spellEnd"/>
            <w:r w:rsidRPr="00797CC0">
              <w:rPr>
                <w:rFonts w:ascii="Calibri-Bold" w:hAnsi="Calibri-Bold" w:cs="Calibri-Bold"/>
                <w:b/>
                <w:bCs/>
                <w:color w:val="595959"/>
                <w:lang w:val="en-US"/>
              </w:rPr>
              <w:t xml:space="preserve"> batteries</w:t>
            </w:r>
            <w:r w:rsidRPr="00797CC0">
              <w:rPr>
                <w:rFonts w:ascii="Calibri" w:hAnsi="Calibri" w:cs="Calibri"/>
                <w:color w:val="595959"/>
                <w:lang w:val="en-US"/>
              </w:rPr>
              <w:t>.</w:t>
            </w:r>
            <w:r>
              <w:rPr>
                <w:rFonts w:ascii="Calibri" w:hAnsi="Calibri" w:cs="Calibri"/>
                <w:color w:val="595959"/>
                <w:lang w:val="en-US"/>
              </w:rPr>
              <w:t xml:space="preserve"> </w:t>
            </w:r>
            <w:r w:rsidR="00095360" w:rsidRPr="007067EA">
              <w:rPr>
                <w:rFonts w:ascii="Calibri" w:hAnsi="Calibri" w:cs="Calibri"/>
                <w:color w:val="595959"/>
                <w:lang w:val="en-US"/>
              </w:rPr>
              <w:t>Accordingly, new energy paradigms are emerging in both Africa and Europe where ‘second life’ components are presented as appropriate solutions</w:t>
            </w:r>
            <w:r w:rsidRPr="00797CC0">
              <w:rPr>
                <w:rFonts w:ascii="Calibri" w:hAnsi="Calibri" w:cs="Calibri"/>
                <w:color w:val="595959"/>
                <w:lang w:val="en-US"/>
              </w:rPr>
              <w:t>.</w:t>
            </w:r>
            <w:r w:rsidR="00B76D5A">
              <w:rPr>
                <w:rFonts w:ascii="Calibri" w:hAnsi="Calibri" w:cs="Calibri"/>
                <w:color w:val="595959"/>
                <w:lang w:val="en-US"/>
              </w:rPr>
              <w:t xml:space="preserve"> </w:t>
            </w:r>
            <w:r w:rsidRPr="00797CC0">
              <w:rPr>
                <w:rFonts w:ascii="Calibri" w:hAnsi="Calibri" w:cs="Calibri"/>
                <w:color w:val="595959"/>
                <w:lang w:val="en-US"/>
              </w:rPr>
              <w:t xml:space="preserve">In this regard, RE </w:t>
            </w:r>
            <w:proofErr w:type="spellStart"/>
            <w:r w:rsidRPr="00797CC0">
              <w:rPr>
                <w:rFonts w:ascii="Calibri" w:hAnsi="Calibri" w:cs="Calibri"/>
                <w:color w:val="595959"/>
                <w:lang w:val="en-US"/>
              </w:rPr>
              <w:t>EoL</w:t>
            </w:r>
            <w:proofErr w:type="spellEnd"/>
            <w:r w:rsidRPr="00797CC0">
              <w:rPr>
                <w:rFonts w:ascii="Calibri" w:hAnsi="Calibri" w:cs="Calibri"/>
                <w:color w:val="595959"/>
                <w:lang w:val="en-US"/>
              </w:rPr>
              <w:t>/</w:t>
            </w:r>
            <w:proofErr w:type="spellStart"/>
            <w:r w:rsidRPr="00797CC0">
              <w:rPr>
                <w:rFonts w:ascii="Calibri" w:hAnsi="Calibri" w:cs="Calibri"/>
                <w:color w:val="595959"/>
                <w:lang w:val="en-US"/>
              </w:rPr>
              <w:t>OoS</w:t>
            </w:r>
            <w:proofErr w:type="spellEnd"/>
            <w:r w:rsidRPr="00797CC0">
              <w:rPr>
                <w:rFonts w:ascii="Calibri" w:hAnsi="Calibri" w:cs="Calibri"/>
                <w:color w:val="595959"/>
                <w:lang w:val="en-US"/>
              </w:rPr>
              <w:t xml:space="preserve"> components and their supply chains require research, development,</w:t>
            </w:r>
            <w:r w:rsidR="00B76D5A">
              <w:rPr>
                <w:rFonts w:ascii="Calibri" w:hAnsi="Calibri" w:cs="Calibri"/>
                <w:color w:val="595959"/>
                <w:lang w:val="en-US"/>
              </w:rPr>
              <w:t xml:space="preserve"> </w:t>
            </w:r>
            <w:r w:rsidRPr="00797CC0">
              <w:rPr>
                <w:rFonts w:ascii="Calibri" w:hAnsi="Calibri" w:cs="Calibri"/>
                <w:color w:val="595959"/>
                <w:lang w:val="en-US"/>
              </w:rPr>
              <w:t>innovation and capacity support. Materials that enable RE should be recycled or reused to prevent a</w:t>
            </w:r>
            <w:r w:rsidR="00B76D5A">
              <w:rPr>
                <w:rFonts w:ascii="Calibri" w:hAnsi="Calibri" w:cs="Calibri"/>
                <w:color w:val="595959"/>
                <w:lang w:val="en-US"/>
              </w:rPr>
              <w:t xml:space="preserve"> </w:t>
            </w:r>
            <w:r w:rsidRPr="00797CC0">
              <w:rPr>
                <w:rFonts w:ascii="Calibri" w:hAnsi="Calibri" w:cs="Calibri"/>
                <w:color w:val="595959"/>
                <w:lang w:val="en-US"/>
              </w:rPr>
              <w:t>scenario where the envisaged clean energy future becomes anything but clean. In Africa, off‐grid solar</w:t>
            </w:r>
            <w:r w:rsidR="00B76D5A">
              <w:rPr>
                <w:rFonts w:ascii="Calibri" w:hAnsi="Calibri" w:cs="Calibri"/>
                <w:color w:val="595959"/>
                <w:lang w:val="en-US"/>
              </w:rPr>
              <w:t xml:space="preserve"> </w:t>
            </w:r>
            <w:r w:rsidRPr="00797CC0">
              <w:rPr>
                <w:rFonts w:ascii="Calibri" w:hAnsi="Calibri" w:cs="Calibri"/>
                <w:color w:val="595959"/>
                <w:lang w:val="en-US"/>
              </w:rPr>
              <w:t xml:space="preserve">products are revolutionizing the quality of life. Current </w:t>
            </w:r>
            <w:proofErr w:type="spellStart"/>
            <w:r w:rsidRPr="00797CC0">
              <w:rPr>
                <w:rFonts w:ascii="Calibri" w:hAnsi="Calibri" w:cs="Calibri"/>
                <w:color w:val="595959"/>
                <w:lang w:val="en-US"/>
              </w:rPr>
              <w:t>EoL</w:t>
            </w:r>
            <w:proofErr w:type="spellEnd"/>
            <w:r w:rsidRPr="00797CC0">
              <w:rPr>
                <w:rFonts w:ascii="Calibri" w:hAnsi="Calibri" w:cs="Calibri"/>
                <w:color w:val="595959"/>
                <w:lang w:val="en-US"/>
              </w:rPr>
              <w:t xml:space="preserve"> component volumes from this sector are</w:t>
            </w:r>
            <w:r w:rsidR="00B76D5A">
              <w:rPr>
                <w:rFonts w:ascii="Calibri" w:hAnsi="Calibri" w:cs="Calibri"/>
                <w:color w:val="595959"/>
                <w:lang w:val="en-US"/>
              </w:rPr>
              <w:t xml:space="preserve"> </w:t>
            </w:r>
            <w:r w:rsidRPr="00797CC0">
              <w:rPr>
                <w:rFonts w:ascii="Calibri" w:hAnsi="Calibri" w:cs="Calibri"/>
                <w:color w:val="595959"/>
                <w:lang w:val="en-US"/>
              </w:rPr>
              <w:t>small in proportion to the quantity and environmental impact of the total e‐waste stream. However, due</w:t>
            </w:r>
            <w:r w:rsidR="00095360">
              <w:rPr>
                <w:rFonts w:ascii="Calibri" w:hAnsi="Calibri" w:cs="Calibri"/>
                <w:color w:val="595959"/>
                <w:lang w:val="en-US"/>
              </w:rPr>
              <w:t xml:space="preserve"> </w:t>
            </w:r>
            <w:r w:rsidRPr="00797CC0">
              <w:rPr>
                <w:rFonts w:ascii="Calibri" w:hAnsi="Calibri" w:cs="Calibri"/>
                <w:color w:val="595959"/>
                <w:lang w:val="en-US"/>
              </w:rPr>
              <w:t xml:space="preserve">to rapid sector growth, there is a need to develop the </w:t>
            </w:r>
            <w:r w:rsidRPr="00797CC0">
              <w:rPr>
                <w:rFonts w:ascii="Calibri-Bold" w:hAnsi="Calibri-Bold" w:cs="Calibri-Bold"/>
                <w:b/>
                <w:bCs/>
                <w:color w:val="595959"/>
                <w:lang w:val="en-US"/>
              </w:rPr>
              <w:t>end‐of‐life management of off‐grid solar</w:t>
            </w:r>
            <w:r w:rsidR="003637B2">
              <w:rPr>
                <w:rFonts w:ascii="Calibri-Bold" w:hAnsi="Calibri-Bold" w:cs="Calibri-Bold"/>
                <w:b/>
                <w:bCs/>
                <w:color w:val="595959"/>
                <w:lang w:val="en-US"/>
              </w:rPr>
              <w:t xml:space="preserve"> </w:t>
            </w:r>
            <w:r w:rsidR="001A7EA9" w:rsidRPr="00D35234">
              <w:rPr>
                <w:rFonts w:cstheme="minorHAnsi"/>
                <w:b/>
                <w:bCs/>
                <w:color w:val="595959"/>
                <w:lang w:val="en-US"/>
              </w:rPr>
              <w:t xml:space="preserve">and storage </w:t>
            </w:r>
            <w:r w:rsidRPr="00D35234">
              <w:rPr>
                <w:rFonts w:cstheme="minorHAnsi"/>
                <w:b/>
                <w:bCs/>
                <w:color w:val="595959"/>
                <w:lang w:val="en-US"/>
              </w:rPr>
              <w:t xml:space="preserve">products </w:t>
            </w:r>
            <w:r w:rsidRPr="00D35234">
              <w:rPr>
                <w:rFonts w:cstheme="minorHAnsi"/>
                <w:color w:val="595959"/>
                <w:lang w:val="en-US"/>
              </w:rPr>
              <w:t xml:space="preserve">without delay. </w:t>
            </w:r>
          </w:p>
          <w:p w14:paraId="7DBBB86C" w14:textId="49B39BD5" w:rsidR="005F78E3" w:rsidRPr="00670A2A" w:rsidRDefault="006F0C7C" w:rsidP="003637B2">
            <w:pPr>
              <w:widowControl/>
              <w:autoSpaceDE w:val="0"/>
              <w:autoSpaceDN w:val="0"/>
              <w:adjustRightInd w:val="0"/>
              <w:jc w:val="both"/>
              <w:rPr>
                <w:rFonts w:cstheme="minorHAnsi"/>
                <w:color w:val="595959"/>
                <w:lang w:val="en-US"/>
              </w:rPr>
            </w:pPr>
            <w:r w:rsidRPr="00797CC0">
              <w:rPr>
                <w:rFonts w:ascii="Calibri" w:hAnsi="Calibri" w:cs="Calibri"/>
                <w:color w:val="595959"/>
                <w:lang w:val="en-US"/>
              </w:rPr>
              <w:t>In Africa, and in most developing countries, collection of</w:t>
            </w:r>
            <w:r w:rsidR="00512B46">
              <w:rPr>
                <w:rFonts w:ascii="Calibri" w:hAnsi="Calibri" w:cs="Calibri"/>
                <w:color w:val="595959"/>
                <w:lang w:val="en-US"/>
              </w:rPr>
              <w:t xml:space="preserve"> </w:t>
            </w:r>
            <w:proofErr w:type="spellStart"/>
            <w:r w:rsidR="00512B46">
              <w:rPr>
                <w:rFonts w:ascii="Calibri" w:hAnsi="Calibri" w:cs="Calibri"/>
                <w:color w:val="595959"/>
                <w:lang w:val="en-US"/>
              </w:rPr>
              <w:t>E</w:t>
            </w:r>
            <w:r w:rsidRPr="00512B46">
              <w:rPr>
                <w:rFonts w:cstheme="minorHAnsi"/>
                <w:color w:val="595959"/>
                <w:lang w:val="en-US"/>
              </w:rPr>
              <w:t>oL</w:t>
            </w:r>
            <w:r w:rsidR="00512B46" w:rsidRPr="00512B46">
              <w:rPr>
                <w:rFonts w:cstheme="minorHAnsi"/>
                <w:color w:val="595959"/>
                <w:lang w:val="en-US"/>
              </w:rPr>
              <w:t>c</w:t>
            </w:r>
            <w:r w:rsidRPr="00512B46">
              <w:rPr>
                <w:rFonts w:cstheme="minorHAnsi"/>
                <w:color w:val="595959"/>
                <w:lang w:val="en-US"/>
              </w:rPr>
              <w:t>omponents</w:t>
            </w:r>
            <w:proofErr w:type="spellEnd"/>
            <w:r w:rsidRPr="00512B46">
              <w:rPr>
                <w:rFonts w:cstheme="minorHAnsi"/>
                <w:color w:val="595959"/>
                <w:lang w:val="en-US"/>
              </w:rPr>
              <w:t xml:space="preserve"> is</w:t>
            </w:r>
            <w:r w:rsidR="00B76D5A" w:rsidRPr="00512B46">
              <w:rPr>
                <w:rFonts w:cstheme="minorHAnsi"/>
                <w:color w:val="595959"/>
                <w:lang w:val="en-US"/>
              </w:rPr>
              <w:t xml:space="preserve"> </w:t>
            </w:r>
            <w:r w:rsidRPr="00512B46">
              <w:rPr>
                <w:rFonts w:cstheme="minorHAnsi"/>
                <w:color w:val="595959"/>
                <w:lang w:val="en-US"/>
              </w:rPr>
              <w:t xml:space="preserve">done by informal </w:t>
            </w:r>
            <w:r w:rsidR="00C9545A" w:rsidRPr="00512B46">
              <w:rPr>
                <w:rFonts w:cstheme="minorHAnsi"/>
                <w:color w:val="595959"/>
                <w:lang w:val="en-US"/>
              </w:rPr>
              <w:t xml:space="preserve">collectors </w:t>
            </w:r>
            <w:r w:rsidR="00C9545A">
              <w:rPr>
                <w:rFonts w:cstheme="minorHAnsi"/>
                <w:color w:val="595959"/>
                <w:lang w:val="en-US"/>
              </w:rPr>
              <w:t>with</w:t>
            </w:r>
            <w:r w:rsidR="0096326C">
              <w:rPr>
                <w:rFonts w:cstheme="minorHAnsi"/>
                <w:color w:val="595959"/>
                <w:lang w:val="en-US"/>
              </w:rPr>
              <w:t xml:space="preserve"> </w:t>
            </w:r>
            <w:r w:rsidRPr="00512B46">
              <w:rPr>
                <w:rFonts w:cstheme="minorHAnsi"/>
                <w:color w:val="595959"/>
                <w:lang w:val="en-US"/>
              </w:rPr>
              <w:t>rudimentary methods. These rudimentary methods</w:t>
            </w:r>
            <w:r w:rsidR="00B76D5A" w:rsidRPr="00512B46">
              <w:rPr>
                <w:rFonts w:cstheme="minorHAnsi"/>
                <w:color w:val="595959"/>
                <w:lang w:val="en-US"/>
              </w:rPr>
              <w:t xml:space="preserve"> </w:t>
            </w:r>
            <w:r w:rsidRPr="00512B46">
              <w:rPr>
                <w:rFonts w:cstheme="minorHAnsi"/>
                <w:color w:val="595959"/>
                <w:lang w:val="en-US"/>
              </w:rPr>
              <w:t>tend to be unsafe and environmentally unfriendly. There is need to regularize this sector,</w:t>
            </w:r>
            <w:r w:rsidR="00B76D5A" w:rsidRPr="00512B46">
              <w:rPr>
                <w:rFonts w:cstheme="minorHAnsi"/>
                <w:color w:val="595959"/>
                <w:lang w:val="en-US"/>
              </w:rPr>
              <w:t xml:space="preserve"> </w:t>
            </w:r>
            <w:r w:rsidRPr="00512B46">
              <w:rPr>
                <w:rFonts w:cstheme="minorHAnsi"/>
                <w:color w:val="595959"/>
                <w:lang w:val="en-US"/>
              </w:rPr>
              <w:t xml:space="preserve">ensuring that the informal </w:t>
            </w:r>
            <w:r w:rsidRPr="005F78E3">
              <w:rPr>
                <w:rFonts w:cstheme="minorHAnsi"/>
                <w:color w:val="595959"/>
                <w:lang w:val="en-US"/>
              </w:rPr>
              <w:t xml:space="preserve">collection and re-purposing of </w:t>
            </w:r>
            <w:proofErr w:type="spellStart"/>
            <w:r w:rsidRPr="005F78E3">
              <w:rPr>
                <w:rFonts w:cstheme="minorHAnsi"/>
                <w:b/>
                <w:bCs/>
                <w:color w:val="595959"/>
                <w:lang w:val="en-US"/>
              </w:rPr>
              <w:t>EoL</w:t>
            </w:r>
            <w:proofErr w:type="spellEnd"/>
            <w:r w:rsidRPr="005F78E3">
              <w:rPr>
                <w:rFonts w:cstheme="minorHAnsi"/>
                <w:b/>
                <w:bCs/>
                <w:color w:val="595959"/>
                <w:lang w:val="en-US"/>
              </w:rPr>
              <w:t xml:space="preserve"> RE components becomes part of formal,</w:t>
            </w:r>
            <w:r w:rsidR="00B76D5A" w:rsidRPr="005F78E3">
              <w:rPr>
                <w:rFonts w:cstheme="minorHAnsi"/>
                <w:color w:val="595959"/>
                <w:lang w:val="en-US"/>
              </w:rPr>
              <w:t xml:space="preserve"> </w:t>
            </w:r>
            <w:r w:rsidRPr="005F78E3">
              <w:rPr>
                <w:rFonts w:cstheme="minorHAnsi"/>
                <w:b/>
                <w:bCs/>
                <w:color w:val="595959"/>
                <w:lang w:val="en-US"/>
              </w:rPr>
              <w:t>regulated systems</w:t>
            </w:r>
            <w:r w:rsidR="005F78E3" w:rsidRPr="005F78E3">
              <w:rPr>
                <w:rFonts w:cstheme="minorHAnsi"/>
                <w:b/>
                <w:bCs/>
                <w:color w:val="595959"/>
                <w:lang w:val="en-US"/>
              </w:rPr>
              <w:t xml:space="preserve"> </w:t>
            </w:r>
            <w:r w:rsidR="005F78E3" w:rsidRPr="005F78E3">
              <w:rPr>
                <w:rFonts w:cstheme="minorHAnsi"/>
                <w:bCs/>
                <w:color w:val="595959"/>
                <w:lang w:val="en-US"/>
              </w:rPr>
              <w:t xml:space="preserve">(including </w:t>
            </w:r>
            <w:r w:rsidR="005F78E3" w:rsidRPr="00670A2A">
              <w:rPr>
                <w:rFonts w:cstheme="minorHAnsi"/>
                <w:color w:val="595959"/>
                <w:lang w:val="en-US"/>
              </w:rPr>
              <w:t>waste collection, disposal, reuse and recycling process such as extraction of reusable materials</w:t>
            </w:r>
            <w:r w:rsidR="00D35234" w:rsidRPr="00670A2A">
              <w:rPr>
                <w:rFonts w:cstheme="minorHAnsi"/>
                <w:color w:val="595959"/>
                <w:lang w:val="en-US"/>
              </w:rPr>
              <w:t>), whilst paying attention to the needs of the informal workers whose livelihoods will be lost</w:t>
            </w:r>
            <w:r w:rsidR="005F78E3" w:rsidRPr="00670A2A">
              <w:rPr>
                <w:rFonts w:cstheme="minorHAnsi"/>
                <w:color w:val="595959"/>
                <w:lang w:val="en-US"/>
              </w:rPr>
              <w:t>.</w:t>
            </w:r>
          </w:p>
          <w:p w14:paraId="424E03CE" w14:textId="3D0374F3" w:rsidR="00B76D5A" w:rsidRPr="00FB3A6F" w:rsidRDefault="001A7EA9" w:rsidP="00FB3A6F">
            <w:pPr>
              <w:widowControl/>
              <w:autoSpaceDE w:val="0"/>
              <w:autoSpaceDN w:val="0"/>
              <w:adjustRightInd w:val="0"/>
              <w:spacing w:after="120"/>
              <w:jc w:val="both"/>
              <w:rPr>
                <w:rFonts w:cstheme="minorHAnsi"/>
                <w:color w:val="595959"/>
                <w:lang w:val="en-US"/>
              </w:rPr>
            </w:pPr>
            <w:r w:rsidRPr="005F78E3">
              <w:rPr>
                <w:rFonts w:cstheme="minorHAnsi"/>
                <w:color w:val="595959"/>
                <w:lang w:val="en-US"/>
              </w:rPr>
              <w:t xml:space="preserve">Moreover, </w:t>
            </w:r>
            <w:r w:rsidRPr="00670A2A">
              <w:rPr>
                <w:rFonts w:cstheme="minorHAnsi"/>
                <w:color w:val="595959"/>
                <w:lang w:val="en-US"/>
              </w:rPr>
              <w:t>where there are new products developed then innovation needs to take questions of lifecycle analysis into account right from the start.</w:t>
            </w:r>
            <w:r w:rsidR="00512B46" w:rsidRPr="00670A2A">
              <w:rPr>
                <w:rFonts w:cstheme="minorHAnsi"/>
                <w:color w:val="595959"/>
                <w:lang w:val="en-US"/>
              </w:rPr>
              <w:t xml:space="preserve"> </w:t>
            </w:r>
          </w:p>
          <w:p w14:paraId="10DA11F8" w14:textId="726F0B9C" w:rsidR="005A0EDA" w:rsidRDefault="00140C8B" w:rsidP="00FB3A6F">
            <w:pPr>
              <w:widowControl/>
              <w:autoSpaceDE w:val="0"/>
              <w:autoSpaceDN w:val="0"/>
              <w:adjustRightInd w:val="0"/>
              <w:spacing w:after="120"/>
              <w:jc w:val="both"/>
              <w:rPr>
                <w:rFonts w:ascii="Calibri" w:hAnsi="Calibri" w:cs="Calibri"/>
                <w:color w:val="595959"/>
                <w:lang w:val="en-US"/>
              </w:rPr>
            </w:pPr>
            <w:r w:rsidRPr="00670A2A">
              <w:rPr>
                <w:rFonts w:ascii="Calibri" w:hAnsi="Calibri" w:cs="Calibri"/>
                <w:color w:val="595959"/>
                <w:lang w:val="en-US"/>
              </w:rPr>
              <w:t>I</w:t>
            </w:r>
            <w:r w:rsidR="00BC7FDC" w:rsidRPr="00670A2A">
              <w:rPr>
                <w:rFonts w:ascii="Calibri" w:hAnsi="Calibri" w:cs="Calibri"/>
                <w:color w:val="595959"/>
                <w:lang w:val="en-US"/>
              </w:rPr>
              <w:t>nnovations for reuse, business models, testing procedures that are compatible with industrial standards should be developed and shared among business actors.</w:t>
            </w:r>
          </w:p>
          <w:p w14:paraId="2A377B5D" w14:textId="447D891F" w:rsidR="001F1365" w:rsidRDefault="001F1365" w:rsidP="00FB3A6F">
            <w:pPr>
              <w:widowControl/>
              <w:autoSpaceDE w:val="0"/>
              <w:autoSpaceDN w:val="0"/>
              <w:adjustRightInd w:val="0"/>
              <w:spacing w:after="240"/>
              <w:jc w:val="both"/>
              <w:rPr>
                <w:rFonts w:ascii="Calibri" w:hAnsi="Calibri" w:cs="Calibri"/>
                <w:color w:val="595959"/>
                <w:lang w:val="en-US"/>
              </w:rPr>
            </w:pPr>
            <w:r>
              <w:rPr>
                <w:rFonts w:ascii="Calibri" w:hAnsi="Calibri" w:cs="Calibri"/>
                <w:color w:val="595959"/>
                <w:lang w:val="en-US"/>
              </w:rPr>
              <w:t>References to results of existing research and innovation projects in this field will be positively v</w:t>
            </w:r>
            <w:r w:rsidR="00FB3A6F">
              <w:rPr>
                <w:rFonts w:ascii="Calibri" w:hAnsi="Calibri" w:cs="Calibri"/>
                <w:color w:val="595959"/>
                <w:lang w:val="en-US"/>
              </w:rPr>
              <w:t>alued in the selection process.</w:t>
            </w:r>
          </w:p>
          <w:p w14:paraId="2296551A" w14:textId="77777777" w:rsidR="00E657A4" w:rsidRPr="00644DA7" w:rsidRDefault="00E657A4" w:rsidP="00856BC1">
            <w:pPr>
              <w:widowControl/>
              <w:autoSpaceDE w:val="0"/>
              <w:autoSpaceDN w:val="0"/>
              <w:adjustRightInd w:val="0"/>
              <w:jc w:val="both"/>
              <w:rPr>
                <w:rFonts w:ascii="Calibri-Bold" w:hAnsi="Calibri-Bold" w:cs="Calibri-Bold"/>
                <w:b/>
                <w:bCs/>
                <w:color w:val="595959"/>
                <w:sz w:val="24"/>
                <w:szCs w:val="24"/>
                <w:lang w:val="en-US"/>
              </w:rPr>
            </w:pPr>
            <w:r w:rsidRPr="00644DA7">
              <w:rPr>
                <w:rFonts w:ascii="Calibri-Bold" w:hAnsi="Calibri-Bold" w:cs="Calibri-Bold"/>
                <w:b/>
                <w:bCs/>
                <w:color w:val="595959"/>
                <w:sz w:val="24"/>
                <w:szCs w:val="24"/>
                <w:lang w:val="en-US"/>
              </w:rPr>
              <w:t># 3: Smart stand‐alone systems</w:t>
            </w:r>
          </w:p>
          <w:p w14:paraId="095003AF" w14:textId="3A2E870E" w:rsidR="00E657A4" w:rsidRPr="00644DA7" w:rsidRDefault="00E657A4" w:rsidP="00856BC1">
            <w:pPr>
              <w:widowControl/>
              <w:autoSpaceDE w:val="0"/>
              <w:autoSpaceDN w:val="0"/>
              <w:adjustRightInd w:val="0"/>
              <w:jc w:val="both"/>
              <w:rPr>
                <w:rFonts w:ascii="Calibri" w:hAnsi="Calibri" w:cs="Calibri"/>
                <w:color w:val="595959"/>
                <w:lang w:val="en-US"/>
              </w:rPr>
            </w:pPr>
            <w:r w:rsidRPr="00644DA7">
              <w:rPr>
                <w:rFonts w:ascii="Calibri" w:hAnsi="Calibri" w:cs="Calibri"/>
                <w:color w:val="595959"/>
                <w:lang w:val="en-US"/>
              </w:rPr>
              <w:t>Integrating renewable energies into the global energy mix through versatile, stand-alone systems can</w:t>
            </w:r>
            <w:r>
              <w:rPr>
                <w:rFonts w:ascii="Calibri" w:hAnsi="Calibri" w:cs="Calibri"/>
                <w:color w:val="595959"/>
                <w:lang w:val="en-US"/>
              </w:rPr>
              <w:t xml:space="preserve"> </w:t>
            </w:r>
            <w:r w:rsidRPr="00644DA7">
              <w:rPr>
                <w:rFonts w:ascii="Calibri" w:hAnsi="Calibri" w:cs="Calibri"/>
                <w:color w:val="595959"/>
                <w:lang w:val="en-US"/>
              </w:rPr>
              <w:t>help to address the energy needs of off‐grid areas in Africa.</w:t>
            </w:r>
            <w:r>
              <w:rPr>
                <w:rFonts w:ascii="Calibri" w:hAnsi="Calibri" w:cs="Calibri"/>
                <w:color w:val="595959"/>
                <w:lang w:val="en-US"/>
              </w:rPr>
              <w:t xml:space="preserve"> </w:t>
            </w:r>
            <w:r w:rsidR="00E1439E">
              <w:rPr>
                <w:rFonts w:ascii="Calibri" w:hAnsi="Calibri" w:cs="Calibri"/>
                <w:color w:val="595959"/>
                <w:lang w:val="en-US"/>
              </w:rPr>
              <w:t>Despite the fact that urban population is growing rapidly, o</w:t>
            </w:r>
            <w:r w:rsidRPr="00644DA7">
              <w:rPr>
                <w:rFonts w:ascii="Calibri" w:hAnsi="Calibri" w:cs="Calibri"/>
                <w:color w:val="595959"/>
                <w:lang w:val="en-US"/>
              </w:rPr>
              <w:t xml:space="preserve">ver </w:t>
            </w:r>
            <w:r w:rsidRPr="00644DA7">
              <w:rPr>
                <w:rFonts w:ascii="Calibri-Bold" w:hAnsi="Calibri-Bold" w:cs="Calibri-Bold"/>
                <w:b/>
                <w:bCs/>
                <w:color w:val="595959"/>
                <w:lang w:val="en-US"/>
              </w:rPr>
              <w:t>45% of the African population live in isolated rural communities</w:t>
            </w:r>
            <w:r w:rsidRPr="00644DA7">
              <w:rPr>
                <w:rFonts w:ascii="Calibri" w:hAnsi="Calibri" w:cs="Calibri"/>
                <w:color w:val="595959"/>
                <w:lang w:val="en-US"/>
              </w:rPr>
              <w:t>, which could benefit from the</w:t>
            </w:r>
            <w:r>
              <w:rPr>
                <w:rFonts w:ascii="Calibri" w:hAnsi="Calibri" w:cs="Calibri"/>
                <w:color w:val="595959"/>
                <w:lang w:val="en-US"/>
              </w:rPr>
              <w:t xml:space="preserve"> </w:t>
            </w:r>
            <w:r w:rsidRPr="00644DA7">
              <w:rPr>
                <w:rFonts w:ascii="Calibri" w:hAnsi="Calibri" w:cs="Calibri"/>
                <w:color w:val="595959"/>
                <w:lang w:val="en-US"/>
              </w:rPr>
              <w:t xml:space="preserve">introduction of </w:t>
            </w:r>
            <w:r w:rsidRPr="00644DA7">
              <w:rPr>
                <w:rFonts w:ascii="Calibri-Bold" w:hAnsi="Calibri-Bold" w:cs="Calibri-Bold"/>
                <w:b/>
                <w:bCs/>
                <w:color w:val="595959"/>
                <w:lang w:val="en-US"/>
              </w:rPr>
              <w:t>RE technologies fitting their unique environment and availability of RE sources</w:t>
            </w:r>
            <w:r w:rsidRPr="00644DA7">
              <w:rPr>
                <w:rFonts w:ascii="Calibri" w:hAnsi="Calibri" w:cs="Calibri"/>
                <w:color w:val="595959"/>
                <w:lang w:val="en-US"/>
              </w:rPr>
              <w:t>.</w:t>
            </w:r>
            <w:r>
              <w:rPr>
                <w:rFonts w:ascii="Calibri" w:hAnsi="Calibri" w:cs="Calibri"/>
                <w:color w:val="595959"/>
                <w:lang w:val="en-US"/>
              </w:rPr>
              <w:t xml:space="preserve"> </w:t>
            </w:r>
            <w:r w:rsidRPr="00644DA7">
              <w:rPr>
                <w:rFonts w:ascii="Calibri" w:hAnsi="Calibri" w:cs="Calibri"/>
                <w:color w:val="595959"/>
                <w:lang w:val="en-US"/>
              </w:rPr>
              <w:t xml:space="preserve">In addition, in the vast landscape of the Sahel, steppes and open areas, </w:t>
            </w:r>
            <w:r w:rsidR="00BC7FDC">
              <w:rPr>
                <w:rFonts w:ascii="Calibri-Bold" w:hAnsi="Calibri-Bold" w:cs="Calibri-Bold"/>
                <w:b/>
                <w:bCs/>
                <w:color w:val="595959"/>
                <w:lang w:val="en-US"/>
              </w:rPr>
              <w:t>population</w:t>
            </w:r>
            <w:r>
              <w:rPr>
                <w:rFonts w:ascii="Calibri" w:hAnsi="Calibri" w:cs="Calibri"/>
                <w:color w:val="595959"/>
                <w:lang w:val="en-US"/>
              </w:rPr>
              <w:t xml:space="preserve"> </w:t>
            </w:r>
            <w:r w:rsidRPr="00644DA7">
              <w:rPr>
                <w:rFonts w:ascii="Calibri-Bold" w:hAnsi="Calibri-Bold" w:cs="Calibri-Bold"/>
                <w:b/>
                <w:bCs/>
                <w:color w:val="595959"/>
                <w:lang w:val="en-US"/>
              </w:rPr>
              <w:t>rarely</w:t>
            </w:r>
            <w:r w:rsidR="00E1439E">
              <w:rPr>
                <w:rFonts w:ascii="Calibri-Bold" w:hAnsi="Calibri-Bold" w:cs="Calibri-Bold"/>
                <w:b/>
                <w:bCs/>
                <w:color w:val="595959"/>
                <w:lang w:val="en-US"/>
              </w:rPr>
              <w:t xml:space="preserve"> have</w:t>
            </w:r>
            <w:r w:rsidRPr="00644DA7">
              <w:rPr>
                <w:rFonts w:ascii="Calibri-Bold" w:hAnsi="Calibri-Bold" w:cs="Calibri-Bold"/>
                <w:b/>
                <w:bCs/>
                <w:color w:val="595959"/>
                <w:lang w:val="en-US"/>
              </w:rPr>
              <w:t xml:space="preserve"> access to electricity</w:t>
            </w:r>
            <w:r w:rsidRPr="00644DA7">
              <w:rPr>
                <w:rFonts w:ascii="Calibri" w:hAnsi="Calibri" w:cs="Calibri"/>
                <w:color w:val="595959"/>
                <w:lang w:val="en-US"/>
              </w:rPr>
              <w:t>.</w:t>
            </w:r>
            <w:r>
              <w:rPr>
                <w:rFonts w:ascii="Calibri" w:hAnsi="Calibri" w:cs="Calibri"/>
                <w:color w:val="595959"/>
                <w:lang w:val="en-US"/>
              </w:rPr>
              <w:t xml:space="preserve"> </w:t>
            </w:r>
            <w:r w:rsidRPr="00644DA7">
              <w:rPr>
                <w:rFonts w:ascii="Calibri" w:hAnsi="Calibri" w:cs="Calibri"/>
                <w:color w:val="595959"/>
                <w:lang w:val="en-US"/>
              </w:rPr>
              <w:t xml:space="preserve">Severe climate disasters and conflicts have resulted in </w:t>
            </w:r>
            <w:r w:rsidRPr="00644DA7">
              <w:rPr>
                <w:rFonts w:ascii="Calibri-Bold" w:hAnsi="Calibri-Bold" w:cs="Calibri-Bold"/>
                <w:b/>
                <w:bCs/>
                <w:color w:val="595959"/>
                <w:lang w:val="en-US"/>
              </w:rPr>
              <w:t>increased migration and ‘climate refugees’ in many</w:t>
            </w:r>
            <w:r>
              <w:rPr>
                <w:rFonts w:ascii="Calibri" w:hAnsi="Calibri" w:cs="Calibri"/>
                <w:color w:val="595959"/>
                <w:lang w:val="en-US"/>
              </w:rPr>
              <w:t xml:space="preserve"> </w:t>
            </w:r>
            <w:r w:rsidRPr="00644DA7">
              <w:rPr>
                <w:rFonts w:ascii="Calibri-Bold" w:hAnsi="Calibri-Bold" w:cs="Calibri-Bold"/>
                <w:b/>
                <w:bCs/>
                <w:color w:val="595959"/>
                <w:lang w:val="en-US"/>
              </w:rPr>
              <w:t>African regions</w:t>
            </w:r>
            <w:r w:rsidRPr="00644DA7">
              <w:rPr>
                <w:rFonts w:ascii="Calibri" w:hAnsi="Calibri" w:cs="Calibri"/>
                <w:color w:val="595959"/>
                <w:lang w:val="en-US"/>
              </w:rPr>
              <w:t>.</w:t>
            </w:r>
            <w:r>
              <w:rPr>
                <w:rFonts w:ascii="Calibri" w:hAnsi="Calibri" w:cs="Calibri"/>
                <w:color w:val="595959"/>
                <w:lang w:val="en-US"/>
              </w:rPr>
              <w:t xml:space="preserve"> </w:t>
            </w:r>
            <w:r w:rsidRPr="00644DA7">
              <w:rPr>
                <w:rFonts w:ascii="Calibri-Bold" w:hAnsi="Calibri-Bold" w:cs="Calibri-Bold"/>
                <w:b/>
                <w:bCs/>
                <w:color w:val="595959"/>
                <w:lang w:val="en-US"/>
              </w:rPr>
              <w:t xml:space="preserve">RE and technology </w:t>
            </w:r>
            <w:r w:rsidRPr="00644DA7">
              <w:rPr>
                <w:rFonts w:ascii="Calibri" w:hAnsi="Calibri" w:cs="Calibri"/>
                <w:color w:val="595959"/>
                <w:lang w:val="en-US"/>
              </w:rPr>
              <w:t xml:space="preserve">can provide a </w:t>
            </w:r>
            <w:r w:rsidRPr="00644DA7">
              <w:rPr>
                <w:rFonts w:ascii="Calibri-Bold" w:hAnsi="Calibri-Bold" w:cs="Calibri-Bold"/>
                <w:b/>
                <w:bCs/>
                <w:color w:val="595959"/>
                <w:lang w:val="en-US"/>
              </w:rPr>
              <w:t>unique</w:t>
            </w:r>
            <w:r w:rsidR="003607D4">
              <w:rPr>
                <w:rFonts w:ascii="Calibri-Bold" w:hAnsi="Calibri-Bold" w:cs="Calibri-Bold"/>
                <w:b/>
                <w:bCs/>
                <w:color w:val="595959"/>
                <w:lang w:val="en-US"/>
              </w:rPr>
              <w:t xml:space="preserve"> </w:t>
            </w:r>
            <w:r w:rsidRPr="00644DA7">
              <w:rPr>
                <w:rFonts w:ascii="Calibri-Bold" w:hAnsi="Calibri-Bold" w:cs="Calibri-Bold"/>
                <w:b/>
                <w:bCs/>
                <w:color w:val="595959"/>
                <w:lang w:val="en-US"/>
              </w:rPr>
              <w:t>opportunity to equip communities with new facilities without</w:t>
            </w:r>
            <w:r w:rsidR="003607D4">
              <w:rPr>
                <w:rFonts w:ascii="Calibri" w:hAnsi="Calibri" w:cs="Calibri"/>
                <w:color w:val="595959"/>
                <w:lang w:val="en-US"/>
              </w:rPr>
              <w:t xml:space="preserve"> </w:t>
            </w:r>
            <w:r w:rsidRPr="00644DA7">
              <w:rPr>
                <w:rFonts w:ascii="Calibri-Bold" w:hAnsi="Calibri-Bold" w:cs="Calibri-Bold"/>
                <w:b/>
                <w:bCs/>
                <w:color w:val="595959"/>
                <w:lang w:val="en-US"/>
              </w:rPr>
              <w:t xml:space="preserve">interfering with their way of life </w:t>
            </w:r>
            <w:r w:rsidRPr="00644DA7">
              <w:rPr>
                <w:rFonts w:ascii="Calibri" w:hAnsi="Calibri" w:cs="Calibri"/>
                <w:color w:val="595959"/>
                <w:lang w:val="en-US"/>
              </w:rPr>
              <w:t>and preventing their being left behind.</w:t>
            </w:r>
            <w:r w:rsidR="003607D4">
              <w:rPr>
                <w:rFonts w:ascii="Calibri" w:hAnsi="Calibri" w:cs="Calibri"/>
                <w:color w:val="595959"/>
                <w:lang w:val="en-US"/>
              </w:rPr>
              <w:t xml:space="preserve"> </w:t>
            </w:r>
            <w:r w:rsidRPr="00644DA7">
              <w:rPr>
                <w:rFonts w:ascii="Calibri" w:hAnsi="Calibri" w:cs="Calibri"/>
                <w:color w:val="595959"/>
                <w:lang w:val="en-US"/>
              </w:rPr>
              <w:t>The utili</w:t>
            </w:r>
            <w:r w:rsidR="003607D4">
              <w:rPr>
                <w:rFonts w:ascii="Calibri" w:hAnsi="Calibri" w:cs="Calibri"/>
                <w:color w:val="595959"/>
                <w:lang w:val="en-US"/>
              </w:rPr>
              <w:t>z</w:t>
            </w:r>
            <w:r w:rsidRPr="00644DA7">
              <w:rPr>
                <w:rFonts w:ascii="Calibri" w:hAnsi="Calibri" w:cs="Calibri"/>
                <w:color w:val="595959"/>
                <w:lang w:val="en-US"/>
              </w:rPr>
              <w:t xml:space="preserve">ation of renewable energies can also be a </w:t>
            </w:r>
            <w:r w:rsidRPr="00644DA7">
              <w:rPr>
                <w:rFonts w:ascii="Calibri-Bold" w:hAnsi="Calibri-Bold" w:cs="Calibri-Bold"/>
                <w:b/>
                <w:bCs/>
                <w:color w:val="595959"/>
                <w:lang w:val="en-US"/>
              </w:rPr>
              <w:t>good opportunity to fight climate changes</w:t>
            </w:r>
            <w:r w:rsidRPr="00644DA7">
              <w:rPr>
                <w:rFonts w:ascii="Calibri" w:hAnsi="Calibri" w:cs="Calibri"/>
                <w:color w:val="595959"/>
                <w:lang w:val="en-US"/>
              </w:rPr>
              <w:t>, such as</w:t>
            </w:r>
            <w:r w:rsidR="003607D4">
              <w:rPr>
                <w:rFonts w:ascii="Calibri" w:hAnsi="Calibri" w:cs="Calibri"/>
                <w:color w:val="595959"/>
                <w:lang w:val="en-US"/>
              </w:rPr>
              <w:t xml:space="preserve"> </w:t>
            </w:r>
            <w:r w:rsidRPr="00644DA7">
              <w:rPr>
                <w:rFonts w:ascii="Calibri-Bold" w:hAnsi="Calibri-Bold" w:cs="Calibri-Bold"/>
                <w:b/>
                <w:bCs/>
                <w:color w:val="595959"/>
                <w:lang w:val="en-US"/>
              </w:rPr>
              <w:t>desertification and dryness in the Sahel</w:t>
            </w:r>
            <w:r w:rsidRPr="00644DA7">
              <w:rPr>
                <w:rFonts w:ascii="Calibri" w:hAnsi="Calibri" w:cs="Calibri"/>
                <w:color w:val="595959"/>
                <w:lang w:val="en-US"/>
              </w:rPr>
              <w:t>, and keep communities alive by encouraging young people to</w:t>
            </w:r>
            <w:r w:rsidR="003607D4">
              <w:rPr>
                <w:rFonts w:ascii="Calibri" w:hAnsi="Calibri" w:cs="Calibri"/>
                <w:color w:val="595959"/>
                <w:lang w:val="en-US"/>
              </w:rPr>
              <w:t xml:space="preserve"> </w:t>
            </w:r>
            <w:r w:rsidRPr="00644DA7">
              <w:rPr>
                <w:rFonts w:ascii="Calibri" w:hAnsi="Calibri" w:cs="Calibri"/>
                <w:color w:val="595959"/>
                <w:lang w:val="en-US"/>
              </w:rPr>
              <w:t>stay on their traditional lands.</w:t>
            </w:r>
          </w:p>
          <w:p w14:paraId="298B057B" w14:textId="18D813B4" w:rsidR="00E657A4" w:rsidRPr="00644DA7" w:rsidRDefault="00E657A4" w:rsidP="00FB3A6F">
            <w:pPr>
              <w:widowControl/>
              <w:autoSpaceDE w:val="0"/>
              <w:autoSpaceDN w:val="0"/>
              <w:adjustRightInd w:val="0"/>
              <w:spacing w:after="120"/>
              <w:jc w:val="both"/>
              <w:rPr>
                <w:rFonts w:ascii="Calibri" w:hAnsi="Calibri" w:cs="Calibri"/>
                <w:color w:val="595959"/>
                <w:lang w:val="en-US"/>
              </w:rPr>
            </w:pPr>
            <w:r w:rsidRPr="00644DA7">
              <w:rPr>
                <w:rFonts w:ascii="Calibri" w:hAnsi="Calibri" w:cs="Calibri"/>
                <w:color w:val="595959"/>
                <w:lang w:val="en-US"/>
              </w:rPr>
              <w:lastRenderedPageBreak/>
              <w:t xml:space="preserve">Access to energy, especially electricity, is thus a </w:t>
            </w:r>
            <w:r w:rsidRPr="00644DA7">
              <w:rPr>
                <w:rFonts w:ascii="Calibri-Bold" w:hAnsi="Calibri-Bold" w:cs="Calibri-Bold"/>
                <w:b/>
                <w:bCs/>
                <w:color w:val="595959"/>
                <w:lang w:val="en-US"/>
              </w:rPr>
              <w:t>fundamental component to address rural or isolated</w:t>
            </w:r>
            <w:r w:rsidR="003607D4">
              <w:rPr>
                <w:rFonts w:ascii="Calibri-Bold" w:hAnsi="Calibri-Bold" w:cs="Calibri-Bold"/>
                <w:b/>
                <w:bCs/>
                <w:color w:val="595959"/>
                <w:lang w:val="en-US"/>
              </w:rPr>
              <w:t xml:space="preserve"> </w:t>
            </w:r>
            <w:r w:rsidRPr="00644DA7">
              <w:rPr>
                <w:rFonts w:ascii="Calibri-Bold" w:hAnsi="Calibri-Bold" w:cs="Calibri-Bold"/>
                <w:b/>
                <w:bCs/>
                <w:color w:val="595959"/>
                <w:lang w:val="en-US"/>
              </w:rPr>
              <w:t xml:space="preserve">communities </w:t>
            </w:r>
            <w:r w:rsidRPr="00644DA7">
              <w:rPr>
                <w:rFonts w:ascii="Calibri" w:hAnsi="Calibri" w:cs="Calibri"/>
                <w:color w:val="595959"/>
                <w:lang w:val="en-US"/>
              </w:rPr>
              <w:t>and support economic and social development.</w:t>
            </w:r>
            <w:r w:rsidR="003607D4">
              <w:rPr>
                <w:rFonts w:ascii="Calibri-Bold" w:hAnsi="Calibri-Bold" w:cs="Calibri-Bold"/>
                <w:b/>
                <w:bCs/>
                <w:color w:val="595959"/>
                <w:lang w:val="en-US"/>
              </w:rPr>
              <w:t xml:space="preserve"> </w:t>
            </w:r>
            <w:r w:rsidRPr="00644DA7">
              <w:rPr>
                <w:rFonts w:ascii="Calibri" w:hAnsi="Calibri" w:cs="Calibri"/>
                <w:color w:val="595959"/>
                <w:lang w:val="en-US"/>
              </w:rPr>
              <w:t xml:space="preserve">Specific needs include </w:t>
            </w:r>
            <w:r w:rsidR="00797E60">
              <w:rPr>
                <w:rFonts w:ascii="Calibri" w:hAnsi="Calibri" w:cs="Calibri"/>
                <w:color w:val="595959"/>
                <w:lang w:val="en-US"/>
              </w:rPr>
              <w:t xml:space="preserve">lighting, phones charging, </w:t>
            </w:r>
            <w:proofErr w:type="gramStart"/>
            <w:r w:rsidR="00797E60">
              <w:rPr>
                <w:rFonts w:ascii="Calibri" w:hAnsi="Calibri" w:cs="Calibri"/>
                <w:color w:val="595959"/>
                <w:lang w:val="en-US"/>
              </w:rPr>
              <w:t>domestic</w:t>
            </w:r>
            <w:proofErr w:type="gramEnd"/>
            <w:r w:rsidR="00797E60">
              <w:rPr>
                <w:rFonts w:ascii="Calibri" w:hAnsi="Calibri" w:cs="Calibri"/>
                <w:color w:val="595959"/>
                <w:lang w:val="en-US"/>
              </w:rPr>
              <w:t xml:space="preserve"> refrigeration</w:t>
            </w:r>
            <w:r w:rsidR="0049012D">
              <w:rPr>
                <w:rFonts w:ascii="Calibri" w:hAnsi="Calibri" w:cs="Calibri"/>
                <w:color w:val="595959"/>
                <w:lang w:val="en-US"/>
              </w:rPr>
              <w:t>.</w:t>
            </w:r>
            <w:r w:rsidR="00797E60">
              <w:rPr>
                <w:rFonts w:ascii="Calibri" w:hAnsi="Calibri" w:cs="Calibri"/>
                <w:color w:val="595959"/>
                <w:lang w:val="en-US"/>
              </w:rPr>
              <w:t xml:space="preserve"> </w:t>
            </w:r>
            <w:r w:rsidR="00F4334E">
              <w:rPr>
                <w:rFonts w:ascii="Calibri" w:hAnsi="Calibri" w:cs="Calibri"/>
                <w:color w:val="595959"/>
                <w:lang w:val="en-US"/>
              </w:rPr>
              <w:t>B</w:t>
            </w:r>
            <w:r w:rsidR="00797E60">
              <w:rPr>
                <w:rFonts w:ascii="Calibri" w:hAnsi="Calibri" w:cs="Calibri"/>
                <w:color w:val="595959"/>
                <w:lang w:val="en-US"/>
              </w:rPr>
              <w:t xml:space="preserve">eyond </w:t>
            </w:r>
            <w:r w:rsidR="00F4334E">
              <w:rPr>
                <w:rFonts w:ascii="Calibri" w:hAnsi="Calibri" w:cs="Calibri"/>
                <w:color w:val="595959"/>
                <w:lang w:val="en-US"/>
              </w:rPr>
              <w:t xml:space="preserve">these essential needs </w:t>
            </w:r>
            <w:r w:rsidR="00797E60">
              <w:rPr>
                <w:rFonts w:ascii="Calibri" w:hAnsi="Calibri" w:cs="Calibri"/>
                <w:color w:val="595959"/>
                <w:lang w:val="en-US"/>
              </w:rPr>
              <w:t>some productive use of energy such as water pumping, grains m</w:t>
            </w:r>
            <w:r w:rsidR="00735C5C">
              <w:rPr>
                <w:rFonts w:ascii="Calibri" w:hAnsi="Calibri" w:cs="Calibri"/>
                <w:color w:val="595959"/>
                <w:lang w:val="en-US"/>
              </w:rPr>
              <w:t>illing</w:t>
            </w:r>
            <w:r w:rsidR="00797E60">
              <w:rPr>
                <w:rFonts w:ascii="Calibri" w:hAnsi="Calibri" w:cs="Calibri"/>
                <w:color w:val="595959"/>
                <w:lang w:val="en-US"/>
              </w:rPr>
              <w:t>, sewing machines, soldering iron</w:t>
            </w:r>
            <w:r w:rsidR="00B0540B">
              <w:rPr>
                <w:rFonts w:ascii="Calibri" w:hAnsi="Calibri" w:cs="Calibri"/>
                <w:color w:val="595959"/>
                <w:lang w:val="en-US"/>
              </w:rPr>
              <w:t>, health devices such as vaccine storage</w:t>
            </w:r>
            <w:r w:rsidR="00797E60">
              <w:rPr>
                <w:rFonts w:ascii="Calibri" w:hAnsi="Calibri" w:cs="Calibri"/>
                <w:color w:val="595959"/>
                <w:lang w:val="en-US"/>
              </w:rPr>
              <w:t>…</w:t>
            </w:r>
            <w:r w:rsidR="00F4334E">
              <w:rPr>
                <w:rFonts w:ascii="Calibri" w:hAnsi="Calibri" w:cs="Calibri"/>
                <w:color w:val="595959"/>
                <w:lang w:val="en-US"/>
              </w:rPr>
              <w:t>should drive</w:t>
            </w:r>
            <w:r w:rsidR="00797E60">
              <w:rPr>
                <w:rFonts w:ascii="Calibri" w:hAnsi="Calibri" w:cs="Calibri"/>
                <w:color w:val="595959"/>
                <w:lang w:val="en-US"/>
              </w:rPr>
              <w:t xml:space="preserve"> developments and innovation in smart standalone systems in order to ensure power production for these </w:t>
            </w:r>
            <w:r w:rsidR="00F4334E">
              <w:rPr>
                <w:rFonts w:ascii="Calibri" w:hAnsi="Calibri" w:cs="Calibri"/>
                <w:color w:val="595959"/>
                <w:lang w:val="en-US"/>
              </w:rPr>
              <w:t>uses</w:t>
            </w:r>
            <w:r w:rsidR="00797E60">
              <w:rPr>
                <w:rFonts w:ascii="Calibri" w:hAnsi="Calibri" w:cs="Calibri"/>
                <w:color w:val="595959"/>
                <w:lang w:val="en-US"/>
              </w:rPr>
              <w:t xml:space="preserve">. </w:t>
            </w:r>
          </w:p>
          <w:p w14:paraId="2EBA2C84" w14:textId="3DBC7260" w:rsidR="005A0EDA" w:rsidRPr="00FB3A6F" w:rsidRDefault="00E657A4" w:rsidP="00FB3A6F">
            <w:pPr>
              <w:widowControl/>
              <w:autoSpaceDE w:val="0"/>
              <w:autoSpaceDN w:val="0"/>
              <w:adjustRightInd w:val="0"/>
              <w:spacing w:after="120"/>
              <w:jc w:val="both"/>
              <w:rPr>
                <w:rFonts w:ascii="Calibri" w:hAnsi="Calibri" w:cs="Calibri"/>
                <w:color w:val="595959"/>
                <w:lang w:val="en-US"/>
              </w:rPr>
            </w:pPr>
            <w:r w:rsidRPr="00644DA7">
              <w:rPr>
                <w:rFonts w:ascii="Calibri-Bold" w:hAnsi="Calibri-Bold" w:cs="Calibri-Bold"/>
                <w:b/>
                <w:bCs/>
                <w:color w:val="595959"/>
                <w:lang w:val="en-US"/>
              </w:rPr>
              <w:t xml:space="preserve">Researchers </w:t>
            </w:r>
            <w:r w:rsidR="005725EC">
              <w:rPr>
                <w:rFonts w:ascii="Calibri-Bold" w:hAnsi="Calibri-Bold" w:cs="Calibri-Bold"/>
                <w:b/>
                <w:bCs/>
                <w:color w:val="595959"/>
                <w:lang w:val="en-US"/>
              </w:rPr>
              <w:t xml:space="preserve">and innovative engineers </w:t>
            </w:r>
            <w:r w:rsidRPr="00644DA7">
              <w:rPr>
                <w:rFonts w:ascii="Calibri" w:hAnsi="Calibri" w:cs="Calibri"/>
                <w:color w:val="595959"/>
                <w:lang w:val="en-US"/>
              </w:rPr>
              <w:t>sh</w:t>
            </w:r>
            <w:r w:rsidR="008672F8">
              <w:rPr>
                <w:rFonts w:ascii="Calibri" w:hAnsi="Calibri" w:cs="Calibri"/>
                <w:color w:val="595959"/>
                <w:lang w:val="en-US"/>
              </w:rPr>
              <w:t>ould</w:t>
            </w:r>
            <w:r w:rsidRPr="00644DA7">
              <w:rPr>
                <w:rFonts w:ascii="Calibri" w:hAnsi="Calibri" w:cs="Calibri"/>
                <w:color w:val="595959"/>
                <w:lang w:val="en-US"/>
              </w:rPr>
              <w:t xml:space="preserve"> be involved in </w:t>
            </w:r>
            <w:r w:rsidRPr="00644DA7">
              <w:rPr>
                <w:rFonts w:ascii="Calibri-Bold" w:hAnsi="Calibri-Bold" w:cs="Calibri-Bold"/>
                <w:b/>
                <w:bCs/>
                <w:color w:val="595959"/>
                <w:lang w:val="en-US"/>
              </w:rPr>
              <w:t>improving the technology of stand-alone components and usability of</w:t>
            </w:r>
            <w:r w:rsidR="003607D4">
              <w:rPr>
                <w:rFonts w:ascii="Calibri-Bold" w:hAnsi="Calibri-Bold" w:cs="Calibri-Bold"/>
                <w:b/>
                <w:bCs/>
                <w:color w:val="595959"/>
                <w:lang w:val="en-US"/>
              </w:rPr>
              <w:t xml:space="preserve"> </w:t>
            </w:r>
            <w:r w:rsidRPr="00644DA7">
              <w:rPr>
                <w:rFonts w:ascii="Calibri-Bold" w:hAnsi="Calibri-Bold" w:cs="Calibri-Bold"/>
                <w:b/>
                <w:bCs/>
                <w:color w:val="595959"/>
                <w:lang w:val="en-US"/>
              </w:rPr>
              <w:t>the whole systems</w:t>
            </w:r>
            <w:r w:rsidRPr="00644DA7">
              <w:rPr>
                <w:rFonts w:ascii="Calibri" w:hAnsi="Calibri" w:cs="Calibri"/>
                <w:color w:val="595959"/>
                <w:lang w:val="en-US"/>
              </w:rPr>
              <w:t>.</w:t>
            </w:r>
            <w:r w:rsidR="00B0540B">
              <w:rPr>
                <w:rFonts w:ascii="Calibri" w:hAnsi="Calibri" w:cs="Calibri"/>
                <w:color w:val="595959"/>
                <w:lang w:val="en-US"/>
              </w:rPr>
              <w:t xml:space="preserve"> New business models should also be developed in order to ensure affordable solutions for the poorest.</w:t>
            </w:r>
            <w:r w:rsidR="00F4334E">
              <w:rPr>
                <w:rFonts w:ascii="Calibri" w:hAnsi="Calibri" w:cs="Calibri"/>
                <w:color w:val="595959"/>
                <w:lang w:val="en-US"/>
              </w:rPr>
              <w:t xml:space="preserve"> </w:t>
            </w:r>
            <w:r w:rsidR="007C0D9B">
              <w:rPr>
                <w:rFonts w:ascii="Calibri-Bold" w:hAnsi="Calibri-Bold" w:cs="Calibri-Bold"/>
                <w:b/>
                <w:bCs/>
                <w:color w:val="595959"/>
                <w:lang w:val="en-US"/>
              </w:rPr>
              <w:t xml:space="preserve">The LEAP-RE </w:t>
            </w:r>
            <w:proofErr w:type="spellStart"/>
            <w:r w:rsidR="007C0D9B">
              <w:rPr>
                <w:rFonts w:ascii="Calibri-Bold" w:hAnsi="Calibri-Bold" w:cs="Calibri-Bold"/>
                <w:b/>
                <w:bCs/>
                <w:color w:val="595959"/>
                <w:lang w:val="en-US"/>
              </w:rPr>
              <w:t>programme</w:t>
            </w:r>
            <w:proofErr w:type="spellEnd"/>
            <w:r w:rsidR="007C0D9B">
              <w:rPr>
                <w:rFonts w:ascii="Calibri-Bold" w:hAnsi="Calibri-Bold" w:cs="Calibri-Bold"/>
                <w:b/>
                <w:bCs/>
                <w:color w:val="595959"/>
                <w:lang w:val="en-US"/>
              </w:rPr>
              <w:t xml:space="preserve"> focuses on innovations that relate</w:t>
            </w:r>
            <w:r w:rsidR="00F4334E">
              <w:rPr>
                <w:rFonts w:ascii="Calibri" w:hAnsi="Calibri" w:cs="Calibri"/>
                <w:color w:val="595959"/>
                <w:lang w:val="en-US"/>
              </w:rPr>
              <w:t xml:space="preserve"> </w:t>
            </w:r>
            <w:r w:rsidR="00C51D9F" w:rsidRPr="00C51D9F">
              <w:rPr>
                <w:rFonts w:ascii="Calibri" w:hAnsi="Calibri" w:cs="Calibri"/>
                <w:b/>
                <w:color w:val="595959"/>
                <w:lang w:val="en-US"/>
              </w:rPr>
              <w:t>to</w:t>
            </w:r>
            <w:r w:rsidR="00F4334E" w:rsidRPr="00C51D9F">
              <w:rPr>
                <w:rFonts w:ascii="Calibri" w:hAnsi="Calibri" w:cs="Calibri"/>
                <w:b/>
                <w:color w:val="595959"/>
                <w:lang w:val="en-US"/>
              </w:rPr>
              <w:t xml:space="preserve"> the whole </w:t>
            </w:r>
            <w:proofErr w:type="spellStart"/>
            <w:r w:rsidR="00F4334E" w:rsidRPr="00C51D9F">
              <w:rPr>
                <w:rFonts w:ascii="Calibri" w:hAnsi="Calibri" w:cs="Calibri"/>
                <w:b/>
                <w:color w:val="595959"/>
                <w:lang w:val="en-US"/>
              </w:rPr>
              <w:t>Stand alone</w:t>
            </w:r>
            <w:proofErr w:type="spellEnd"/>
            <w:r w:rsidR="00F4334E" w:rsidRPr="00C51D9F">
              <w:rPr>
                <w:rFonts w:ascii="Calibri" w:hAnsi="Calibri" w:cs="Calibri"/>
                <w:b/>
                <w:color w:val="595959"/>
                <w:lang w:val="en-US"/>
              </w:rPr>
              <w:t xml:space="preserve"> system including energy storage</w:t>
            </w:r>
            <w:r w:rsidR="00C51D9F" w:rsidRPr="00C51D9F">
              <w:rPr>
                <w:rFonts w:ascii="Calibri" w:hAnsi="Calibri" w:cs="Calibri"/>
                <w:b/>
                <w:color w:val="595959"/>
                <w:lang w:val="en-US"/>
              </w:rPr>
              <w:t xml:space="preserve"> and uses rather</w:t>
            </w:r>
            <w:r w:rsidR="00F4334E" w:rsidRPr="00C51D9F">
              <w:rPr>
                <w:rFonts w:ascii="Calibri" w:hAnsi="Calibri" w:cs="Calibri"/>
                <w:b/>
                <w:color w:val="595959"/>
                <w:lang w:val="en-US"/>
              </w:rPr>
              <w:t xml:space="preserve"> than </w:t>
            </w:r>
            <w:r w:rsidR="00C51D9F" w:rsidRPr="00C51D9F">
              <w:rPr>
                <w:rFonts w:ascii="Calibri" w:hAnsi="Calibri" w:cs="Calibri"/>
                <w:b/>
                <w:color w:val="595959"/>
                <w:lang w:val="en-US"/>
              </w:rPr>
              <w:t>to</w:t>
            </w:r>
            <w:r w:rsidR="00F4334E" w:rsidRPr="00C51D9F">
              <w:rPr>
                <w:rFonts w:ascii="Calibri" w:hAnsi="Calibri" w:cs="Calibri"/>
                <w:b/>
                <w:color w:val="595959"/>
                <w:lang w:val="en-US"/>
              </w:rPr>
              <w:t xml:space="preserve"> the performance of PV cells alone.</w:t>
            </w:r>
          </w:p>
          <w:p w14:paraId="1C56F9B1" w14:textId="1EDE5632" w:rsidR="00B76D5A" w:rsidRDefault="001F1365" w:rsidP="00FB3A6F">
            <w:pPr>
              <w:widowControl/>
              <w:autoSpaceDE w:val="0"/>
              <w:autoSpaceDN w:val="0"/>
              <w:adjustRightInd w:val="0"/>
              <w:spacing w:after="240"/>
              <w:jc w:val="both"/>
              <w:rPr>
                <w:rFonts w:ascii="Calibri" w:hAnsi="Calibri" w:cs="Calibri"/>
                <w:color w:val="595959"/>
                <w:lang w:val="en-US"/>
              </w:rPr>
            </w:pPr>
            <w:r>
              <w:rPr>
                <w:rFonts w:ascii="Calibri" w:hAnsi="Calibri" w:cs="Calibri"/>
                <w:color w:val="595959"/>
                <w:lang w:val="en-US"/>
              </w:rPr>
              <w:t xml:space="preserve">References to results of existing research and innovation projects in this field will be positively </w:t>
            </w:r>
            <w:r w:rsidR="00FB3A6F">
              <w:rPr>
                <w:rFonts w:ascii="Calibri" w:hAnsi="Calibri" w:cs="Calibri"/>
                <w:color w:val="595959"/>
                <w:lang w:val="en-US"/>
              </w:rPr>
              <w:t>valued in the selection process</w:t>
            </w:r>
          </w:p>
          <w:p w14:paraId="5E6E4629" w14:textId="71B94C99" w:rsidR="00FD789D" w:rsidRPr="00463460" w:rsidRDefault="00FD789D" w:rsidP="00B63627">
            <w:pPr>
              <w:widowControl/>
              <w:autoSpaceDE w:val="0"/>
              <w:autoSpaceDN w:val="0"/>
              <w:adjustRightInd w:val="0"/>
              <w:jc w:val="both"/>
              <w:rPr>
                <w:rFonts w:ascii="Calibri-Bold" w:hAnsi="Calibri-Bold" w:cs="Calibri-Bold"/>
                <w:b/>
                <w:bCs/>
                <w:color w:val="595959"/>
                <w:sz w:val="24"/>
                <w:szCs w:val="24"/>
                <w:lang w:val="en-US"/>
              </w:rPr>
            </w:pPr>
            <w:r w:rsidRPr="00463460">
              <w:rPr>
                <w:rFonts w:ascii="Calibri-BoldItalic" w:hAnsi="Calibri-BoldItalic" w:cs="Calibri-BoldItalic"/>
                <w:b/>
                <w:bCs/>
                <w:i/>
                <w:iCs/>
                <w:color w:val="595959"/>
                <w:sz w:val="24"/>
                <w:szCs w:val="24"/>
                <w:lang w:val="en-US"/>
              </w:rPr>
              <w:t xml:space="preserve"># 4: </w:t>
            </w:r>
            <w:r w:rsidRPr="00463460">
              <w:rPr>
                <w:rFonts w:ascii="Calibri-Bold" w:hAnsi="Calibri-Bold" w:cs="Calibri-Bold"/>
                <w:b/>
                <w:bCs/>
                <w:color w:val="595959"/>
                <w:sz w:val="24"/>
                <w:szCs w:val="24"/>
                <w:lang w:val="en-US"/>
              </w:rPr>
              <w:t>Smart grid (different scale</w:t>
            </w:r>
            <w:r w:rsidR="008672F8">
              <w:rPr>
                <w:rFonts w:ascii="Calibri-Bold" w:hAnsi="Calibri-Bold" w:cs="Calibri-Bold"/>
                <w:b/>
                <w:bCs/>
                <w:color w:val="595959"/>
                <w:sz w:val="24"/>
                <w:szCs w:val="24"/>
                <w:lang w:val="en-US"/>
              </w:rPr>
              <w:t>s</w:t>
            </w:r>
            <w:r w:rsidRPr="00463460">
              <w:rPr>
                <w:rFonts w:ascii="Calibri-Bold" w:hAnsi="Calibri-Bold" w:cs="Calibri-Bold"/>
                <w:b/>
                <w:bCs/>
                <w:color w:val="595959"/>
                <w:sz w:val="24"/>
                <w:szCs w:val="24"/>
                <w:lang w:val="en-US"/>
              </w:rPr>
              <w:t>) for off grid application</w:t>
            </w:r>
          </w:p>
          <w:p w14:paraId="6F7E6229" w14:textId="00D6B8E7" w:rsidR="00793E93" w:rsidRDefault="00FD789D" w:rsidP="00856BC1">
            <w:pPr>
              <w:widowControl/>
              <w:autoSpaceDE w:val="0"/>
              <w:autoSpaceDN w:val="0"/>
              <w:adjustRightInd w:val="0"/>
              <w:jc w:val="both"/>
              <w:rPr>
                <w:rFonts w:ascii="Calibri" w:hAnsi="Calibri" w:cs="Calibri"/>
                <w:color w:val="595959"/>
                <w:lang w:val="en-US"/>
              </w:rPr>
            </w:pPr>
            <w:r w:rsidRPr="00463460">
              <w:rPr>
                <w:rFonts w:ascii="Calibri" w:hAnsi="Calibri" w:cs="Calibri"/>
                <w:color w:val="595959"/>
                <w:lang w:val="en-US"/>
              </w:rPr>
              <w:t xml:space="preserve">Currently, more than </w:t>
            </w:r>
            <w:r w:rsidRPr="00463460">
              <w:rPr>
                <w:rFonts w:ascii="Calibri-Bold" w:hAnsi="Calibri-Bold" w:cs="Calibri-Bold"/>
                <w:b/>
                <w:bCs/>
                <w:color w:val="595959"/>
                <w:lang w:val="en-US"/>
              </w:rPr>
              <w:t xml:space="preserve">600 Million people </w:t>
            </w:r>
            <w:r w:rsidRPr="00463460">
              <w:rPr>
                <w:rFonts w:ascii="Calibri" w:hAnsi="Calibri" w:cs="Calibri"/>
                <w:color w:val="595959"/>
                <w:lang w:val="en-US"/>
              </w:rPr>
              <w:t>in Africa do not have access to electricity, 80% of which live in</w:t>
            </w:r>
            <w:r>
              <w:rPr>
                <w:rFonts w:ascii="Calibri" w:hAnsi="Calibri" w:cs="Calibri"/>
                <w:color w:val="595959"/>
                <w:lang w:val="en-US"/>
              </w:rPr>
              <w:t xml:space="preserve"> </w:t>
            </w:r>
            <w:r w:rsidRPr="00463460">
              <w:rPr>
                <w:rFonts w:ascii="Calibri" w:hAnsi="Calibri" w:cs="Calibri"/>
                <w:color w:val="595959"/>
                <w:lang w:val="en-US"/>
              </w:rPr>
              <w:t>rural areas. In addition to small stand‐alone systems for individual households and extensions of the</w:t>
            </w:r>
            <w:r>
              <w:rPr>
                <w:rFonts w:ascii="Calibri" w:hAnsi="Calibri" w:cs="Calibri"/>
                <w:color w:val="595959"/>
                <w:lang w:val="en-US"/>
              </w:rPr>
              <w:t xml:space="preserve"> </w:t>
            </w:r>
            <w:r w:rsidRPr="00463460">
              <w:rPr>
                <w:rFonts w:ascii="Calibri" w:hAnsi="Calibri" w:cs="Calibri"/>
                <w:color w:val="595959"/>
                <w:lang w:val="en-US"/>
              </w:rPr>
              <w:t xml:space="preserve">national grid, </w:t>
            </w:r>
            <w:r w:rsidRPr="00463460">
              <w:rPr>
                <w:rFonts w:ascii="Calibri-Bold" w:hAnsi="Calibri-Bold" w:cs="Calibri-Bold"/>
                <w:b/>
                <w:bCs/>
                <w:color w:val="595959"/>
                <w:lang w:val="en-US"/>
              </w:rPr>
              <w:t>there is a growing need for small‐ to medium-scale Distributed Generation (DG) solutions</w:t>
            </w:r>
            <w:r>
              <w:rPr>
                <w:rFonts w:ascii="Calibri" w:hAnsi="Calibri" w:cs="Calibri"/>
                <w:color w:val="595959"/>
                <w:lang w:val="en-US"/>
              </w:rPr>
              <w:t xml:space="preserve"> </w:t>
            </w:r>
            <w:r w:rsidRPr="00463460">
              <w:rPr>
                <w:rFonts w:ascii="Calibri" w:hAnsi="Calibri" w:cs="Calibri"/>
                <w:color w:val="595959"/>
                <w:lang w:val="en-US"/>
              </w:rPr>
              <w:t>capable of integrating a diverse mix of Renewable Energy Sources (RES) for supply to small- and medium</w:t>
            </w:r>
            <w:r w:rsidR="00E97555">
              <w:rPr>
                <w:rFonts w:ascii="Calibri" w:hAnsi="Calibri" w:cs="Calibri"/>
                <w:color w:val="595959"/>
                <w:lang w:val="en-US"/>
              </w:rPr>
              <w:t xml:space="preserve"> </w:t>
            </w:r>
            <w:r w:rsidRPr="00463460">
              <w:rPr>
                <w:rFonts w:ascii="Calibri" w:hAnsi="Calibri" w:cs="Calibri"/>
                <w:color w:val="595959"/>
                <w:lang w:val="en-US"/>
              </w:rPr>
              <w:t>sized</w:t>
            </w:r>
            <w:r>
              <w:rPr>
                <w:rFonts w:ascii="Calibri" w:hAnsi="Calibri" w:cs="Calibri"/>
                <w:color w:val="595959"/>
                <w:lang w:val="en-US"/>
              </w:rPr>
              <w:t xml:space="preserve"> </w:t>
            </w:r>
            <w:r w:rsidRPr="00463460">
              <w:rPr>
                <w:rFonts w:ascii="Calibri" w:hAnsi="Calibri" w:cs="Calibri"/>
                <w:color w:val="595959"/>
                <w:lang w:val="en-US"/>
              </w:rPr>
              <w:t xml:space="preserve">communities. Increasing the attention of governments to </w:t>
            </w:r>
            <w:r w:rsidRPr="00463460">
              <w:rPr>
                <w:rFonts w:ascii="Calibri-Bold" w:hAnsi="Calibri-Bold" w:cs="Calibri-Bold"/>
                <w:b/>
                <w:bCs/>
                <w:color w:val="595959"/>
                <w:lang w:val="en-US"/>
              </w:rPr>
              <w:t xml:space="preserve">regulated penetration of REs </w:t>
            </w:r>
            <w:r w:rsidRPr="00463460">
              <w:rPr>
                <w:rFonts w:ascii="Calibri" w:hAnsi="Calibri" w:cs="Calibri"/>
                <w:color w:val="595959"/>
                <w:lang w:val="en-US"/>
              </w:rPr>
              <w:t>into the</w:t>
            </w:r>
            <w:r>
              <w:rPr>
                <w:rFonts w:ascii="Calibri" w:hAnsi="Calibri" w:cs="Calibri"/>
                <w:color w:val="595959"/>
                <w:lang w:val="en-US"/>
              </w:rPr>
              <w:t xml:space="preserve"> </w:t>
            </w:r>
            <w:r w:rsidRPr="00463460">
              <w:rPr>
                <w:rFonts w:ascii="Calibri" w:hAnsi="Calibri" w:cs="Calibri"/>
                <w:color w:val="595959"/>
                <w:lang w:val="en-US"/>
              </w:rPr>
              <w:t>national grid will help overcome the dichotomy between centralized and decentralized electrification.</w:t>
            </w:r>
            <w:r>
              <w:rPr>
                <w:rFonts w:ascii="Calibri" w:hAnsi="Calibri" w:cs="Calibri"/>
                <w:color w:val="595959"/>
                <w:lang w:val="en-US"/>
              </w:rPr>
              <w:t xml:space="preserve"> </w:t>
            </w:r>
            <w:r w:rsidRPr="00463460">
              <w:rPr>
                <w:rFonts w:ascii="Calibri" w:hAnsi="Calibri" w:cs="Calibri"/>
                <w:color w:val="595959"/>
                <w:lang w:val="en-US"/>
              </w:rPr>
              <w:t>Hybrid and Smart RES Grids have a role in addressing the many technological challenges that may arise</w:t>
            </w:r>
            <w:r>
              <w:rPr>
                <w:rFonts w:ascii="Calibri" w:hAnsi="Calibri" w:cs="Calibri"/>
                <w:color w:val="595959"/>
                <w:lang w:val="en-US"/>
              </w:rPr>
              <w:t xml:space="preserve"> </w:t>
            </w:r>
            <w:r w:rsidRPr="00463460">
              <w:rPr>
                <w:rFonts w:ascii="Calibri" w:hAnsi="Calibri" w:cs="Calibri"/>
                <w:color w:val="595959"/>
                <w:lang w:val="en-US"/>
              </w:rPr>
              <w:t xml:space="preserve">from the integration of different RE technologies, distribution, and storage systems. </w:t>
            </w:r>
          </w:p>
          <w:p w14:paraId="183A1065" w14:textId="3CB428EC" w:rsidR="00793E93" w:rsidRDefault="00B45C61" w:rsidP="00856BC1">
            <w:pPr>
              <w:widowControl/>
              <w:autoSpaceDE w:val="0"/>
              <w:autoSpaceDN w:val="0"/>
              <w:adjustRightInd w:val="0"/>
              <w:jc w:val="both"/>
              <w:rPr>
                <w:rFonts w:ascii="Calibri" w:hAnsi="Calibri" w:cs="Calibri"/>
                <w:color w:val="595959"/>
                <w:lang w:val="en-US"/>
              </w:rPr>
            </w:pPr>
            <w:r>
              <w:rPr>
                <w:rFonts w:ascii="Calibri" w:hAnsi="Calibri" w:cs="Calibri"/>
                <w:color w:val="595959"/>
                <w:lang w:val="en-US"/>
              </w:rPr>
              <w:t xml:space="preserve">Different energy storage systems options should be developed taking into account the analysis done by </w:t>
            </w:r>
            <w:r>
              <w:t>World Bank’s Energy Storage Partnership (</w:t>
            </w:r>
            <w:r w:rsidRPr="000D33DF">
              <w:rPr>
                <w:b/>
              </w:rPr>
              <w:t>such as batteries,</w:t>
            </w:r>
            <w:r w:rsidR="00793E93" w:rsidRPr="000D33DF">
              <w:rPr>
                <w:rFonts w:ascii="Calibri" w:hAnsi="Calibri" w:cs="Calibri"/>
                <w:b/>
                <w:color w:val="595959"/>
                <w:lang w:val="en-US"/>
              </w:rPr>
              <w:t xml:space="preserve"> Hydrogen</w:t>
            </w:r>
            <w:r w:rsidRPr="000D33DF">
              <w:rPr>
                <w:rFonts w:ascii="Calibri" w:hAnsi="Calibri" w:cs="Calibri"/>
                <w:b/>
                <w:color w:val="595959"/>
                <w:lang w:val="en-US"/>
              </w:rPr>
              <w:t>, thermal storage</w:t>
            </w:r>
            <w:r>
              <w:rPr>
                <w:rFonts w:ascii="Calibri" w:hAnsi="Calibri" w:cs="Calibri"/>
                <w:color w:val="595959"/>
                <w:lang w:val="en-US"/>
              </w:rPr>
              <w:t>…).</w:t>
            </w:r>
            <w:r w:rsidR="00793E93">
              <w:rPr>
                <w:rFonts w:ascii="Calibri" w:hAnsi="Calibri" w:cs="Calibri"/>
                <w:color w:val="595959"/>
                <w:lang w:val="en-US"/>
              </w:rPr>
              <w:t xml:space="preserve"> </w:t>
            </w:r>
          </w:p>
          <w:p w14:paraId="1F73EA60" w14:textId="48A6EB5C" w:rsidR="00FD789D" w:rsidRPr="00463460" w:rsidRDefault="00FD789D" w:rsidP="00856BC1">
            <w:pPr>
              <w:widowControl/>
              <w:autoSpaceDE w:val="0"/>
              <w:autoSpaceDN w:val="0"/>
              <w:adjustRightInd w:val="0"/>
              <w:jc w:val="both"/>
              <w:rPr>
                <w:rFonts w:ascii="Calibri" w:hAnsi="Calibri" w:cs="Calibri"/>
                <w:color w:val="595959"/>
                <w:lang w:val="en-US"/>
              </w:rPr>
            </w:pPr>
            <w:r w:rsidRPr="00463460">
              <w:rPr>
                <w:rFonts w:ascii="Calibri" w:hAnsi="Calibri" w:cs="Calibri"/>
                <w:color w:val="595959"/>
                <w:lang w:val="en-US"/>
              </w:rPr>
              <w:t>These systems must</w:t>
            </w:r>
            <w:r>
              <w:rPr>
                <w:rFonts w:ascii="Calibri" w:hAnsi="Calibri" w:cs="Calibri"/>
                <w:color w:val="595959"/>
                <w:lang w:val="en-US"/>
              </w:rPr>
              <w:t xml:space="preserve"> </w:t>
            </w:r>
            <w:r w:rsidRPr="00463460">
              <w:rPr>
                <w:rFonts w:ascii="Calibri-Bold" w:hAnsi="Calibri-Bold" w:cs="Calibri-Bold"/>
                <w:b/>
                <w:bCs/>
                <w:color w:val="595959"/>
                <w:lang w:val="en-US"/>
              </w:rPr>
              <w:t xml:space="preserve">be </w:t>
            </w:r>
            <w:proofErr w:type="spellStart"/>
            <w:r w:rsidRPr="00463460">
              <w:rPr>
                <w:rFonts w:ascii="Calibri-Bold" w:hAnsi="Calibri-Bold" w:cs="Calibri-Bold"/>
                <w:b/>
                <w:bCs/>
                <w:color w:val="595959"/>
                <w:lang w:val="en-US"/>
              </w:rPr>
              <w:t>optimised</w:t>
            </w:r>
            <w:proofErr w:type="spellEnd"/>
            <w:r w:rsidRPr="00463460">
              <w:rPr>
                <w:rFonts w:ascii="Calibri-Bold" w:hAnsi="Calibri-Bold" w:cs="Calibri-Bold"/>
                <w:b/>
                <w:bCs/>
                <w:color w:val="595959"/>
                <w:lang w:val="en-US"/>
              </w:rPr>
              <w:t xml:space="preserve"> and integrated </w:t>
            </w:r>
            <w:r w:rsidRPr="00463460">
              <w:rPr>
                <w:rFonts w:ascii="Calibri" w:hAnsi="Calibri" w:cs="Calibri"/>
                <w:color w:val="595959"/>
                <w:lang w:val="en-US"/>
              </w:rPr>
              <w:t>to be able to respond to rapidly evolving energy needs.</w:t>
            </w:r>
            <w:r>
              <w:rPr>
                <w:rFonts w:ascii="Calibri" w:hAnsi="Calibri" w:cs="Calibri"/>
                <w:color w:val="595959"/>
                <w:lang w:val="en-US"/>
              </w:rPr>
              <w:t xml:space="preserve"> </w:t>
            </w:r>
            <w:r w:rsidRPr="00463460">
              <w:rPr>
                <w:rFonts w:ascii="Calibri" w:hAnsi="Calibri" w:cs="Calibri"/>
                <w:color w:val="595959"/>
                <w:lang w:val="en-US"/>
              </w:rPr>
              <w:t xml:space="preserve">They can play a role addressing </w:t>
            </w:r>
            <w:r w:rsidRPr="00463460">
              <w:rPr>
                <w:rFonts w:ascii="Calibri-Bold" w:hAnsi="Calibri-Bold" w:cs="Calibri-Bold"/>
                <w:b/>
                <w:bCs/>
                <w:color w:val="595959"/>
                <w:lang w:val="en-US"/>
              </w:rPr>
              <w:t xml:space="preserve">environmental challenges </w:t>
            </w:r>
            <w:r w:rsidRPr="00463460">
              <w:rPr>
                <w:rFonts w:ascii="Calibri" w:hAnsi="Calibri" w:cs="Calibri"/>
                <w:color w:val="595959"/>
                <w:lang w:val="en-US"/>
              </w:rPr>
              <w:t>since they contribute to reducing local air</w:t>
            </w:r>
            <w:r>
              <w:rPr>
                <w:rFonts w:ascii="Calibri" w:hAnsi="Calibri" w:cs="Calibri"/>
                <w:color w:val="595959"/>
                <w:lang w:val="en-US"/>
              </w:rPr>
              <w:t xml:space="preserve"> </w:t>
            </w:r>
            <w:r w:rsidRPr="00463460">
              <w:rPr>
                <w:rFonts w:ascii="Calibri" w:hAnsi="Calibri" w:cs="Calibri"/>
                <w:color w:val="595959"/>
                <w:lang w:val="en-US"/>
              </w:rPr>
              <w:t>pollution and GHGs emissions. If properly designed, they can also decrease energy‐</w:t>
            </w:r>
            <w:r w:rsidRPr="00463460">
              <w:rPr>
                <w:rFonts w:ascii="Calibri-Bold" w:hAnsi="Calibri-Bold" w:cs="Calibri-Bold"/>
                <w:b/>
                <w:bCs/>
                <w:color w:val="595959"/>
                <w:lang w:val="en-US"/>
              </w:rPr>
              <w:t>water‐food</w:t>
            </w:r>
            <w:r>
              <w:rPr>
                <w:rFonts w:ascii="Calibri" w:hAnsi="Calibri" w:cs="Calibri"/>
                <w:color w:val="595959"/>
                <w:lang w:val="en-US"/>
              </w:rPr>
              <w:t xml:space="preserve"> </w:t>
            </w:r>
            <w:r w:rsidRPr="00463460">
              <w:rPr>
                <w:rFonts w:ascii="Calibri-Bold" w:hAnsi="Calibri-Bold" w:cs="Calibri-Bold"/>
                <w:b/>
                <w:bCs/>
                <w:color w:val="595959"/>
                <w:lang w:val="en-US"/>
              </w:rPr>
              <w:t xml:space="preserve">competition </w:t>
            </w:r>
            <w:r w:rsidRPr="00463460">
              <w:rPr>
                <w:rFonts w:ascii="Calibri" w:hAnsi="Calibri" w:cs="Calibri"/>
                <w:color w:val="595959"/>
                <w:lang w:val="en-US"/>
              </w:rPr>
              <w:t>by reducing reliance on traditional biomass and contributing to wise water management.</w:t>
            </w:r>
            <w:r w:rsidR="00735C5C">
              <w:rPr>
                <w:rFonts w:ascii="Calibri" w:hAnsi="Calibri" w:cs="Calibri"/>
                <w:color w:val="595959"/>
                <w:lang w:val="en-US"/>
              </w:rPr>
              <w:t xml:space="preserve"> New photovoltaic concepts such as </w:t>
            </w:r>
            <w:proofErr w:type="spellStart"/>
            <w:r w:rsidR="00735C5C" w:rsidRPr="005A0EDA">
              <w:rPr>
                <w:rFonts w:ascii="Calibri" w:hAnsi="Calibri" w:cs="Calibri"/>
                <w:b/>
                <w:color w:val="595959"/>
                <w:lang w:val="en-US"/>
              </w:rPr>
              <w:t>Agri</w:t>
            </w:r>
            <w:proofErr w:type="spellEnd"/>
            <w:r w:rsidR="00735C5C" w:rsidRPr="005A0EDA">
              <w:rPr>
                <w:rFonts w:ascii="Calibri" w:hAnsi="Calibri" w:cs="Calibri"/>
                <w:b/>
                <w:color w:val="595959"/>
                <w:lang w:val="en-US"/>
              </w:rPr>
              <w:t>-photovoltaic</w:t>
            </w:r>
            <w:r w:rsidR="00735C5C">
              <w:rPr>
                <w:rFonts w:ascii="Calibri" w:hAnsi="Calibri" w:cs="Calibri"/>
                <w:color w:val="595959"/>
                <w:lang w:val="en-US"/>
              </w:rPr>
              <w:t xml:space="preserve"> (combining electricity production and agriculture on the same land) may also decrease the land competition between energy and food.</w:t>
            </w:r>
          </w:p>
          <w:p w14:paraId="3CF32CBB" w14:textId="77777777" w:rsidR="00FD789D" w:rsidRPr="00463460" w:rsidRDefault="00FD789D" w:rsidP="00856BC1">
            <w:pPr>
              <w:widowControl/>
              <w:autoSpaceDE w:val="0"/>
              <w:autoSpaceDN w:val="0"/>
              <w:adjustRightInd w:val="0"/>
              <w:jc w:val="both"/>
              <w:rPr>
                <w:rFonts w:ascii="Calibri" w:hAnsi="Calibri" w:cs="Calibri"/>
                <w:color w:val="595959"/>
                <w:lang w:val="en-US"/>
              </w:rPr>
            </w:pPr>
            <w:r w:rsidRPr="00463460">
              <w:rPr>
                <w:rFonts w:ascii="Calibri" w:hAnsi="Calibri" w:cs="Calibri"/>
                <w:color w:val="595959"/>
                <w:lang w:val="en-US"/>
              </w:rPr>
              <w:t xml:space="preserve">Furthermore, Smart and Hybrid Grids can respond to local </w:t>
            </w:r>
            <w:r w:rsidRPr="00463460">
              <w:rPr>
                <w:rFonts w:ascii="Calibri-Bold" w:hAnsi="Calibri-Bold" w:cs="Calibri-Bold"/>
                <w:b/>
                <w:bCs/>
                <w:color w:val="595959"/>
                <w:lang w:val="en-US"/>
              </w:rPr>
              <w:t>socio‐economic challenges</w:t>
            </w:r>
            <w:r w:rsidRPr="00463460">
              <w:rPr>
                <w:rFonts w:ascii="Calibri" w:hAnsi="Calibri" w:cs="Calibri"/>
                <w:color w:val="595959"/>
                <w:lang w:val="en-US"/>
              </w:rPr>
              <w:t>. They can be</w:t>
            </w:r>
          </w:p>
          <w:p w14:paraId="7819F55A" w14:textId="3910FD36" w:rsidR="005A0EDA" w:rsidRPr="00DF69BF" w:rsidRDefault="00FD789D" w:rsidP="00FB3A6F">
            <w:pPr>
              <w:widowControl/>
              <w:autoSpaceDE w:val="0"/>
              <w:autoSpaceDN w:val="0"/>
              <w:adjustRightInd w:val="0"/>
              <w:spacing w:after="120"/>
              <w:jc w:val="both"/>
              <w:rPr>
                <w:rFonts w:ascii="Calibri" w:hAnsi="Calibri" w:cs="Calibri"/>
                <w:color w:val="595959"/>
                <w:lang w:val="en-US"/>
              </w:rPr>
            </w:pPr>
            <w:proofErr w:type="gramStart"/>
            <w:r w:rsidRPr="00463460">
              <w:rPr>
                <w:rFonts w:ascii="Calibri" w:hAnsi="Calibri" w:cs="Calibri"/>
                <w:color w:val="595959"/>
                <w:lang w:val="en-US"/>
              </w:rPr>
              <w:t>scaled‐up</w:t>
            </w:r>
            <w:proofErr w:type="gramEnd"/>
            <w:r w:rsidRPr="00463460">
              <w:rPr>
                <w:rFonts w:ascii="Calibri" w:hAnsi="Calibri" w:cs="Calibri"/>
                <w:color w:val="595959"/>
                <w:lang w:val="en-US"/>
              </w:rPr>
              <w:t xml:space="preserve"> to meet growing demand, tailored to </w:t>
            </w:r>
            <w:r w:rsidRPr="00463460">
              <w:rPr>
                <w:rFonts w:ascii="Calibri-Bold" w:hAnsi="Calibri-Bold" w:cs="Calibri-Bold"/>
                <w:b/>
                <w:bCs/>
                <w:color w:val="595959"/>
                <w:lang w:val="en-US"/>
              </w:rPr>
              <w:t xml:space="preserve">match productive uses </w:t>
            </w:r>
            <w:r w:rsidRPr="00463460">
              <w:rPr>
                <w:rFonts w:ascii="Calibri" w:hAnsi="Calibri" w:cs="Calibri"/>
                <w:color w:val="595959"/>
                <w:lang w:val="en-US"/>
              </w:rPr>
              <w:t>in either agriculture or rural</w:t>
            </w:r>
            <w:r>
              <w:rPr>
                <w:rFonts w:ascii="Calibri" w:hAnsi="Calibri" w:cs="Calibri"/>
                <w:color w:val="595959"/>
                <w:lang w:val="en-US"/>
              </w:rPr>
              <w:t xml:space="preserve"> </w:t>
            </w:r>
            <w:r w:rsidRPr="00463460">
              <w:rPr>
                <w:rFonts w:ascii="Calibri" w:hAnsi="Calibri" w:cs="Calibri"/>
                <w:color w:val="595959"/>
                <w:lang w:val="en-US"/>
              </w:rPr>
              <w:t xml:space="preserve">industries, </w:t>
            </w:r>
            <w:r w:rsidR="00B45C61">
              <w:rPr>
                <w:rFonts w:ascii="Calibri" w:hAnsi="Calibri" w:cs="Calibri"/>
                <w:color w:val="595959"/>
                <w:lang w:val="en-US"/>
              </w:rPr>
              <w:t xml:space="preserve">collective cooking at </w:t>
            </w:r>
            <w:r w:rsidR="008672F8">
              <w:rPr>
                <w:rFonts w:ascii="Calibri" w:hAnsi="Calibri" w:cs="Calibri"/>
                <w:color w:val="595959"/>
                <w:lang w:val="en-US"/>
              </w:rPr>
              <w:t xml:space="preserve">the </w:t>
            </w:r>
            <w:r w:rsidR="00B45C61">
              <w:rPr>
                <w:rFonts w:ascii="Calibri" w:hAnsi="Calibri" w:cs="Calibri"/>
                <w:color w:val="595959"/>
                <w:lang w:val="en-US"/>
              </w:rPr>
              <w:t>communit</w:t>
            </w:r>
            <w:r w:rsidR="008672F8">
              <w:rPr>
                <w:rFonts w:ascii="Calibri" w:hAnsi="Calibri" w:cs="Calibri"/>
                <w:color w:val="595959"/>
                <w:lang w:val="en-US"/>
              </w:rPr>
              <w:t>y</w:t>
            </w:r>
            <w:r w:rsidR="00B45C61">
              <w:rPr>
                <w:rFonts w:ascii="Calibri" w:hAnsi="Calibri" w:cs="Calibri"/>
                <w:color w:val="595959"/>
                <w:lang w:val="en-US"/>
              </w:rPr>
              <w:t xml:space="preserve"> level </w:t>
            </w:r>
            <w:r w:rsidRPr="00463460">
              <w:rPr>
                <w:rFonts w:ascii="Calibri" w:hAnsi="Calibri" w:cs="Calibri"/>
                <w:color w:val="595959"/>
                <w:lang w:val="en-US"/>
              </w:rPr>
              <w:t>and support community service delivery in education and health.</w:t>
            </w:r>
            <w:r>
              <w:rPr>
                <w:rFonts w:ascii="Calibri" w:hAnsi="Calibri" w:cs="Calibri"/>
                <w:color w:val="595959"/>
                <w:lang w:val="en-US"/>
              </w:rPr>
              <w:t xml:space="preserve"> </w:t>
            </w:r>
            <w:r w:rsidRPr="00463460">
              <w:rPr>
                <w:rFonts w:ascii="Calibri" w:hAnsi="Calibri" w:cs="Calibri"/>
                <w:color w:val="595959"/>
                <w:lang w:val="en-US"/>
              </w:rPr>
              <w:t xml:space="preserve">With the deployment of </w:t>
            </w:r>
            <w:r w:rsidRPr="00463460">
              <w:rPr>
                <w:rFonts w:ascii="Calibri-Bold" w:hAnsi="Calibri-Bold" w:cs="Calibri-Bold"/>
                <w:b/>
                <w:bCs/>
                <w:color w:val="595959"/>
                <w:lang w:val="en-US"/>
              </w:rPr>
              <w:t>appropriate business models</w:t>
            </w:r>
            <w:r w:rsidRPr="00463460">
              <w:rPr>
                <w:rFonts w:ascii="Calibri" w:hAnsi="Calibri" w:cs="Calibri"/>
                <w:color w:val="595959"/>
                <w:lang w:val="en-US"/>
              </w:rPr>
              <w:t>, improved energy affordability may be achieved</w:t>
            </w:r>
            <w:r w:rsidR="00E97555">
              <w:rPr>
                <w:rFonts w:ascii="Calibri" w:hAnsi="Calibri" w:cs="Calibri"/>
                <w:color w:val="595959"/>
                <w:lang w:val="en-US"/>
              </w:rPr>
              <w:t xml:space="preserve"> </w:t>
            </w:r>
            <w:r w:rsidRPr="00463460">
              <w:rPr>
                <w:rFonts w:ascii="Calibri" w:hAnsi="Calibri" w:cs="Calibri"/>
                <w:color w:val="595959"/>
                <w:lang w:val="en-US"/>
              </w:rPr>
              <w:t>for local people and job opportunities may be created associated with manufacturing, installation and</w:t>
            </w:r>
            <w:r>
              <w:rPr>
                <w:rFonts w:ascii="Calibri" w:hAnsi="Calibri" w:cs="Calibri"/>
                <w:color w:val="595959"/>
                <w:lang w:val="en-US"/>
              </w:rPr>
              <w:t xml:space="preserve"> </w:t>
            </w:r>
            <w:r w:rsidRPr="00463460">
              <w:rPr>
                <w:rFonts w:ascii="Calibri" w:hAnsi="Calibri" w:cs="Calibri"/>
                <w:color w:val="595959"/>
                <w:lang w:val="en-US"/>
              </w:rPr>
              <w:t>maintenance.</w:t>
            </w:r>
          </w:p>
          <w:p w14:paraId="534948FC" w14:textId="04AFFB45" w:rsidR="001F1365" w:rsidRDefault="001F1365" w:rsidP="00FB3A6F">
            <w:pPr>
              <w:widowControl/>
              <w:autoSpaceDE w:val="0"/>
              <w:autoSpaceDN w:val="0"/>
              <w:adjustRightInd w:val="0"/>
              <w:spacing w:after="240"/>
              <w:jc w:val="both"/>
              <w:rPr>
                <w:rFonts w:ascii="Calibri" w:hAnsi="Calibri" w:cs="Calibri"/>
                <w:color w:val="595959"/>
                <w:lang w:val="en-US"/>
              </w:rPr>
            </w:pPr>
            <w:r>
              <w:rPr>
                <w:rFonts w:ascii="Calibri" w:hAnsi="Calibri" w:cs="Calibri"/>
                <w:color w:val="595959"/>
                <w:lang w:val="en-US"/>
              </w:rPr>
              <w:t>References to results of existing research and innovation projects in this field will be positively valued in the selecti</w:t>
            </w:r>
            <w:r w:rsidR="00FB3A6F">
              <w:rPr>
                <w:rFonts w:ascii="Calibri" w:hAnsi="Calibri" w:cs="Calibri"/>
                <w:color w:val="595959"/>
                <w:lang w:val="en-US"/>
              </w:rPr>
              <w:t>on process.</w:t>
            </w:r>
          </w:p>
          <w:p w14:paraId="17068EC0" w14:textId="038383CB" w:rsidR="00463460" w:rsidRPr="00FB3A6F" w:rsidRDefault="00463460" w:rsidP="00FB3A6F">
            <w:pPr>
              <w:widowControl/>
              <w:autoSpaceDE w:val="0"/>
              <w:autoSpaceDN w:val="0"/>
              <w:adjustRightInd w:val="0"/>
              <w:spacing w:after="120"/>
              <w:jc w:val="both"/>
              <w:rPr>
                <w:rFonts w:ascii="Calibri-Bold" w:hAnsi="Calibri-Bold" w:cs="Calibri-Bold"/>
                <w:b/>
                <w:bCs/>
                <w:color w:val="595959"/>
                <w:sz w:val="24"/>
                <w:szCs w:val="24"/>
                <w:lang w:val="en-US"/>
              </w:rPr>
            </w:pPr>
            <w:r w:rsidRPr="00084F95">
              <w:rPr>
                <w:rFonts w:ascii="Calibri-BoldItalic" w:hAnsi="Calibri-BoldItalic" w:cs="Calibri-BoldItalic"/>
                <w:b/>
                <w:bCs/>
                <w:i/>
                <w:iCs/>
                <w:color w:val="595959"/>
                <w:sz w:val="24"/>
                <w:szCs w:val="24"/>
                <w:lang w:val="en-US"/>
              </w:rPr>
              <w:t xml:space="preserve"># 5: </w:t>
            </w:r>
            <w:r w:rsidRPr="00084F95">
              <w:rPr>
                <w:rFonts w:ascii="Calibri-Bold" w:hAnsi="Calibri-Bold" w:cs="Calibri-Bold"/>
                <w:b/>
                <w:bCs/>
                <w:color w:val="595959"/>
                <w:sz w:val="24"/>
                <w:szCs w:val="24"/>
                <w:lang w:val="en-US"/>
              </w:rPr>
              <w:t>Processes and appliances for productive uses</w:t>
            </w:r>
            <w:r w:rsidR="002805C3">
              <w:rPr>
                <w:rFonts w:ascii="Calibri-Bold" w:hAnsi="Calibri-Bold" w:cs="Calibri-Bold"/>
                <w:b/>
                <w:bCs/>
                <w:color w:val="595959"/>
                <w:sz w:val="24"/>
                <w:szCs w:val="24"/>
                <w:lang w:val="en-US"/>
              </w:rPr>
              <w:t xml:space="preserve"> </w:t>
            </w:r>
            <w:r w:rsidR="00C73D5A">
              <w:rPr>
                <w:rFonts w:ascii="Calibri-Bold" w:hAnsi="Calibri-Bold" w:cs="Calibri-Bold"/>
                <w:b/>
                <w:bCs/>
                <w:color w:val="595959"/>
                <w:sz w:val="24"/>
                <w:szCs w:val="24"/>
                <w:lang w:val="en-US"/>
              </w:rPr>
              <w:t>(agriculture and industry)</w:t>
            </w:r>
          </w:p>
          <w:p w14:paraId="719F1EA9" w14:textId="77777777" w:rsidR="00463460" w:rsidRPr="00084F95" w:rsidRDefault="00463460" w:rsidP="00856BC1">
            <w:pPr>
              <w:widowControl/>
              <w:autoSpaceDE w:val="0"/>
              <w:autoSpaceDN w:val="0"/>
              <w:adjustRightInd w:val="0"/>
              <w:jc w:val="both"/>
              <w:rPr>
                <w:rFonts w:ascii="Calibri" w:hAnsi="Calibri" w:cs="Calibri"/>
                <w:color w:val="595959"/>
                <w:lang w:val="en-US"/>
              </w:rPr>
            </w:pPr>
            <w:r w:rsidRPr="00084F95">
              <w:rPr>
                <w:rFonts w:ascii="Calibri" w:hAnsi="Calibri" w:cs="Calibri"/>
                <w:color w:val="595959"/>
                <w:lang w:val="en-US"/>
              </w:rPr>
              <w:t>According to a 2017 State of Food and Agriculture report by the UN’s Food and Agriculture</w:t>
            </w:r>
          </w:p>
          <w:p w14:paraId="4DA6548C" w14:textId="70A1C449" w:rsidR="00463460" w:rsidRDefault="00463460" w:rsidP="00856BC1">
            <w:pPr>
              <w:widowControl/>
              <w:autoSpaceDE w:val="0"/>
              <w:autoSpaceDN w:val="0"/>
              <w:adjustRightInd w:val="0"/>
              <w:jc w:val="both"/>
              <w:rPr>
                <w:rFonts w:ascii="Calibri" w:hAnsi="Calibri" w:cs="Calibri"/>
                <w:color w:val="595959"/>
                <w:lang w:val="en-US"/>
              </w:rPr>
            </w:pPr>
            <w:proofErr w:type="spellStart"/>
            <w:r w:rsidRPr="00084F95">
              <w:rPr>
                <w:rFonts w:ascii="Calibri" w:hAnsi="Calibri" w:cs="Calibri"/>
                <w:color w:val="595959"/>
                <w:lang w:val="en-US"/>
              </w:rPr>
              <w:t>Organisation</w:t>
            </w:r>
            <w:proofErr w:type="spellEnd"/>
            <w:r w:rsidRPr="00084F95">
              <w:rPr>
                <w:rFonts w:ascii="Calibri" w:hAnsi="Calibri" w:cs="Calibri"/>
                <w:color w:val="595959"/>
                <w:lang w:val="en-US"/>
              </w:rPr>
              <w:t>, the key to achieving the Sustainable Development Goals in Africa is transforming rural</w:t>
            </w:r>
            <w:r>
              <w:rPr>
                <w:rFonts w:ascii="Calibri" w:hAnsi="Calibri" w:cs="Calibri"/>
                <w:color w:val="595959"/>
                <w:lang w:val="en-US"/>
              </w:rPr>
              <w:t xml:space="preserve"> </w:t>
            </w:r>
            <w:r w:rsidRPr="00084F95">
              <w:rPr>
                <w:rFonts w:ascii="Calibri" w:hAnsi="Calibri" w:cs="Calibri"/>
                <w:color w:val="595959"/>
                <w:lang w:val="en-US"/>
              </w:rPr>
              <w:t xml:space="preserve">communities and promoting agriculture. This is because approximately </w:t>
            </w:r>
            <w:r w:rsidRPr="00084F95">
              <w:rPr>
                <w:rFonts w:ascii="Calibri-Bold" w:hAnsi="Calibri-Bold" w:cs="Calibri-Bold"/>
                <w:b/>
                <w:bCs/>
                <w:color w:val="595959"/>
                <w:lang w:val="en-US"/>
              </w:rPr>
              <w:t>60% of Africans derive their</w:t>
            </w:r>
            <w:r>
              <w:rPr>
                <w:rFonts w:ascii="Calibri" w:hAnsi="Calibri" w:cs="Calibri"/>
                <w:color w:val="595959"/>
                <w:lang w:val="en-US"/>
              </w:rPr>
              <w:t xml:space="preserve"> </w:t>
            </w:r>
            <w:r w:rsidRPr="00084F95">
              <w:rPr>
                <w:rFonts w:ascii="Calibri-Bold" w:hAnsi="Calibri-Bold" w:cs="Calibri-Bold"/>
                <w:b/>
                <w:bCs/>
                <w:color w:val="595959"/>
                <w:lang w:val="en-US"/>
              </w:rPr>
              <w:t xml:space="preserve">income from agriculture and agricultural processes. </w:t>
            </w:r>
            <w:r w:rsidRPr="00084F95">
              <w:rPr>
                <w:rFonts w:ascii="Calibri" w:hAnsi="Calibri" w:cs="Calibri"/>
                <w:color w:val="595959"/>
                <w:lang w:val="en-US"/>
              </w:rPr>
              <w:t>It is therefore important to</w:t>
            </w:r>
            <w:r>
              <w:rPr>
                <w:rFonts w:ascii="Calibri" w:hAnsi="Calibri" w:cs="Calibri"/>
                <w:color w:val="595959"/>
                <w:lang w:val="en-US"/>
              </w:rPr>
              <w:t xml:space="preserve"> </w:t>
            </w:r>
            <w:r w:rsidRPr="00084F95">
              <w:rPr>
                <w:rFonts w:ascii="Calibri" w:hAnsi="Calibri" w:cs="Calibri"/>
                <w:color w:val="595959"/>
                <w:lang w:val="en-US"/>
              </w:rPr>
              <w:t>prioritize boosting</w:t>
            </w:r>
            <w:r>
              <w:rPr>
                <w:rFonts w:ascii="Calibri" w:hAnsi="Calibri" w:cs="Calibri"/>
                <w:color w:val="595959"/>
                <w:lang w:val="en-US"/>
              </w:rPr>
              <w:t xml:space="preserve"> </w:t>
            </w:r>
            <w:r w:rsidRPr="00084F95">
              <w:rPr>
                <w:rFonts w:ascii="Calibri" w:hAnsi="Calibri" w:cs="Calibri"/>
                <w:color w:val="595959"/>
                <w:lang w:val="en-US"/>
              </w:rPr>
              <w:t>small‐scale farmers’ productivity and incomes in the agricultural production stage and creating off‐</w:t>
            </w:r>
            <w:r w:rsidRPr="00084F95">
              <w:rPr>
                <w:rFonts w:ascii="Calibri" w:hAnsi="Calibri" w:cs="Calibri"/>
                <w:color w:val="595959"/>
                <w:lang w:val="en-US"/>
              </w:rPr>
              <w:lastRenderedPageBreak/>
              <w:t>farm</w:t>
            </w:r>
            <w:r>
              <w:rPr>
                <w:rFonts w:ascii="Calibri" w:hAnsi="Calibri" w:cs="Calibri"/>
                <w:color w:val="595959"/>
                <w:lang w:val="en-US"/>
              </w:rPr>
              <w:t xml:space="preserve"> </w:t>
            </w:r>
            <w:r w:rsidRPr="00084F95">
              <w:rPr>
                <w:rFonts w:ascii="Calibri" w:hAnsi="Calibri" w:cs="Calibri"/>
                <w:color w:val="595959"/>
                <w:lang w:val="en-US"/>
              </w:rPr>
              <w:t>employment in expanding segments of the food supply and value chains.</w:t>
            </w:r>
            <w:r>
              <w:rPr>
                <w:rFonts w:ascii="Calibri" w:hAnsi="Calibri" w:cs="Calibri"/>
                <w:color w:val="595959"/>
                <w:lang w:val="en-US"/>
              </w:rPr>
              <w:t xml:space="preserve"> </w:t>
            </w:r>
            <w:r w:rsidRPr="00084F95">
              <w:rPr>
                <w:rFonts w:ascii="Calibri" w:hAnsi="Calibri" w:cs="Calibri"/>
                <w:color w:val="595959"/>
                <w:lang w:val="en-US"/>
              </w:rPr>
              <w:t xml:space="preserve">Food supply and value chain segments involve processes such as harvesting, </w:t>
            </w:r>
            <w:r w:rsidR="00AC15E4">
              <w:rPr>
                <w:rFonts w:ascii="Calibri" w:hAnsi="Calibri" w:cs="Calibri"/>
                <w:color w:val="595959"/>
                <w:lang w:val="en-US"/>
              </w:rPr>
              <w:t xml:space="preserve">grain milling, </w:t>
            </w:r>
            <w:r w:rsidRPr="00084F95">
              <w:rPr>
                <w:rFonts w:ascii="Calibri" w:hAnsi="Calibri" w:cs="Calibri"/>
                <w:color w:val="595959"/>
                <w:lang w:val="en-US"/>
              </w:rPr>
              <w:t xml:space="preserve">drying, </w:t>
            </w:r>
            <w:r w:rsidR="002805C3">
              <w:rPr>
                <w:rFonts w:ascii="Calibri" w:hAnsi="Calibri" w:cs="Calibri"/>
                <w:color w:val="595959"/>
                <w:lang w:val="en-US"/>
              </w:rPr>
              <w:t xml:space="preserve">cooking, </w:t>
            </w:r>
            <w:r w:rsidRPr="00084F95">
              <w:rPr>
                <w:rFonts w:ascii="Calibri" w:hAnsi="Calibri" w:cs="Calibri"/>
                <w:color w:val="595959"/>
                <w:lang w:val="en-US"/>
              </w:rPr>
              <w:t>cooling,</w:t>
            </w:r>
            <w:r>
              <w:rPr>
                <w:rFonts w:ascii="Calibri" w:hAnsi="Calibri" w:cs="Calibri"/>
                <w:color w:val="595959"/>
                <w:lang w:val="en-US"/>
              </w:rPr>
              <w:t xml:space="preserve"> </w:t>
            </w:r>
            <w:r w:rsidRPr="00084F95">
              <w:rPr>
                <w:rFonts w:ascii="Calibri" w:hAnsi="Calibri" w:cs="Calibri"/>
                <w:color w:val="595959"/>
                <w:lang w:val="en-US"/>
              </w:rPr>
              <w:t>transportation and retail. These processes require variations of cold chain technologies</w:t>
            </w:r>
            <w:r w:rsidR="00D9535B">
              <w:rPr>
                <w:rFonts w:ascii="Calibri" w:hAnsi="Calibri" w:cs="Calibri"/>
                <w:color w:val="595959"/>
                <w:lang w:val="en-US"/>
              </w:rPr>
              <w:t>, food processing technologies</w:t>
            </w:r>
            <w:r w:rsidRPr="00084F95">
              <w:rPr>
                <w:rFonts w:ascii="Calibri" w:hAnsi="Calibri" w:cs="Calibri"/>
                <w:color w:val="595959"/>
                <w:lang w:val="en-US"/>
              </w:rPr>
              <w:t>, and electrical</w:t>
            </w:r>
            <w:r>
              <w:rPr>
                <w:rFonts w:ascii="Calibri" w:hAnsi="Calibri" w:cs="Calibri"/>
                <w:color w:val="595959"/>
                <w:lang w:val="en-US"/>
              </w:rPr>
              <w:t xml:space="preserve"> </w:t>
            </w:r>
            <w:r w:rsidRPr="00084F95">
              <w:rPr>
                <w:rFonts w:ascii="Calibri" w:hAnsi="Calibri" w:cs="Calibri"/>
                <w:color w:val="595959"/>
                <w:lang w:val="en-US"/>
              </w:rPr>
              <w:t>power. The demand is met differently by different industries and countries in Africa. An example of</w:t>
            </w:r>
            <w:r>
              <w:rPr>
                <w:rFonts w:ascii="Calibri" w:hAnsi="Calibri" w:cs="Calibri"/>
                <w:color w:val="595959"/>
                <w:lang w:val="en-US"/>
              </w:rPr>
              <w:t xml:space="preserve"> </w:t>
            </w:r>
            <w:r w:rsidRPr="00084F95">
              <w:rPr>
                <w:rFonts w:ascii="Calibri" w:hAnsi="Calibri" w:cs="Calibri"/>
                <w:color w:val="595959"/>
                <w:lang w:val="en-US"/>
              </w:rPr>
              <w:t>such is industries where thermal power demand is met through biomass while cold chain energy needs</w:t>
            </w:r>
            <w:r>
              <w:rPr>
                <w:rFonts w:ascii="Calibri" w:hAnsi="Calibri" w:cs="Calibri"/>
                <w:color w:val="595959"/>
                <w:lang w:val="en-US"/>
              </w:rPr>
              <w:t xml:space="preserve"> </w:t>
            </w:r>
            <w:r w:rsidRPr="00084F95">
              <w:rPr>
                <w:rFonts w:ascii="Calibri" w:hAnsi="Calibri" w:cs="Calibri"/>
                <w:color w:val="595959"/>
                <w:lang w:val="en-US"/>
              </w:rPr>
              <w:t>are met through grid supply supplemented by diesel generators in cases of blackouts.</w:t>
            </w:r>
          </w:p>
          <w:p w14:paraId="1041F18B" w14:textId="08F41404" w:rsidR="00330911" w:rsidRPr="00084F95" w:rsidRDefault="0040526B" w:rsidP="00856BC1">
            <w:pPr>
              <w:widowControl/>
              <w:autoSpaceDE w:val="0"/>
              <w:autoSpaceDN w:val="0"/>
              <w:adjustRightInd w:val="0"/>
              <w:jc w:val="both"/>
              <w:rPr>
                <w:rFonts w:ascii="Calibri" w:hAnsi="Calibri" w:cs="Calibri"/>
                <w:color w:val="595959"/>
                <w:lang w:val="en-US"/>
              </w:rPr>
            </w:pPr>
            <w:r w:rsidRPr="007067EA">
              <w:rPr>
                <w:rFonts w:ascii="Calibri" w:hAnsi="Calibri" w:cs="Calibri"/>
                <w:color w:val="595959"/>
                <w:lang w:val="en-US"/>
              </w:rPr>
              <w:t>C</w:t>
            </w:r>
            <w:r w:rsidR="00330911" w:rsidRPr="007067EA">
              <w:rPr>
                <w:rFonts w:ascii="Calibri" w:hAnsi="Calibri" w:cs="Calibri"/>
                <w:color w:val="595959"/>
                <w:lang w:val="en-US"/>
              </w:rPr>
              <w:t xml:space="preserve">hanging eating and food retail processes </w:t>
            </w:r>
            <w:r w:rsidR="00E25572" w:rsidRPr="007067EA">
              <w:rPr>
                <w:rFonts w:ascii="Calibri" w:hAnsi="Calibri" w:cs="Calibri"/>
                <w:color w:val="595959"/>
                <w:lang w:val="en-US"/>
              </w:rPr>
              <w:t>in Africa</w:t>
            </w:r>
            <w:r w:rsidRPr="007067EA">
              <w:rPr>
                <w:rFonts w:ascii="Calibri" w:hAnsi="Calibri" w:cs="Calibri"/>
                <w:color w:val="595959"/>
                <w:lang w:val="en-US"/>
              </w:rPr>
              <w:t xml:space="preserve"> should also be noted</w:t>
            </w:r>
            <w:r w:rsidR="00330911" w:rsidRPr="007067EA">
              <w:rPr>
                <w:rFonts w:ascii="Calibri" w:hAnsi="Calibri" w:cs="Calibri"/>
                <w:color w:val="595959"/>
                <w:lang w:val="en-US"/>
              </w:rPr>
              <w:t>. Across urban Africa there has been a signi</w:t>
            </w:r>
            <w:r w:rsidR="00E25572" w:rsidRPr="007067EA">
              <w:rPr>
                <w:rFonts w:ascii="Calibri" w:hAnsi="Calibri" w:cs="Calibri"/>
                <w:color w:val="595959"/>
                <w:lang w:val="en-US"/>
              </w:rPr>
              <w:t>f</w:t>
            </w:r>
            <w:r w:rsidR="00330911" w:rsidRPr="007067EA">
              <w:rPr>
                <w:rFonts w:ascii="Calibri" w:hAnsi="Calibri" w:cs="Calibri"/>
                <w:color w:val="595959"/>
                <w:lang w:val="en-US"/>
              </w:rPr>
              <w:t>i</w:t>
            </w:r>
            <w:r w:rsidR="00E25572" w:rsidRPr="007067EA">
              <w:rPr>
                <w:rFonts w:ascii="Calibri" w:hAnsi="Calibri" w:cs="Calibri"/>
                <w:color w:val="595959"/>
                <w:lang w:val="en-US"/>
              </w:rPr>
              <w:t>c</w:t>
            </w:r>
            <w:r w:rsidR="00330911" w:rsidRPr="007067EA">
              <w:rPr>
                <w:rFonts w:ascii="Calibri" w:hAnsi="Calibri" w:cs="Calibri"/>
                <w:color w:val="595959"/>
                <w:lang w:val="en-US"/>
              </w:rPr>
              <w:t>ant transformation in how people consume food incorporating a growing trend towards commercial pre-cooking of foods which are then retailed to consumers either as hot food or food which can be quickly finished (</w:t>
            </w:r>
            <w:proofErr w:type="spellStart"/>
            <w:r w:rsidR="00330911" w:rsidRPr="007067EA">
              <w:rPr>
                <w:rFonts w:ascii="Calibri" w:hAnsi="Calibri" w:cs="Calibri"/>
                <w:color w:val="595959"/>
                <w:lang w:val="en-US"/>
              </w:rPr>
              <w:t>eg</w:t>
            </w:r>
            <w:proofErr w:type="spellEnd"/>
            <w:r w:rsidR="00330911" w:rsidRPr="007067EA">
              <w:rPr>
                <w:rFonts w:ascii="Calibri" w:hAnsi="Calibri" w:cs="Calibri"/>
                <w:color w:val="595959"/>
                <w:lang w:val="en-US"/>
              </w:rPr>
              <w:t xml:space="preserve"> part-cooked beans) or re-heated, thereby reducing the energy expended in the household. There is a considerable opportunity to develop food processing, part and full-cooking.</w:t>
            </w:r>
            <w:r w:rsidR="00E25572" w:rsidRPr="007067EA">
              <w:rPr>
                <w:rFonts w:ascii="Calibri" w:hAnsi="Calibri" w:cs="Calibri"/>
                <w:color w:val="595959"/>
                <w:lang w:val="en-US"/>
              </w:rPr>
              <w:t xml:space="preserve"> Clean cooking beyond domestic context as productive use of energy should also be considered</w:t>
            </w:r>
            <w:r w:rsidRPr="007067EA">
              <w:rPr>
                <w:rFonts w:ascii="Calibri" w:hAnsi="Calibri" w:cs="Calibri"/>
                <w:color w:val="595959"/>
                <w:lang w:val="en-US"/>
              </w:rPr>
              <w:t xml:space="preserve"> strongly</w:t>
            </w:r>
            <w:r w:rsidR="00E25572" w:rsidRPr="007067EA">
              <w:rPr>
                <w:rFonts w:ascii="Calibri" w:hAnsi="Calibri" w:cs="Calibri"/>
                <w:color w:val="595959"/>
                <w:lang w:val="en-US"/>
              </w:rPr>
              <w:t>.</w:t>
            </w:r>
          </w:p>
          <w:p w14:paraId="34D6A8CF" w14:textId="5A13B778" w:rsidR="009B3FF7" w:rsidRDefault="00463460" w:rsidP="00FB3A6F">
            <w:pPr>
              <w:widowControl/>
              <w:autoSpaceDE w:val="0"/>
              <w:autoSpaceDN w:val="0"/>
              <w:adjustRightInd w:val="0"/>
              <w:spacing w:after="120"/>
              <w:jc w:val="both"/>
              <w:rPr>
                <w:rFonts w:ascii="Calibri" w:hAnsi="Calibri" w:cs="Calibri"/>
                <w:color w:val="595959"/>
                <w:lang w:val="en-US"/>
              </w:rPr>
            </w:pPr>
            <w:r w:rsidRPr="00084F95">
              <w:rPr>
                <w:rFonts w:ascii="Calibri" w:hAnsi="Calibri" w:cs="Calibri"/>
                <w:color w:val="595959"/>
                <w:lang w:val="en-US"/>
              </w:rPr>
              <w:t xml:space="preserve">In order to </w:t>
            </w:r>
            <w:r w:rsidRPr="00084F95">
              <w:rPr>
                <w:rFonts w:ascii="Calibri-Bold" w:hAnsi="Calibri-Bold" w:cs="Calibri-Bold"/>
                <w:b/>
                <w:bCs/>
                <w:color w:val="595959"/>
                <w:lang w:val="en-US"/>
              </w:rPr>
              <w:t>transform rural communities</w:t>
            </w:r>
            <w:r w:rsidRPr="00084F95">
              <w:rPr>
                <w:rFonts w:ascii="Calibri" w:hAnsi="Calibri" w:cs="Calibri"/>
                <w:color w:val="595959"/>
                <w:lang w:val="en-US"/>
              </w:rPr>
              <w:t>, access to</w:t>
            </w:r>
            <w:r w:rsidR="009B3FF7">
              <w:rPr>
                <w:rFonts w:ascii="Calibri" w:hAnsi="Calibri" w:cs="Calibri"/>
                <w:color w:val="595959"/>
                <w:lang w:val="en-US"/>
              </w:rPr>
              <w:t xml:space="preserve"> </w:t>
            </w:r>
            <w:r w:rsidRPr="00084F95">
              <w:rPr>
                <w:rFonts w:ascii="Calibri" w:hAnsi="Calibri" w:cs="Calibri"/>
                <w:color w:val="595959"/>
                <w:lang w:val="en-US"/>
              </w:rPr>
              <w:t>lighting systems alone is not enough for economic empowerment.</w:t>
            </w:r>
          </w:p>
          <w:p w14:paraId="07D721A1" w14:textId="47C1E94F" w:rsidR="00AC15E4" w:rsidRDefault="00E25572" w:rsidP="00856BC1">
            <w:pPr>
              <w:widowControl/>
              <w:autoSpaceDE w:val="0"/>
              <w:autoSpaceDN w:val="0"/>
              <w:adjustRightInd w:val="0"/>
              <w:jc w:val="both"/>
              <w:rPr>
                <w:rFonts w:ascii="Calibri" w:hAnsi="Calibri" w:cs="Calibri"/>
                <w:color w:val="595959"/>
                <w:lang w:val="en-US"/>
              </w:rPr>
            </w:pPr>
            <w:r>
              <w:rPr>
                <w:rFonts w:ascii="Calibri" w:hAnsi="Calibri" w:cs="Calibri"/>
                <w:color w:val="595959"/>
                <w:lang w:val="en-US"/>
              </w:rPr>
              <w:t xml:space="preserve">Craft and small industrial activities at local level should also be addressed in </w:t>
            </w:r>
            <w:r w:rsidR="00F84FC0">
              <w:rPr>
                <w:rFonts w:ascii="Calibri" w:hAnsi="Calibri" w:cs="Calibri"/>
                <w:color w:val="595959"/>
                <w:lang w:val="en-US"/>
              </w:rPr>
              <w:t xml:space="preserve">programs supporting </w:t>
            </w:r>
            <w:r>
              <w:rPr>
                <w:rFonts w:ascii="Calibri" w:hAnsi="Calibri" w:cs="Calibri"/>
                <w:color w:val="595959"/>
                <w:lang w:val="en-US"/>
              </w:rPr>
              <w:t>local economic development such as</w:t>
            </w:r>
            <w:r w:rsidR="00AC15E4">
              <w:rPr>
                <w:rFonts w:ascii="Calibri" w:hAnsi="Calibri" w:cs="Calibri"/>
                <w:color w:val="595959"/>
                <w:lang w:val="en-US"/>
              </w:rPr>
              <w:t xml:space="preserve"> sewing workshop</w:t>
            </w:r>
            <w:r w:rsidR="00F84FC0">
              <w:rPr>
                <w:rFonts w:ascii="Calibri" w:hAnsi="Calibri" w:cs="Calibri"/>
                <w:color w:val="595959"/>
                <w:lang w:val="en-US"/>
              </w:rPr>
              <w:t>s</w:t>
            </w:r>
            <w:r w:rsidR="00AC15E4">
              <w:rPr>
                <w:rFonts w:ascii="Calibri" w:hAnsi="Calibri" w:cs="Calibri"/>
                <w:color w:val="595959"/>
                <w:lang w:val="en-US"/>
              </w:rPr>
              <w:t>,</w:t>
            </w:r>
            <w:r>
              <w:rPr>
                <w:rFonts w:ascii="Calibri" w:hAnsi="Calibri" w:cs="Calibri"/>
                <w:color w:val="595959"/>
                <w:lang w:val="en-US"/>
              </w:rPr>
              <w:t xml:space="preserve"> welding works</w:t>
            </w:r>
            <w:r w:rsidR="00F84FC0">
              <w:rPr>
                <w:rFonts w:ascii="Calibri" w:hAnsi="Calibri" w:cs="Calibri"/>
                <w:color w:val="595959"/>
                <w:lang w:val="en-US"/>
              </w:rPr>
              <w:t xml:space="preserve"> and</w:t>
            </w:r>
            <w:r>
              <w:rPr>
                <w:rFonts w:ascii="Calibri" w:hAnsi="Calibri" w:cs="Calibri"/>
                <w:color w:val="595959"/>
                <w:lang w:val="en-US"/>
              </w:rPr>
              <w:t xml:space="preserve"> </w:t>
            </w:r>
            <w:r w:rsidR="00AC15E4">
              <w:rPr>
                <w:rFonts w:ascii="Calibri" w:hAnsi="Calibri" w:cs="Calibri"/>
                <w:color w:val="595959"/>
                <w:lang w:val="en-US"/>
              </w:rPr>
              <w:t>craft manufacturin</w:t>
            </w:r>
            <w:r w:rsidR="00F84FC0">
              <w:rPr>
                <w:rFonts w:ascii="Calibri" w:hAnsi="Calibri" w:cs="Calibri"/>
                <w:color w:val="595959"/>
                <w:lang w:val="en-US"/>
              </w:rPr>
              <w:t>g.</w:t>
            </w:r>
          </w:p>
          <w:p w14:paraId="76A0883B" w14:textId="2976579F" w:rsidR="009B3FF7" w:rsidRDefault="00F84FC0" w:rsidP="00FB3A6F">
            <w:pPr>
              <w:widowControl/>
              <w:autoSpaceDE w:val="0"/>
              <w:autoSpaceDN w:val="0"/>
              <w:adjustRightInd w:val="0"/>
              <w:spacing w:after="120"/>
              <w:jc w:val="both"/>
              <w:rPr>
                <w:rFonts w:ascii="Calibri" w:hAnsi="Calibri" w:cs="Calibri"/>
                <w:color w:val="595959"/>
                <w:lang w:val="en-US"/>
              </w:rPr>
            </w:pPr>
            <w:r w:rsidRPr="007067EA">
              <w:rPr>
                <w:rFonts w:ascii="Calibri" w:hAnsi="Calibri" w:cs="Calibri"/>
                <w:color w:val="595959"/>
                <w:lang w:val="en-US"/>
              </w:rPr>
              <w:t>The facilitation of productive</w:t>
            </w:r>
            <w:r w:rsidR="001574D5" w:rsidRPr="007067EA">
              <w:rPr>
                <w:rFonts w:ascii="Calibri" w:hAnsi="Calibri" w:cs="Calibri"/>
                <w:color w:val="595959"/>
                <w:lang w:val="en-US"/>
              </w:rPr>
              <w:t xml:space="preserve"> use activities </w:t>
            </w:r>
            <w:r w:rsidRPr="007067EA">
              <w:rPr>
                <w:rFonts w:ascii="Calibri" w:hAnsi="Calibri" w:cs="Calibri"/>
                <w:color w:val="595959"/>
                <w:lang w:val="en-US"/>
              </w:rPr>
              <w:t>will</w:t>
            </w:r>
            <w:r w:rsidR="001574D5" w:rsidRPr="007067EA">
              <w:rPr>
                <w:rFonts w:ascii="Calibri" w:hAnsi="Calibri" w:cs="Calibri"/>
                <w:color w:val="595959"/>
                <w:lang w:val="en-US"/>
              </w:rPr>
              <w:t xml:space="preserve"> increase the demand for energy from off-grid suppliers amongst poorer communities </w:t>
            </w:r>
            <w:r w:rsidRPr="007067EA">
              <w:rPr>
                <w:rFonts w:ascii="Calibri" w:hAnsi="Calibri" w:cs="Calibri"/>
                <w:color w:val="595959"/>
                <w:lang w:val="en-US"/>
              </w:rPr>
              <w:t>and in so doing</w:t>
            </w:r>
            <w:r w:rsidR="001574D5" w:rsidRPr="007067EA">
              <w:rPr>
                <w:rFonts w:ascii="Calibri" w:hAnsi="Calibri" w:cs="Calibri"/>
                <w:color w:val="595959"/>
                <w:lang w:val="en-US"/>
              </w:rPr>
              <w:t xml:space="preserve"> contribute to a </w:t>
            </w:r>
            <w:r w:rsidRPr="007067EA">
              <w:rPr>
                <w:rFonts w:ascii="Calibri" w:hAnsi="Calibri" w:cs="Calibri"/>
                <w:color w:val="595959"/>
                <w:lang w:val="en-US"/>
              </w:rPr>
              <w:t>more commercially viable</w:t>
            </w:r>
            <w:r w:rsidR="001574D5" w:rsidRPr="007067EA">
              <w:rPr>
                <w:rFonts w:ascii="Calibri" w:hAnsi="Calibri" w:cs="Calibri"/>
                <w:color w:val="595959"/>
                <w:lang w:val="en-US"/>
              </w:rPr>
              <w:t xml:space="preserve"> electric loading charge demand curve regarding </w:t>
            </w:r>
            <w:r w:rsidR="00067670" w:rsidRPr="007067EA">
              <w:rPr>
                <w:rFonts w:ascii="Calibri" w:hAnsi="Calibri" w:cs="Calibri"/>
                <w:color w:val="595959"/>
                <w:lang w:val="en-US"/>
              </w:rPr>
              <w:t>solar electricity production,</w:t>
            </w:r>
            <w:r w:rsidR="001574D5" w:rsidRPr="007067EA">
              <w:rPr>
                <w:rFonts w:ascii="Calibri" w:hAnsi="Calibri" w:cs="Calibri"/>
                <w:color w:val="595959"/>
                <w:lang w:val="en-US"/>
              </w:rPr>
              <w:t xml:space="preserve"> avoiding too expensive storage options</w:t>
            </w:r>
            <w:r w:rsidR="00067670" w:rsidRPr="007067EA">
              <w:rPr>
                <w:rFonts w:ascii="Calibri" w:hAnsi="Calibri" w:cs="Calibri"/>
                <w:color w:val="595959"/>
                <w:lang w:val="en-US"/>
              </w:rPr>
              <w:t xml:space="preserve"> and optimizing RE investments</w:t>
            </w:r>
            <w:r w:rsidR="001574D5" w:rsidRPr="007067EA">
              <w:rPr>
                <w:rFonts w:ascii="Calibri" w:hAnsi="Calibri" w:cs="Calibri"/>
                <w:color w:val="595959"/>
                <w:lang w:val="en-US"/>
              </w:rPr>
              <w:t>.</w:t>
            </w:r>
          </w:p>
          <w:p w14:paraId="15DEA904" w14:textId="1912E588" w:rsidR="000D53A7" w:rsidRDefault="00463460" w:rsidP="00FB3A6F">
            <w:pPr>
              <w:widowControl/>
              <w:autoSpaceDE w:val="0"/>
              <w:autoSpaceDN w:val="0"/>
              <w:adjustRightInd w:val="0"/>
              <w:spacing w:after="120"/>
              <w:jc w:val="both"/>
              <w:rPr>
                <w:rFonts w:ascii="Calibri" w:hAnsi="Calibri" w:cs="Calibri"/>
                <w:color w:val="595959"/>
                <w:lang w:val="en-US"/>
              </w:rPr>
            </w:pPr>
            <w:r w:rsidRPr="00084F95">
              <w:rPr>
                <w:rFonts w:ascii="Calibri" w:hAnsi="Calibri" w:cs="Calibri"/>
                <w:color w:val="595959"/>
                <w:lang w:val="en-US"/>
              </w:rPr>
              <w:t xml:space="preserve">To do this, it is important to support technological innovations and solutions such as </w:t>
            </w:r>
            <w:r w:rsidRPr="00084F95">
              <w:rPr>
                <w:rFonts w:ascii="Calibri-Bold" w:hAnsi="Calibri-Bold" w:cs="Calibri-Bold"/>
                <w:b/>
                <w:bCs/>
                <w:color w:val="595959"/>
                <w:lang w:val="en-US"/>
              </w:rPr>
              <w:t>productive use</w:t>
            </w:r>
            <w:r>
              <w:rPr>
                <w:rFonts w:ascii="Calibri" w:hAnsi="Calibri" w:cs="Calibri"/>
                <w:color w:val="595959"/>
                <w:lang w:val="en-US"/>
              </w:rPr>
              <w:t xml:space="preserve"> </w:t>
            </w:r>
            <w:r w:rsidRPr="00084F95">
              <w:rPr>
                <w:rFonts w:ascii="Calibri-Bold" w:hAnsi="Calibri-Bold" w:cs="Calibri-Bold"/>
                <w:b/>
                <w:bCs/>
                <w:color w:val="595959"/>
                <w:lang w:val="en-US"/>
              </w:rPr>
              <w:t>(PRODUSE) appliances in agriculture</w:t>
            </w:r>
            <w:r w:rsidR="00AC15E4">
              <w:rPr>
                <w:rFonts w:ascii="Calibri-Bold" w:hAnsi="Calibri-Bold" w:cs="Calibri-Bold"/>
                <w:b/>
                <w:bCs/>
                <w:color w:val="595959"/>
                <w:lang w:val="en-US"/>
              </w:rPr>
              <w:t xml:space="preserve"> and other activities</w:t>
            </w:r>
            <w:r w:rsidRPr="00084F95">
              <w:rPr>
                <w:rFonts w:ascii="Calibri-Bold" w:hAnsi="Calibri-Bold" w:cs="Calibri-Bold"/>
                <w:b/>
                <w:bCs/>
                <w:color w:val="595959"/>
                <w:lang w:val="en-US"/>
              </w:rPr>
              <w:t xml:space="preserve"> </w:t>
            </w:r>
            <w:r w:rsidRPr="00084F95">
              <w:rPr>
                <w:rFonts w:ascii="Calibri" w:hAnsi="Calibri" w:cs="Calibri"/>
                <w:color w:val="595959"/>
                <w:lang w:val="en-US"/>
              </w:rPr>
              <w:t>as a way of improving rural livelihoods. These appliances can be</w:t>
            </w:r>
            <w:r>
              <w:rPr>
                <w:rFonts w:ascii="Calibri" w:hAnsi="Calibri" w:cs="Calibri"/>
                <w:color w:val="595959"/>
                <w:lang w:val="en-US"/>
              </w:rPr>
              <w:t xml:space="preserve"> </w:t>
            </w:r>
            <w:r w:rsidRPr="00084F95">
              <w:rPr>
                <w:rFonts w:ascii="Calibri" w:hAnsi="Calibri" w:cs="Calibri"/>
                <w:color w:val="595959"/>
                <w:lang w:val="en-US"/>
              </w:rPr>
              <w:t xml:space="preserve">used to </w:t>
            </w:r>
            <w:r w:rsidRPr="00084F95">
              <w:rPr>
                <w:rFonts w:ascii="Calibri-Bold" w:hAnsi="Calibri-Bold" w:cs="Calibri-Bold"/>
                <w:b/>
                <w:bCs/>
                <w:color w:val="595959"/>
                <w:lang w:val="en-US"/>
              </w:rPr>
              <w:t xml:space="preserve">increase productivity and/or efficiency in agriculture </w:t>
            </w:r>
            <w:r w:rsidRPr="00084F95">
              <w:rPr>
                <w:rFonts w:ascii="Calibri" w:hAnsi="Calibri" w:cs="Calibri"/>
                <w:color w:val="595959"/>
                <w:lang w:val="en-US"/>
              </w:rPr>
              <w:t>and other Income Generating Activities</w:t>
            </w:r>
            <w:r>
              <w:rPr>
                <w:rFonts w:ascii="Calibri" w:hAnsi="Calibri" w:cs="Calibri"/>
                <w:color w:val="595959"/>
                <w:lang w:val="en-US"/>
              </w:rPr>
              <w:t xml:space="preserve"> </w:t>
            </w:r>
            <w:r w:rsidRPr="00084F95">
              <w:rPr>
                <w:rFonts w:ascii="Calibri" w:hAnsi="Calibri" w:cs="Calibri"/>
                <w:color w:val="595959"/>
                <w:lang w:val="en-US"/>
              </w:rPr>
              <w:t xml:space="preserve">(IGAs), such as </w:t>
            </w:r>
            <w:r w:rsidRPr="00084F95">
              <w:rPr>
                <w:rFonts w:ascii="Calibri-Bold" w:hAnsi="Calibri-Bold" w:cs="Calibri-Bold"/>
                <w:b/>
                <w:bCs/>
                <w:color w:val="595959"/>
                <w:lang w:val="en-US"/>
              </w:rPr>
              <w:t>rural industrial processes</w:t>
            </w:r>
            <w:r w:rsidRPr="00084F95">
              <w:rPr>
                <w:rFonts w:ascii="Calibri" w:hAnsi="Calibri" w:cs="Calibri"/>
                <w:color w:val="595959"/>
                <w:lang w:val="en-US"/>
              </w:rPr>
              <w:t xml:space="preserve">, and to </w:t>
            </w:r>
            <w:r w:rsidRPr="00084F95">
              <w:rPr>
                <w:rFonts w:ascii="Calibri-Bold" w:hAnsi="Calibri-Bold" w:cs="Calibri-Bold"/>
                <w:b/>
                <w:bCs/>
                <w:color w:val="595959"/>
                <w:lang w:val="en-US"/>
              </w:rPr>
              <w:t>improve healthcare systems delivery</w:t>
            </w:r>
            <w:r w:rsidRPr="00084F95">
              <w:rPr>
                <w:rFonts w:ascii="Calibri" w:hAnsi="Calibri" w:cs="Calibri"/>
                <w:color w:val="595959"/>
                <w:lang w:val="en-US"/>
              </w:rPr>
              <w:t xml:space="preserve">. </w:t>
            </w:r>
          </w:p>
          <w:p w14:paraId="45D4970B" w14:textId="7FD57BAD" w:rsidR="001F1365" w:rsidRDefault="001F1365" w:rsidP="00FB3A6F">
            <w:pPr>
              <w:widowControl/>
              <w:autoSpaceDE w:val="0"/>
              <w:autoSpaceDN w:val="0"/>
              <w:adjustRightInd w:val="0"/>
              <w:spacing w:after="240"/>
              <w:jc w:val="both"/>
              <w:rPr>
                <w:rFonts w:ascii="Calibri" w:hAnsi="Calibri" w:cs="Calibri"/>
                <w:color w:val="595959"/>
                <w:lang w:val="en-US"/>
              </w:rPr>
            </w:pPr>
            <w:r>
              <w:rPr>
                <w:rFonts w:ascii="Calibri" w:hAnsi="Calibri" w:cs="Calibri"/>
                <w:color w:val="595959"/>
                <w:lang w:val="en-US"/>
              </w:rPr>
              <w:t>References to results of existing research and innovation projects in this field will be positively v</w:t>
            </w:r>
            <w:r w:rsidR="00FB3A6F">
              <w:rPr>
                <w:rFonts w:ascii="Calibri" w:hAnsi="Calibri" w:cs="Calibri"/>
                <w:color w:val="595959"/>
                <w:lang w:val="en-US"/>
              </w:rPr>
              <w:t>alued in the selection process.</w:t>
            </w:r>
          </w:p>
          <w:p w14:paraId="78C13FED" w14:textId="77777777" w:rsidR="000D53A7" w:rsidRPr="00856BC1" w:rsidRDefault="000D53A7" w:rsidP="00856BC1">
            <w:pPr>
              <w:widowControl/>
              <w:autoSpaceDE w:val="0"/>
              <w:autoSpaceDN w:val="0"/>
              <w:adjustRightInd w:val="0"/>
              <w:jc w:val="both"/>
              <w:rPr>
                <w:rFonts w:ascii="Calibri-Bold" w:hAnsi="Calibri-Bold" w:cs="Calibri-Bold"/>
                <w:b/>
                <w:bCs/>
                <w:color w:val="595959"/>
                <w:sz w:val="24"/>
                <w:szCs w:val="24"/>
                <w:lang w:val="en-US"/>
              </w:rPr>
            </w:pPr>
            <w:r w:rsidRPr="00856BC1">
              <w:rPr>
                <w:rFonts w:ascii="Calibri-BoldItalic" w:hAnsi="Calibri-BoldItalic" w:cs="Calibri-BoldItalic"/>
                <w:b/>
                <w:bCs/>
                <w:i/>
                <w:iCs/>
                <w:color w:val="595959"/>
                <w:sz w:val="24"/>
                <w:szCs w:val="24"/>
                <w:lang w:val="en-US"/>
              </w:rPr>
              <w:t xml:space="preserve"># 6: </w:t>
            </w:r>
            <w:r w:rsidRPr="00856BC1">
              <w:rPr>
                <w:rFonts w:ascii="Calibri-Bold" w:hAnsi="Calibri-Bold" w:cs="Calibri-Bold"/>
                <w:b/>
                <w:bCs/>
                <w:color w:val="595959"/>
                <w:sz w:val="24"/>
                <w:szCs w:val="24"/>
                <w:lang w:val="en-US"/>
              </w:rPr>
              <w:t>Innovative solutions for priority domestic uses (clean cooking and cold chain)</w:t>
            </w:r>
          </w:p>
          <w:p w14:paraId="28BE63EE" w14:textId="77777777" w:rsidR="000D53A7" w:rsidRPr="00856BC1" w:rsidRDefault="000D53A7" w:rsidP="00856BC1">
            <w:pPr>
              <w:widowControl/>
              <w:autoSpaceDE w:val="0"/>
              <w:autoSpaceDN w:val="0"/>
              <w:adjustRightInd w:val="0"/>
              <w:jc w:val="both"/>
              <w:rPr>
                <w:rFonts w:ascii="Calibri-Bold" w:hAnsi="Calibri-Bold" w:cs="Calibri-Bold"/>
                <w:b/>
                <w:bCs/>
                <w:color w:val="595959"/>
                <w:lang w:val="en-US"/>
              </w:rPr>
            </w:pPr>
            <w:r w:rsidRPr="00856BC1">
              <w:rPr>
                <w:rFonts w:ascii="Calibri-Bold" w:hAnsi="Calibri-Bold" w:cs="Calibri-Bold"/>
                <w:b/>
                <w:bCs/>
                <w:color w:val="595959"/>
                <w:lang w:val="en-US"/>
              </w:rPr>
              <w:t>Specific Challenges</w:t>
            </w:r>
          </w:p>
          <w:p w14:paraId="23C9645D" w14:textId="0EE06034" w:rsidR="000D53A7" w:rsidRPr="00856BC1" w:rsidRDefault="000D53A7" w:rsidP="00856BC1">
            <w:pPr>
              <w:widowControl/>
              <w:autoSpaceDE w:val="0"/>
              <w:autoSpaceDN w:val="0"/>
              <w:adjustRightInd w:val="0"/>
              <w:jc w:val="both"/>
              <w:rPr>
                <w:rFonts w:ascii="Calibri" w:hAnsi="Calibri" w:cs="Calibri"/>
                <w:color w:val="595959"/>
                <w:lang w:val="en-US"/>
              </w:rPr>
            </w:pPr>
            <w:r w:rsidRPr="00856BC1">
              <w:rPr>
                <w:rFonts w:ascii="Calibri" w:hAnsi="Calibri" w:cs="Calibri"/>
                <w:color w:val="595959"/>
                <w:lang w:val="en-US"/>
              </w:rPr>
              <w:t xml:space="preserve">Today, </w:t>
            </w:r>
            <w:r w:rsidR="00067670">
              <w:rPr>
                <w:rFonts w:ascii="Calibri" w:hAnsi="Calibri" w:cs="Calibri"/>
                <w:color w:val="595959"/>
                <w:lang w:val="en-US"/>
              </w:rPr>
              <w:t xml:space="preserve">there </w:t>
            </w:r>
            <w:r w:rsidR="00DC0871">
              <w:rPr>
                <w:rFonts w:ascii="Calibri" w:hAnsi="Calibri" w:cs="Calibri"/>
                <w:color w:val="595959"/>
                <w:lang w:val="en-US"/>
              </w:rPr>
              <w:t>are</w:t>
            </w:r>
            <w:r w:rsidR="00067670">
              <w:rPr>
                <w:rFonts w:ascii="Calibri" w:hAnsi="Calibri" w:cs="Calibri"/>
                <w:color w:val="595959"/>
                <w:lang w:val="en-US"/>
              </w:rPr>
              <w:t xml:space="preserve"> </w:t>
            </w:r>
            <w:r w:rsidR="00067670" w:rsidRPr="007067EA">
              <w:rPr>
                <w:rFonts w:ascii="Calibri" w:hAnsi="Calibri" w:cs="Calibri"/>
                <w:color w:val="595959"/>
                <w:lang w:val="en-US"/>
              </w:rPr>
              <w:t xml:space="preserve">4 billion people worldwide who lack access to modern energy cooking services </w:t>
            </w:r>
            <w:r w:rsidR="00C76E68" w:rsidRPr="007067EA">
              <w:rPr>
                <w:rFonts w:ascii="Calibri" w:hAnsi="Calibri" w:cs="Calibri"/>
                <w:color w:val="595959"/>
                <w:lang w:val="en-US"/>
              </w:rPr>
              <w:t>(SDG 7 definition</w:t>
            </w:r>
            <w:proofErr w:type="gramStart"/>
            <w:r w:rsidR="00C76E68" w:rsidRPr="007067EA">
              <w:rPr>
                <w:rFonts w:ascii="Calibri" w:hAnsi="Calibri" w:cs="Calibri"/>
                <w:color w:val="595959"/>
                <w:lang w:val="en-US"/>
              </w:rPr>
              <w:t>)</w:t>
            </w:r>
            <w:r w:rsidRPr="00856BC1">
              <w:rPr>
                <w:rFonts w:ascii="Calibri" w:hAnsi="Calibri" w:cs="Calibri"/>
                <w:color w:val="595959"/>
                <w:lang w:val="en-US"/>
              </w:rPr>
              <w:t>–</w:t>
            </w:r>
            <w:proofErr w:type="gramEnd"/>
            <w:r w:rsidRPr="00856BC1">
              <w:rPr>
                <w:rFonts w:ascii="Calibri" w:hAnsi="Calibri" w:cs="Calibri"/>
                <w:color w:val="595959"/>
                <w:lang w:val="en-US"/>
              </w:rPr>
              <w:t xml:space="preserve"> </w:t>
            </w:r>
            <w:r w:rsidR="00C76E68">
              <w:rPr>
                <w:rFonts w:ascii="Calibri" w:hAnsi="Calibri" w:cs="Calibri"/>
                <w:color w:val="595959"/>
                <w:lang w:val="en-US"/>
              </w:rPr>
              <w:t>more than half</w:t>
            </w:r>
            <w:r w:rsidRPr="00856BC1">
              <w:rPr>
                <w:rFonts w:ascii="Calibri" w:hAnsi="Calibri" w:cs="Calibri"/>
                <w:color w:val="595959"/>
                <w:lang w:val="en-US"/>
              </w:rPr>
              <w:t xml:space="preserve"> of the world’s population. Fifty percent of these people are living in developing countries. In</w:t>
            </w:r>
            <w:r>
              <w:rPr>
                <w:rFonts w:ascii="Calibri" w:hAnsi="Calibri" w:cs="Calibri"/>
                <w:color w:val="595959"/>
                <w:lang w:val="en-US"/>
              </w:rPr>
              <w:t xml:space="preserve"> </w:t>
            </w:r>
            <w:r w:rsidRPr="00856BC1">
              <w:rPr>
                <w:rFonts w:ascii="Calibri" w:hAnsi="Calibri" w:cs="Calibri"/>
                <w:color w:val="595959"/>
                <w:lang w:val="en-US"/>
              </w:rPr>
              <w:t xml:space="preserve">Africa alone, </w:t>
            </w:r>
            <w:r w:rsidRPr="00856BC1">
              <w:rPr>
                <w:rFonts w:ascii="Calibri-Bold" w:hAnsi="Calibri-Bold" w:cs="Calibri-Bold"/>
                <w:b/>
                <w:bCs/>
                <w:color w:val="595959"/>
                <w:lang w:val="en-US"/>
              </w:rPr>
              <w:t>700 million people lack access to clean cooking</w:t>
            </w:r>
            <w:r w:rsidRPr="00856BC1">
              <w:rPr>
                <w:rFonts w:ascii="Calibri" w:hAnsi="Calibri" w:cs="Calibri"/>
                <w:color w:val="595959"/>
                <w:lang w:val="en-US"/>
              </w:rPr>
              <w:t>. Currently, traditional devices us</w:t>
            </w:r>
            <w:r w:rsidR="009B3FF7">
              <w:rPr>
                <w:rFonts w:ascii="Calibri" w:hAnsi="Calibri" w:cs="Calibri"/>
                <w:color w:val="595959"/>
                <w:lang w:val="en-US"/>
              </w:rPr>
              <w:t>e</w:t>
            </w:r>
            <w:r w:rsidRPr="00856BC1">
              <w:rPr>
                <w:rFonts w:ascii="Calibri" w:hAnsi="Calibri" w:cs="Calibri"/>
                <w:color w:val="595959"/>
                <w:lang w:val="en-US"/>
              </w:rPr>
              <w:t xml:space="preserve"> </w:t>
            </w:r>
            <w:r w:rsidRPr="00856BC1">
              <w:rPr>
                <w:rFonts w:ascii="Calibri-Bold" w:hAnsi="Calibri-Bold" w:cs="Calibri-Bold"/>
                <w:b/>
                <w:bCs/>
                <w:color w:val="595959"/>
                <w:lang w:val="en-US"/>
              </w:rPr>
              <w:t>firewood</w:t>
            </w:r>
            <w:r w:rsidRPr="00856BC1">
              <w:rPr>
                <w:rFonts w:ascii="Calibri" w:hAnsi="Calibri" w:cs="Calibri"/>
                <w:color w:val="595959"/>
                <w:lang w:val="en-US"/>
              </w:rPr>
              <w:t xml:space="preserve">, or </w:t>
            </w:r>
            <w:r w:rsidRPr="00856BC1">
              <w:rPr>
                <w:rFonts w:ascii="Calibri-Bold" w:hAnsi="Calibri-Bold" w:cs="Calibri-Bold"/>
                <w:b/>
                <w:bCs/>
                <w:color w:val="595959"/>
                <w:lang w:val="en-US"/>
              </w:rPr>
              <w:t>charcoal</w:t>
            </w:r>
            <w:r w:rsidRPr="00856BC1">
              <w:rPr>
                <w:rFonts w:ascii="Calibri" w:hAnsi="Calibri" w:cs="Calibri"/>
                <w:color w:val="595959"/>
                <w:lang w:val="en-US"/>
              </w:rPr>
              <w:t xml:space="preserve">, and have </w:t>
            </w:r>
            <w:r w:rsidRPr="00856BC1">
              <w:rPr>
                <w:rFonts w:ascii="Calibri-Bold" w:hAnsi="Calibri-Bold" w:cs="Calibri-Bold"/>
                <w:b/>
                <w:bCs/>
                <w:color w:val="595959"/>
                <w:lang w:val="en-US"/>
              </w:rPr>
              <w:t>very low efficiency</w:t>
            </w:r>
            <w:r w:rsidRPr="00856BC1">
              <w:rPr>
                <w:rFonts w:ascii="Calibri" w:hAnsi="Calibri" w:cs="Calibri"/>
                <w:color w:val="595959"/>
                <w:lang w:val="en-US"/>
              </w:rPr>
              <w:t>.</w:t>
            </w:r>
          </w:p>
          <w:p w14:paraId="001C0F3E" w14:textId="77777777" w:rsidR="000D53A7" w:rsidRPr="00856BC1" w:rsidRDefault="000D53A7" w:rsidP="00856BC1">
            <w:pPr>
              <w:widowControl/>
              <w:autoSpaceDE w:val="0"/>
              <w:autoSpaceDN w:val="0"/>
              <w:adjustRightInd w:val="0"/>
              <w:jc w:val="both"/>
              <w:rPr>
                <w:rFonts w:ascii="Calibri" w:hAnsi="Calibri" w:cs="Calibri"/>
                <w:color w:val="595959"/>
                <w:lang w:val="en-US"/>
              </w:rPr>
            </w:pPr>
            <w:r w:rsidRPr="00856BC1">
              <w:rPr>
                <w:rFonts w:ascii="Calibri" w:hAnsi="Calibri" w:cs="Calibri"/>
                <w:color w:val="595959"/>
                <w:lang w:val="en-US"/>
              </w:rPr>
              <w:t>The utilization of traditional biomass poses numerous environmental challenges:</w:t>
            </w:r>
          </w:p>
          <w:p w14:paraId="4F816DA0" w14:textId="3E0C5282" w:rsidR="000D53A7" w:rsidRPr="00FB3A6F" w:rsidRDefault="000D53A7" w:rsidP="00FB3A6F">
            <w:pPr>
              <w:pStyle w:val="Paragraphedeliste"/>
              <w:widowControl/>
              <w:numPr>
                <w:ilvl w:val="0"/>
                <w:numId w:val="33"/>
              </w:numPr>
              <w:autoSpaceDE w:val="0"/>
              <w:autoSpaceDN w:val="0"/>
              <w:adjustRightInd w:val="0"/>
              <w:jc w:val="both"/>
              <w:rPr>
                <w:rFonts w:ascii="Calibri" w:hAnsi="Calibri" w:cs="Calibri"/>
                <w:color w:val="595959"/>
                <w:lang w:val="en-US"/>
              </w:rPr>
            </w:pPr>
            <w:r w:rsidRPr="00FB3A6F">
              <w:rPr>
                <w:rFonts w:ascii="Calibri" w:hAnsi="Calibri" w:cs="Calibri"/>
                <w:color w:val="595959"/>
                <w:lang w:val="en-US"/>
              </w:rPr>
              <w:t xml:space="preserve">Traditional biomass utilization is a recognized contributor to </w:t>
            </w:r>
            <w:r w:rsidRPr="00FB3A6F">
              <w:rPr>
                <w:rFonts w:ascii="Calibri-Bold" w:hAnsi="Calibri-Bold" w:cs="Calibri-Bold"/>
                <w:b/>
                <w:bCs/>
                <w:color w:val="595959"/>
                <w:lang w:val="en-US"/>
              </w:rPr>
              <w:t>deforestation &amp; land degradation</w:t>
            </w:r>
            <w:r w:rsidRPr="00FB3A6F">
              <w:rPr>
                <w:rFonts w:ascii="Calibri" w:hAnsi="Calibri" w:cs="Calibri"/>
                <w:color w:val="595959"/>
                <w:lang w:val="en-US"/>
              </w:rPr>
              <w:t>;</w:t>
            </w:r>
          </w:p>
          <w:p w14:paraId="3F82B72E" w14:textId="58FA9546" w:rsidR="000D53A7" w:rsidRPr="00FB3A6F" w:rsidRDefault="000D53A7" w:rsidP="00856BC1">
            <w:pPr>
              <w:pStyle w:val="Paragraphedeliste"/>
              <w:widowControl/>
              <w:numPr>
                <w:ilvl w:val="0"/>
                <w:numId w:val="33"/>
              </w:numPr>
              <w:autoSpaceDE w:val="0"/>
              <w:autoSpaceDN w:val="0"/>
              <w:adjustRightInd w:val="0"/>
              <w:jc w:val="both"/>
              <w:rPr>
                <w:rFonts w:ascii="Calibri-Bold" w:hAnsi="Calibri-Bold" w:cs="Calibri-Bold"/>
                <w:b/>
                <w:bCs/>
                <w:color w:val="595959"/>
                <w:lang w:val="en-US"/>
              </w:rPr>
            </w:pPr>
            <w:r w:rsidRPr="00FB3A6F">
              <w:rPr>
                <w:rFonts w:ascii="Calibri" w:hAnsi="Calibri" w:cs="Calibri"/>
                <w:color w:val="595959"/>
                <w:lang w:val="en-US"/>
              </w:rPr>
              <w:t xml:space="preserve">Biomass burning in traditional cook-stoves has been found to be responsible for about </w:t>
            </w:r>
            <w:r w:rsidRPr="00FB3A6F">
              <w:rPr>
                <w:rFonts w:ascii="Calibri-Bold" w:hAnsi="Calibri-Bold" w:cs="Calibri-Bold"/>
                <w:b/>
                <w:bCs/>
                <w:color w:val="595959"/>
                <w:lang w:val="en-US"/>
              </w:rPr>
              <w:t>20% of</w:t>
            </w:r>
            <w:r w:rsidR="00FB3A6F">
              <w:rPr>
                <w:rFonts w:ascii="Calibri-Bold" w:hAnsi="Calibri-Bold" w:cs="Calibri-Bold"/>
                <w:b/>
                <w:bCs/>
                <w:color w:val="595959"/>
                <w:lang w:val="en-US"/>
              </w:rPr>
              <w:t xml:space="preserve"> </w:t>
            </w:r>
            <w:r w:rsidRPr="00FB3A6F">
              <w:rPr>
                <w:rFonts w:ascii="Calibri-Bold" w:hAnsi="Calibri-Bold" w:cs="Calibri-Bold"/>
                <w:b/>
                <w:bCs/>
                <w:color w:val="595959"/>
                <w:lang w:val="en-US"/>
              </w:rPr>
              <w:t>global black carbon emissions</w:t>
            </w:r>
            <w:r w:rsidRPr="00FB3A6F">
              <w:rPr>
                <w:rFonts w:ascii="Calibri" w:hAnsi="Calibri" w:cs="Calibri"/>
                <w:color w:val="595959"/>
                <w:lang w:val="en-US"/>
              </w:rPr>
              <w:t>;</w:t>
            </w:r>
          </w:p>
          <w:p w14:paraId="146FF626" w14:textId="26A6BAE7" w:rsidR="000D53A7" w:rsidRPr="00FB3A6F" w:rsidRDefault="000D53A7" w:rsidP="00856BC1">
            <w:pPr>
              <w:pStyle w:val="Paragraphedeliste"/>
              <w:widowControl/>
              <w:numPr>
                <w:ilvl w:val="0"/>
                <w:numId w:val="33"/>
              </w:numPr>
              <w:autoSpaceDE w:val="0"/>
              <w:autoSpaceDN w:val="0"/>
              <w:adjustRightInd w:val="0"/>
              <w:jc w:val="both"/>
              <w:rPr>
                <w:rFonts w:ascii="Calibri" w:hAnsi="Calibri" w:cs="Calibri"/>
                <w:color w:val="595959"/>
                <w:lang w:val="en-US"/>
              </w:rPr>
            </w:pPr>
            <w:r w:rsidRPr="00FB3A6F">
              <w:rPr>
                <w:rFonts w:ascii="Calibri" w:hAnsi="Calibri" w:cs="Calibri"/>
                <w:color w:val="595959"/>
                <w:lang w:val="en-US"/>
              </w:rPr>
              <w:t>Indoor cooking with traditional devices causes respiratory illness, which contribute to the</w:t>
            </w:r>
            <w:r w:rsidR="00FB3A6F">
              <w:rPr>
                <w:rFonts w:ascii="Calibri" w:hAnsi="Calibri" w:cs="Calibri"/>
                <w:color w:val="595959"/>
                <w:lang w:val="en-US"/>
              </w:rPr>
              <w:t xml:space="preserve"> </w:t>
            </w:r>
            <w:r w:rsidRPr="00FB3A6F">
              <w:rPr>
                <w:rFonts w:ascii="Calibri-Bold" w:hAnsi="Calibri-Bold" w:cs="Calibri-Bold"/>
                <w:b/>
                <w:bCs/>
                <w:color w:val="595959"/>
                <w:lang w:val="en-US"/>
              </w:rPr>
              <w:t xml:space="preserve">premature death of millions of people </w:t>
            </w:r>
            <w:r w:rsidRPr="00FB3A6F">
              <w:rPr>
                <w:rFonts w:ascii="Calibri" w:hAnsi="Calibri" w:cs="Calibri"/>
                <w:color w:val="595959"/>
                <w:lang w:val="en-US"/>
              </w:rPr>
              <w:t>from associated diseases. In addition, the utilization of traditional biomass also poses social challenges, including:</w:t>
            </w:r>
          </w:p>
          <w:p w14:paraId="2642D125" w14:textId="5402FA9C" w:rsidR="000D53A7" w:rsidRPr="00FB3A6F" w:rsidRDefault="000D53A7" w:rsidP="00FB3A6F">
            <w:pPr>
              <w:pStyle w:val="Paragraphedeliste"/>
              <w:widowControl/>
              <w:numPr>
                <w:ilvl w:val="0"/>
                <w:numId w:val="33"/>
              </w:numPr>
              <w:autoSpaceDE w:val="0"/>
              <w:autoSpaceDN w:val="0"/>
              <w:adjustRightInd w:val="0"/>
              <w:jc w:val="both"/>
              <w:rPr>
                <w:rFonts w:ascii="Calibri" w:hAnsi="Calibri" w:cs="Calibri"/>
                <w:color w:val="595959"/>
                <w:lang w:val="en-US"/>
              </w:rPr>
            </w:pPr>
            <w:r w:rsidRPr="00FB3A6F">
              <w:rPr>
                <w:rFonts w:ascii="Calibri" w:hAnsi="Calibri" w:cs="Calibri"/>
                <w:color w:val="595959"/>
                <w:lang w:val="en-US"/>
              </w:rPr>
              <w:t xml:space="preserve">The </w:t>
            </w:r>
            <w:r w:rsidRPr="00FB3A6F">
              <w:rPr>
                <w:rFonts w:ascii="Calibri-Bold" w:hAnsi="Calibri-Bold" w:cs="Calibri-Bold"/>
                <w:b/>
                <w:bCs/>
                <w:color w:val="595959"/>
                <w:lang w:val="en-US"/>
              </w:rPr>
              <w:t xml:space="preserve">time spent by women and children </w:t>
            </w:r>
            <w:r w:rsidRPr="00FB3A6F">
              <w:rPr>
                <w:rFonts w:ascii="Calibri" w:hAnsi="Calibri" w:cs="Calibri"/>
                <w:color w:val="595959"/>
                <w:lang w:val="en-US"/>
              </w:rPr>
              <w:t>in gathering f</w:t>
            </w:r>
            <w:r w:rsidR="009B3FF7" w:rsidRPr="00FB3A6F">
              <w:rPr>
                <w:rFonts w:ascii="Calibri" w:hAnsi="Calibri" w:cs="Calibri"/>
                <w:color w:val="595959"/>
                <w:lang w:val="en-US"/>
              </w:rPr>
              <w:t>irewood</w:t>
            </w:r>
            <w:r w:rsidRPr="00FB3A6F">
              <w:rPr>
                <w:rFonts w:ascii="Calibri" w:hAnsi="Calibri" w:cs="Calibri"/>
                <w:color w:val="595959"/>
                <w:lang w:val="en-US"/>
              </w:rPr>
              <w:t>;</w:t>
            </w:r>
          </w:p>
          <w:p w14:paraId="45F4ADD1" w14:textId="6618200D" w:rsidR="00C76E68" w:rsidRPr="00FB3A6F" w:rsidRDefault="000D53A7" w:rsidP="00856BC1">
            <w:pPr>
              <w:pStyle w:val="Paragraphedeliste"/>
              <w:widowControl/>
              <w:numPr>
                <w:ilvl w:val="0"/>
                <w:numId w:val="33"/>
              </w:numPr>
              <w:autoSpaceDE w:val="0"/>
              <w:autoSpaceDN w:val="0"/>
              <w:adjustRightInd w:val="0"/>
              <w:jc w:val="both"/>
              <w:rPr>
                <w:rFonts w:ascii="Calibri" w:hAnsi="Calibri" w:cs="Calibri"/>
                <w:color w:val="595959"/>
                <w:lang w:val="en-US"/>
              </w:rPr>
            </w:pPr>
            <w:r w:rsidRPr="00FB3A6F">
              <w:rPr>
                <w:rFonts w:ascii="Calibri-Bold" w:hAnsi="Calibri-Bold" w:cs="Calibri-Bold"/>
                <w:b/>
                <w:bCs/>
                <w:color w:val="595959"/>
                <w:lang w:val="en-US"/>
              </w:rPr>
              <w:t xml:space="preserve">Absenteeism from school </w:t>
            </w:r>
            <w:r w:rsidRPr="00FB3A6F">
              <w:rPr>
                <w:rFonts w:ascii="Calibri" w:hAnsi="Calibri" w:cs="Calibri"/>
                <w:color w:val="595959"/>
                <w:lang w:val="en-US"/>
              </w:rPr>
              <w:t>caused by Illness due to respiratory infections, common in some</w:t>
            </w:r>
            <w:r w:rsidR="00FB3A6F">
              <w:rPr>
                <w:rFonts w:ascii="Calibri" w:hAnsi="Calibri" w:cs="Calibri"/>
                <w:color w:val="595959"/>
                <w:lang w:val="en-US"/>
              </w:rPr>
              <w:t xml:space="preserve"> </w:t>
            </w:r>
            <w:r w:rsidRPr="00FB3A6F">
              <w:rPr>
                <w:rFonts w:ascii="Calibri" w:hAnsi="Calibri" w:cs="Calibri"/>
                <w:color w:val="595959"/>
                <w:lang w:val="en-US"/>
              </w:rPr>
              <w:t xml:space="preserve">countries of </w:t>
            </w:r>
            <w:proofErr w:type="gramStart"/>
            <w:r w:rsidRPr="00FB3A6F">
              <w:rPr>
                <w:rFonts w:ascii="Calibri" w:hAnsi="Calibri" w:cs="Calibri"/>
                <w:color w:val="595959"/>
                <w:lang w:val="en-US"/>
              </w:rPr>
              <w:t>sub‐Saharan</w:t>
            </w:r>
            <w:proofErr w:type="gramEnd"/>
            <w:r w:rsidRPr="00FB3A6F">
              <w:rPr>
                <w:rFonts w:ascii="Calibri" w:hAnsi="Calibri" w:cs="Calibri"/>
                <w:color w:val="595959"/>
                <w:lang w:val="en-US"/>
              </w:rPr>
              <w:t xml:space="preserve"> Africa. </w:t>
            </w:r>
          </w:p>
          <w:p w14:paraId="50A9178F" w14:textId="0E806353" w:rsidR="000D53A7" w:rsidRPr="00856BC1" w:rsidRDefault="000D53A7" w:rsidP="00856BC1">
            <w:pPr>
              <w:widowControl/>
              <w:autoSpaceDE w:val="0"/>
              <w:autoSpaceDN w:val="0"/>
              <w:adjustRightInd w:val="0"/>
              <w:jc w:val="both"/>
              <w:rPr>
                <w:rFonts w:ascii="Calibri" w:hAnsi="Calibri" w:cs="Calibri"/>
                <w:color w:val="595959"/>
                <w:lang w:val="en-US"/>
              </w:rPr>
            </w:pPr>
            <w:r w:rsidRPr="00856BC1">
              <w:rPr>
                <w:rFonts w:ascii="Calibri" w:hAnsi="Calibri" w:cs="Calibri"/>
                <w:color w:val="595959"/>
                <w:lang w:val="en-US"/>
              </w:rPr>
              <w:lastRenderedPageBreak/>
              <w:t>Actions necessary to overcome the challenges associated with the use of traditional cooking systems</w:t>
            </w:r>
            <w:r>
              <w:rPr>
                <w:rFonts w:ascii="Calibri" w:hAnsi="Calibri" w:cs="Calibri"/>
                <w:color w:val="595959"/>
                <w:lang w:val="en-US"/>
              </w:rPr>
              <w:t xml:space="preserve"> </w:t>
            </w:r>
            <w:r w:rsidRPr="00856BC1">
              <w:rPr>
                <w:rFonts w:ascii="Calibri" w:hAnsi="Calibri" w:cs="Calibri"/>
                <w:color w:val="595959"/>
                <w:lang w:val="en-US"/>
              </w:rPr>
              <w:t>represent technological</w:t>
            </w:r>
            <w:r w:rsidR="009B3FF7">
              <w:rPr>
                <w:rFonts w:ascii="Calibri" w:hAnsi="Calibri" w:cs="Calibri"/>
                <w:color w:val="595959"/>
                <w:lang w:val="en-US"/>
              </w:rPr>
              <w:t xml:space="preserve">, </w:t>
            </w:r>
            <w:proofErr w:type="spellStart"/>
            <w:r w:rsidR="009B3FF7">
              <w:rPr>
                <w:rFonts w:ascii="Calibri" w:hAnsi="Calibri" w:cs="Calibri"/>
                <w:color w:val="595959"/>
                <w:lang w:val="en-US"/>
              </w:rPr>
              <w:t>economical</w:t>
            </w:r>
            <w:proofErr w:type="spellEnd"/>
            <w:r w:rsidR="009B3FF7">
              <w:rPr>
                <w:rFonts w:ascii="Calibri" w:hAnsi="Calibri" w:cs="Calibri"/>
                <w:color w:val="595959"/>
                <w:lang w:val="en-US"/>
              </w:rPr>
              <w:t xml:space="preserve"> and social</w:t>
            </w:r>
            <w:r w:rsidRPr="00856BC1">
              <w:rPr>
                <w:rFonts w:ascii="Calibri" w:hAnsi="Calibri" w:cs="Calibri"/>
                <w:color w:val="595959"/>
                <w:lang w:val="en-US"/>
              </w:rPr>
              <w:t xml:space="preserve"> challenges:</w:t>
            </w:r>
          </w:p>
          <w:p w14:paraId="599F2BAA" w14:textId="5609292B" w:rsidR="00FB71E6" w:rsidRPr="00FB3A6F" w:rsidRDefault="000D53A7" w:rsidP="00FB3A6F">
            <w:pPr>
              <w:widowControl/>
              <w:autoSpaceDE w:val="0"/>
              <w:autoSpaceDN w:val="0"/>
              <w:adjustRightInd w:val="0"/>
              <w:spacing w:after="120"/>
              <w:jc w:val="both"/>
              <w:rPr>
                <w:rFonts w:ascii="Calibri" w:hAnsi="Calibri" w:cs="Calibri"/>
                <w:color w:val="595959"/>
                <w:lang w:val="en-US"/>
              </w:rPr>
            </w:pPr>
            <w:r w:rsidRPr="00856BC1">
              <w:rPr>
                <w:rFonts w:ascii="SymbolMT" w:hAnsi="SymbolMT" w:cs="SymbolMT"/>
                <w:color w:val="595959"/>
                <w:lang w:val="en-US"/>
              </w:rPr>
              <w:t xml:space="preserve">• </w:t>
            </w:r>
            <w:r w:rsidRPr="00856BC1">
              <w:rPr>
                <w:rFonts w:ascii="Calibri-Bold" w:hAnsi="Calibri-Bold" w:cs="Calibri-Bold"/>
                <w:b/>
                <w:bCs/>
                <w:color w:val="595959"/>
                <w:lang w:val="en-US"/>
              </w:rPr>
              <w:t>Improving the design of existing stoves</w:t>
            </w:r>
            <w:r w:rsidR="00C76E68">
              <w:rPr>
                <w:rFonts w:ascii="Calibri" w:hAnsi="Calibri" w:cs="Calibri"/>
                <w:color w:val="595959"/>
                <w:lang w:val="en-US"/>
              </w:rPr>
              <w:t xml:space="preserve"> </w:t>
            </w:r>
            <w:r w:rsidR="00C76E68">
              <w:rPr>
                <w:rFonts w:ascii="Calibri-Bold" w:hAnsi="Calibri-Bold" w:cs="Calibri-Bold"/>
                <w:b/>
                <w:bCs/>
                <w:color w:val="595959"/>
                <w:lang w:val="en-US"/>
              </w:rPr>
              <w:t xml:space="preserve">has been attempted </w:t>
            </w:r>
            <w:r w:rsidR="00C76E68" w:rsidRPr="00C76E68">
              <w:rPr>
                <w:rFonts w:ascii="Calibri-Bold" w:hAnsi="Calibri-Bold" w:cs="Calibri-Bold"/>
                <w:bCs/>
                <w:color w:val="595959"/>
                <w:lang w:val="en-US"/>
              </w:rPr>
              <w:t>for the past twenty to thirty years and has made few in-roads into the total numbers lacking access to modern cooking</w:t>
            </w:r>
            <w:r w:rsidR="00DC0871">
              <w:rPr>
                <w:rFonts w:ascii="Calibri-Bold" w:hAnsi="Calibri-Bold" w:cs="Calibri-Bold"/>
                <w:bCs/>
                <w:color w:val="595959"/>
                <w:lang w:val="en-US"/>
              </w:rPr>
              <w:t xml:space="preserve"> or effectively addressing the health and environmental impacts of cooking with biomass</w:t>
            </w:r>
            <w:r w:rsidR="00C76E68">
              <w:rPr>
                <w:rFonts w:ascii="Calibri-Bold" w:hAnsi="Calibri-Bold" w:cs="Calibri-Bold"/>
                <w:b/>
                <w:bCs/>
                <w:color w:val="595959"/>
                <w:lang w:val="en-US"/>
              </w:rPr>
              <w:t>.</w:t>
            </w:r>
            <w:r w:rsidR="00DC0871">
              <w:rPr>
                <w:rFonts w:ascii="Calibri-Bold" w:hAnsi="Calibri-Bold" w:cs="Calibri-Bold"/>
                <w:b/>
                <w:bCs/>
                <w:color w:val="595959"/>
                <w:lang w:val="en-US"/>
              </w:rPr>
              <w:t xml:space="preserve"> The</w:t>
            </w:r>
            <w:r w:rsidR="00C76E68">
              <w:rPr>
                <w:rFonts w:ascii="Calibri-Bold" w:hAnsi="Calibri-Bold" w:cs="Calibri-Bold"/>
                <w:b/>
                <w:bCs/>
                <w:color w:val="595959"/>
                <w:lang w:val="en-US"/>
              </w:rPr>
              <w:t xml:space="preserve"> LEAP</w:t>
            </w:r>
            <w:r w:rsidR="007D0D8C">
              <w:rPr>
                <w:rFonts w:ascii="Calibri-Bold" w:hAnsi="Calibri-Bold" w:cs="Calibri-Bold"/>
                <w:b/>
                <w:bCs/>
                <w:color w:val="595959"/>
                <w:lang w:val="en-US"/>
              </w:rPr>
              <w:t>-</w:t>
            </w:r>
            <w:r w:rsidR="00C76E68">
              <w:rPr>
                <w:rFonts w:ascii="Calibri-Bold" w:hAnsi="Calibri-Bold" w:cs="Calibri-Bold"/>
                <w:b/>
                <w:bCs/>
                <w:color w:val="595959"/>
                <w:lang w:val="en-US"/>
              </w:rPr>
              <w:t xml:space="preserve">RE </w:t>
            </w:r>
            <w:proofErr w:type="spellStart"/>
            <w:r w:rsidR="00C76E68">
              <w:rPr>
                <w:rFonts w:ascii="Calibri-Bold" w:hAnsi="Calibri-Bold" w:cs="Calibri-Bold"/>
                <w:b/>
                <w:bCs/>
                <w:color w:val="595959"/>
                <w:lang w:val="en-US"/>
              </w:rPr>
              <w:t>programme</w:t>
            </w:r>
            <w:proofErr w:type="spellEnd"/>
            <w:r w:rsidR="00C76E68">
              <w:rPr>
                <w:rFonts w:ascii="Calibri-Bold" w:hAnsi="Calibri-Bold" w:cs="Calibri-Bold"/>
                <w:b/>
                <w:bCs/>
                <w:color w:val="595959"/>
                <w:lang w:val="en-US"/>
              </w:rPr>
              <w:t xml:space="preserve"> focuses on innovations </w:t>
            </w:r>
            <w:r w:rsidR="00DC0871">
              <w:rPr>
                <w:rFonts w:ascii="Calibri-Bold" w:hAnsi="Calibri-Bold" w:cs="Calibri-Bold"/>
                <w:b/>
                <w:bCs/>
                <w:color w:val="595959"/>
                <w:lang w:val="en-US"/>
              </w:rPr>
              <w:t>that relate</w:t>
            </w:r>
            <w:r w:rsidR="00C76E68">
              <w:rPr>
                <w:rFonts w:ascii="Calibri-Bold" w:hAnsi="Calibri-Bold" w:cs="Calibri-Bold"/>
                <w:b/>
                <w:bCs/>
                <w:color w:val="595959"/>
                <w:lang w:val="en-US"/>
              </w:rPr>
              <w:t xml:space="preserve"> to</w:t>
            </w:r>
            <w:r w:rsidR="00DC0871">
              <w:rPr>
                <w:rFonts w:ascii="Calibri-Bold" w:hAnsi="Calibri-Bold" w:cs="Calibri-Bold"/>
                <w:b/>
                <w:bCs/>
                <w:color w:val="595959"/>
                <w:lang w:val="en-US"/>
              </w:rPr>
              <w:t xml:space="preserve"> the</w:t>
            </w:r>
            <w:r w:rsidR="00C76E68">
              <w:rPr>
                <w:rFonts w:ascii="Calibri-Bold" w:hAnsi="Calibri-Bold" w:cs="Calibri-Bold"/>
                <w:b/>
                <w:bCs/>
                <w:color w:val="595959"/>
                <w:lang w:val="en-US"/>
              </w:rPr>
              <w:t xml:space="preserve"> grasping</w:t>
            </w:r>
            <w:r w:rsidR="00DC0871">
              <w:rPr>
                <w:rFonts w:ascii="Calibri-Bold" w:hAnsi="Calibri-Bold" w:cs="Calibri-Bold"/>
                <w:b/>
                <w:bCs/>
                <w:color w:val="595959"/>
                <w:lang w:val="en-US"/>
              </w:rPr>
              <w:t xml:space="preserve"> of</w:t>
            </w:r>
            <w:r w:rsidR="00C76E68">
              <w:rPr>
                <w:rFonts w:ascii="Calibri-Bold" w:hAnsi="Calibri-Bold" w:cs="Calibri-Bold"/>
                <w:b/>
                <w:bCs/>
                <w:color w:val="595959"/>
                <w:lang w:val="en-US"/>
              </w:rPr>
              <w:t xml:space="preserve"> opportunities for the substantial deployment of highly efficient cooking appliances (</w:t>
            </w:r>
            <w:proofErr w:type="spellStart"/>
            <w:r w:rsidR="00C76E68">
              <w:rPr>
                <w:rFonts w:ascii="Calibri-Bold" w:hAnsi="Calibri-Bold" w:cs="Calibri-Bold"/>
                <w:b/>
                <w:bCs/>
                <w:color w:val="595959"/>
                <w:lang w:val="en-US"/>
              </w:rPr>
              <w:t>eg</w:t>
            </w:r>
            <w:proofErr w:type="spellEnd"/>
            <w:r w:rsidR="00C76E68">
              <w:rPr>
                <w:rFonts w:ascii="Calibri-Bold" w:hAnsi="Calibri-Bold" w:cs="Calibri-Bold"/>
                <w:b/>
                <w:bCs/>
                <w:color w:val="595959"/>
                <w:lang w:val="en-US"/>
              </w:rPr>
              <w:t xml:space="preserve"> </w:t>
            </w:r>
            <w:r w:rsidR="00DC0871">
              <w:rPr>
                <w:rFonts w:ascii="Calibri-Bold" w:hAnsi="Calibri-Bold" w:cs="Calibri-Bold"/>
                <w:b/>
                <w:bCs/>
                <w:color w:val="595959"/>
                <w:lang w:val="en-US"/>
              </w:rPr>
              <w:t>the emerging potential for electric cooking</w:t>
            </w:r>
            <w:r w:rsidR="00C76E68">
              <w:rPr>
                <w:rFonts w:ascii="Calibri-Bold" w:hAnsi="Calibri-Bold" w:cs="Calibri-Bold"/>
                <w:b/>
                <w:bCs/>
                <w:color w:val="595959"/>
                <w:lang w:val="en-US"/>
              </w:rPr>
              <w:t>)</w:t>
            </w:r>
            <w:r w:rsidR="00C76E68" w:rsidRPr="00856BC1">
              <w:rPr>
                <w:rFonts w:ascii="Calibri" w:hAnsi="Calibri" w:cs="Calibri"/>
                <w:color w:val="595959"/>
                <w:lang w:val="en-US"/>
              </w:rPr>
              <w:t xml:space="preserve">, </w:t>
            </w:r>
            <w:r w:rsidR="00C76E68">
              <w:rPr>
                <w:rFonts w:ascii="Calibri" w:hAnsi="Calibri" w:cs="Calibri"/>
                <w:color w:val="595959"/>
                <w:lang w:val="en-US"/>
              </w:rPr>
              <w:t xml:space="preserve">new </w:t>
            </w:r>
            <w:r w:rsidR="007D0D8C">
              <w:rPr>
                <w:rFonts w:ascii="Calibri" w:hAnsi="Calibri" w:cs="Calibri"/>
                <w:color w:val="595959"/>
                <w:lang w:val="en-US"/>
              </w:rPr>
              <w:t xml:space="preserve">or improved </w:t>
            </w:r>
            <w:r w:rsidR="00C76E68">
              <w:rPr>
                <w:rFonts w:ascii="Calibri" w:hAnsi="Calibri" w:cs="Calibri"/>
                <w:color w:val="595959"/>
                <w:lang w:val="en-US"/>
              </w:rPr>
              <w:t>approaches to LPG retail</w:t>
            </w:r>
            <w:r w:rsidR="00FC6232">
              <w:rPr>
                <w:rFonts w:ascii="Calibri" w:hAnsi="Calibri" w:cs="Calibri"/>
                <w:color w:val="595959"/>
                <w:lang w:val="en-US"/>
              </w:rPr>
              <w:t xml:space="preserve">, </w:t>
            </w:r>
            <w:r w:rsidR="00C76E68">
              <w:rPr>
                <w:rFonts w:ascii="Calibri" w:hAnsi="Calibri" w:cs="Calibri"/>
                <w:color w:val="595959"/>
                <w:lang w:val="en-US"/>
              </w:rPr>
              <w:t>and delivery such as PAYG</w:t>
            </w:r>
            <w:r w:rsidR="00DC0871">
              <w:rPr>
                <w:rFonts w:ascii="Calibri" w:hAnsi="Calibri" w:cs="Calibri"/>
                <w:color w:val="595959"/>
                <w:lang w:val="en-US"/>
              </w:rPr>
              <w:t>,</w:t>
            </w:r>
            <w:r w:rsidR="00C76E68">
              <w:rPr>
                <w:rFonts w:ascii="Calibri" w:hAnsi="Calibri" w:cs="Calibri"/>
                <w:color w:val="595959"/>
                <w:lang w:val="en-US"/>
              </w:rPr>
              <w:t xml:space="preserve"> new larger-scale approaches to biogas via municipal scale developments or </w:t>
            </w:r>
            <w:r w:rsidR="00DC0871">
              <w:rPr>
                <w:rFonts w:ascii="Calibri" w:hAnsi="Calibri" w:cs="Calibri"/>
                <w:color w:val="595959"/>
                <w:lang w:val="en-US"/>
              </w:rPr>
              <w:t xml:space="preserve">the development of </w:t>
            </w:r>
            <w:r w:rsidR="00C76E68">
              <w:rPr>
                <w:rFonts w:ascii="Calibri" w:hAnsi="Calibri" w:cs="Calibri"/>
                <w:color w:val="595959"/>
                <w:lang w:val="en-US"/>
              </w:rPr>
              <w:t>other innovative new fuels such as ethanol</w:t>
            </w:r>
            <w:r w:rsidR="00A42C91">
              <w:rPr>
                <w:rFonts w:ascii="Calibri" w:hAnsi="Calibri" w:cs="Calibri"/>
                <w:color w:val="595959"/>
                <w:lang w:val="en-US"/>
              </w:rPr>
              <w:t>.</w:t>
            </w:r>
          </w:p>
          <w:p w14:paraId="14F9FEB9" w14:textId="443D8FA9" w:rsidR="000D53A7" w:rsidRPr="00856BC1" w:rsidRDefault="000D53A7" w:rsidP="00FB3A6F">
            <w:pPr>
              <w:widowControl/>
              <w:autoSpaceDE w:val="0"/>
              <w:autoSpaceDN w:val="0"/>
              <w:adjustRightInd w:val="0"/>
              <w:spacing w:after="120"/>
              <w:jc w:val="both"/>
              <w:rPr>
                <w:rFonts w:ascii="Calibri" w:hAnsi="Calibri" w:cs="Calibri"/>
                <w:color w:val="595959"/>
                <w:lang w:val="en-US"/>
              </w:rPr>
            </w:pPr>
            <w:r w:rsidRPr="00856BC1">
              <w:rPr>
                <w:rFonts w:ascii="Calibri" w:hAnsi="Calibri" w:cs="Calibri"/>
                <w:color w:val="595959"/>
                <w:lang w:val="en-US"/>
              </w:rPr>
              <w:t xml:space="preserve">Complementary to clean cooking is </w:t>
            </w:r>
            <w:r w:rsidRPr="00856BC1">
              <w:rPr>
                <w:rFonts w:ascii="Calibri-Bold" w:hAnsi="Calibri-Bold" w:cs="Calibri-Bold"/>
                <w:b/>
                <w:bCs/>
                <w:color w:val="595959"/>
                <w:lang w:val="en-US"/>
              </w:rPr>
              <w:t>food and drug preservation</w:t>
            </w:r>
            <w:r w:rsidRPr="00856BC1">
              <w:rPr>
                <w:rFonts w:ascii="Calibri" w:hAnsi="Calibri" w:cs="Calibri"/>
                <w:color w:val="595959"/>
                <w:lang w:val="en-US"/>
              </w:rPr>
              <w:t xml:space="preserve">, a second common issue at </w:t>
            </w:r>
            <w:r w:rsidR="00DC0871">
              <w:rPr>
                <w:rFonts w:ascii="Calibri" w:hAnsi="Calibri" w:cs="Calibri"/>
                <w:color w:val="595959"/>
                <w:lang w:val="en-US"/>
              </w:rPr>
              <w:t xml:space="preserve">the </w:t>
            </w:r>
            <w:r w:rsidRPr="00856BC1">
              <w:rPr>
                <w:rFonts w:ascii="Calibri" w:hAnsi="Calibri" w:cs="Calibri"/>
                <w:color w:val="595959"/>
                <w:lang w:val="en-US"/>
              </w:rPr>
              <w:t>domestic</w:t>
            </w:r>
            <w:r>
              <w:rPr>
                <w:rFonts w:ascii="Calibri" w:hAnsi="Calibri" w:cs="Calibri"/>
                <w:color w:val="595959"/>
                <w:lang w:val="en-US"/>
              </w:rPr>
              <w:t xml:space="preserve"> </w:t>
            </w:r>
            <w:r w:rsidRPr="00856BC1">
              <w:rPr>
                <w:rFonts w:ascii="Calibri" w:hAnsi="Calibri" w:cs="Calibri"/>
                <w:color w:val="595959"/>
                <w:lang w:val="en-US"/>
              </w:rPr>
              <w:t>and community level</w:t>
            </w:r>
            <w:r w:rsidR="00DC0871">
              <w:rPr>
                <w:rFonts w:ascii="Calibri" w:hAnsi="Calibri" w:cs="Calibri"/>
                <w:color w:val="595959"/>
                <w:lang w:val="en-US"/>
              </w:rPr>
              <w:t>s</w:t>
            </w:r>
            <w:r w:rsidRPr="00856BC1">
              <w:rPr>
                <w:rFonts w:ascii="Calibri" w:hAnsi="Calibri" w:cs="Calibri"/>
                <w:color w:val="595959"/>
                <w:lang w:val="en-US"/>
              </w:rPr>
              <w:t xml:space="preserve"> in Africa. In sub‐Saharan Africa nearly </w:t>
            </w:r>
            <w:r w:rsidRPr="00856BC1">
              <w:rPr>
                <w:rFonts w:ascii="Calibri-Bold" w:hAnsi="Calibri-Bold" w:cs="Calibri-Bold"/>
                <w:b/>
                <w:bCs/>
                <w:color w:val="595959"/>
                <w:lang w:val="en-US"/>
              </w:rPr>
              <w:t>40% of food perishes before it reaches the</w:t>
            </w:r>
            <w:r>
              <w:rPr>
                <w:rFonts w:ascii="Calibri" w:hAnsi="Calibri" w:cs="Calibri"/>
                <w:color w:val="595959"/>
                <w:lang w:val="en-US"/>
              </w:rPr>
              <w:t xml:space="preserve"> </w:t>
            </w:r>
            <w:r w:rsidRPr="00856BC1">
              <w:rPr>
                <w:rFonts w:ascii="Calibri-Bold" w:hAnsi="Calibri-Bold" w:cs="Calibri-Bold"/>
                <w:b/>
                <w:bCs/>
                <w:color w:val="595959"/>
                <w:lang w:val="en-US"/>
              </w:rPr>
              <w:t>consumer</w:t>
            </w:r>
            <w:r w:rsidRPr="00856BC1">
              <w:rPr>
                <w:rFonts w:ascii="Calibri" w:hAnsi="Calibri" w:cs="Calibri"/>
                <w:color w:val="595959"/>
                <w:lang w:val="en-US"/>
              </w:rPr>
              <w:t>, while the lack of effective refrigeration limits the possibilities for vaccine distribution in</w:t>
            </w:r>
            <w:r>
              <w:rPr>
                <w:rFonts w:ascii="Calibri" w:hAnsi="Calibri" w:cs="Calibri"/>
                <w:color w:val="595959"/>
                <w:lang w:val="en-US"/>
              </w:rPr>
              <w:t xml:space="preserve"> </w:t>
            </w:r>
            <w:r w:rsidRPr="00856BC1">
              <w:rPr>
                <w:rFonts w:ascii="Calibri" w:hAnsi="Calibri" w:cs="Calibri"/>
                <w:color w:val="595959"/>
                <w:lang w:val="en-US"/>
              </w:rPr>
              <w:t xml:space="preserve">rural, and in remote </w:t>
            </w:r>
            <w:proofErr w:type="gramStart"/>
            <w:r w:rsidRPr="00856BC1">
              <w:rPr>
                <w:rFonts w:ascii="Calibri" w:hAnsi="Calibri" w:cs="Calibri"/>
                <w:color w:val="595959"/>
                <w:lang w:val="en-US"/>
              </w:rPr>
              <w:t>areas</w:t>
            </w:r>
            <w:r w:rsidR="00DC0871">
              <w:rPr>
                <w:rFonts w:ascii="Calibri" w:hAnsi="Calibri" w:cs="Calibri"/>
                <w:color w:val="595959"/>
                <w:lang w:val="en-US"/>
              </w:rPr>
              <w:t xml:space="preserve"> :</w:t>
            </w:r>
            <w:proofErr w:type="gramEnd"/>
            <w:r w:rsidR="00DC0871">
              <w:rPr>
                <w:rFonts w:ascii="Calibri" w:hAnsi="Calibri" w:cs="Calibri"/>
                <w:color w:val="595959"/>
                <w:lang w:val="en-US"/>
              </w:rPr>
              <w:t xml:space="preserve"> a factor taking on greater significance in the current </w:t>
            </w:r>
            <w:proofErr w:type="spellStart"/>
            <w:r w:rsidR="00DC0871">
              <w:rPr>
                <w:rFonts w:ascii="Calibri" w:hAnsi="Calibri" w:cs="Calibri"/>
                <w:color w:val="595959"/>
                <w:lang w:val="en-US"/>
              </w:rPr>
              <w:t>covid</w:t>
            </w:r>
            <w:proofErr w:type="spellEnd"/>
            <w:r w:rsidR="00DC0871">
              <w:rPr>
                <w:rFonts w:ascii="Calibri" w:hAnsi="Calibri" w:cs="Calibri"/>
                <w:color w:val="595959"/>
                <w:lang w:val="en-US"/>
              </w:rPr>
              <w:t xml:space="preserve"> era</w:t>
            </w:r>
            <w:r w:rsidRPr="00856BC1">
              <w:rPr>
                <w:rFonts w:ascii="Calibri" w:hAnsi="Calibri" w:cs="Calibri"/>
                <w:color w:val="595959"/>
                <w:lang w:val="en-US"/>
              </w:rPr>
              <w:t>. Here the cold chain can play a crucial role in reducing food waste, improving</w:t>
            </w:r>
            <w:r>
              <w:rPr>
                <w:rFonts w:ascii="Calibri" w:hAnsi="Calibri" w:cs="Calibri"/>
                <w:color w:val="595959"/>
                <w:lang w:val="en-US"/>
              </w:rPr>
              <w:t xml:space="preserve"> </w:t>
            </w:r>
            <w:r w:rsidRPr="00856BC1">
              <w:rPr>
                <w:rFonts w:ascii="Calibri" w:hAnsi="Calibri" w:cs="Calibri"/>
                <w:color w:val="595959"/>
                <w:lang w:val="en-US"/>
              </w:rPr>
              <w:t>public health, and enabling African communities, especially in rural areas, to participate in national and</w:t>
            </w:r>
            <w:r>
              <w:rPr>
                <w:rFonts w:ascii="Calibri" w:hAnsi="Calibri" w:cs="Calibri"/>
                <w:color w:val="595959"/>
                <w:lang w:val="en-US"/>
              </w:rPr>
              <w:t xml:space="preserve"> </w:t>
            </w:r>
            <w:r w:rsidRPr="00856BC1">
              <w:rPr>
                <w:rFonts w:ascii="Calibri" w:hAnsi="Calibri" w:cs="Calibri"/>
                <w:color w:val="595959"/>
                <w:lang w:val="en-US"/>
              </w:rPr>
              <w:t>international trade as producers and consumers. The technological challenges are mainly based on the</w:t>
            </w:r>
            <w:r>
              <w:rPr>
                <w:rFonts w:ascii="Calibri" w:hAnsi="Calibri" w:cs="Calibri"/>
                <w:color w:val="595959"/>
                <w:lang w:val="en-US"/>
              </w:rPr>
              <w:t xml:space="preserve"> </w:t>
            </w:r>
            <w:r w:rsidRPr="00856BC1">
              <w:rPr>
                <w:rFonts w:ascii="Calibri" w:hAnsi="Calibri" w:cs="Calibri"/>
                <w:color w:val="595959"/>
                <w:lang w:val="en-US"/>
              </w:rPr>
              <w:t>energy vector, with the use of heat in place of electricity to generate low temperatures in domestic and</w:t>
            </w:r>
            <w:r>
              <w:rPr>
                <w:rFonts w:ascii="Calibri" w:hAnsi="Calibri" w:cs="Calibri"/>
                <w:color w:val="595959"/>
                <w:lang w:val="en-US"/>
              </w:rPr>
              <w:t xml:space="preserve"> </w:t>
            </w:r>
            <w:r w:rsidRPr="00856BC1">
              <w:rPr>
                <w:rFonts w:ascii="Calibri" w:hAnsi="Calibri" w:cs="Calibri"/>
                <w:color w:val="595959"/>
                <w:lang w:val="en-US"/>
              </w:rPr>
              <w:t>community systems, or the use of static and compact technologies with higher reliability compared to</w:t>
            </w:r>
            <w:r>
              <w:rPr>
                <w:rFonts w:ascii="Calibri" w:hAnsi="Calibri" w:cs="Calibri"/>
                <w:color w:val="595959"/>
                <w:lang w:val="en-US"/>
              </w:rPr>
              <w:t xml:space="preserve"> </w:t>
            </w:r>
            <w:r w:rsidRPr="00856BC1">
              <w:rPr>
                <w:rFonts w:ascii="Calibri" w:hAnsi="Calibri" w:cs="Calibri"/>
                <w:color w:val="595959"/>
                <w:lang w:val="en-US"/>
              </w:rPr>
              <w:t>traditional systems, and the coupling of refrigeration units with off‐grid electric power systems. The</w:t>
            </w:r>
            <w:r>
              <w:rPr>
                <w:rFonts w:ascii="Calibri" w:hAnsi="Calibri" w:cs="Calibri"/>
                <w:color w:val="595959"/>
                <w:lang w:val="en-US"/>
              </w:rPr>
              <w:t xml:space="preserve"> </w:t>
            </w:r>
            <w:r w:rsidRPr="00856BC1">
              <w:rPr>
                <w:rFonts w:ascii="Calibri" w:hAnsi="Calibri" w:cs="Calibri"/>
                <w:color w:val="595959"/>
                <w:lang w:val="en-US"/>
              </w:rPr>
              <w:t>development of movable autonomous systems is another important element. Finally</w:t>
            </w:r>
            <w:r w:rsidR="00DC0871">
              <w:rPr>
                <w:rFonts w:ascii="Calibri" w:hAnsi="Calibri" w:cs="Calibri"/>
                <w:color w:val="595959"/>
                <w:lang w:val="en-US"/>
              </w:rPr>
              <w:t>,</w:t>
            </w:r>
            <w:r w:rsidRPr="00856BC1">
              <w:rPr>
                <w:rFonts w:ascii="Calibri" w:hAnsi="Calibri" w:cs="Calibri"/>
                <w:color w:val="595959"/>
                <w:lang w:val="en-US"/>
              </w:rPr>
              <w:t xml:space="preserve"> the need for</w:t>
            </w:r>
            <w:r>
              <w:rPr>
                <w:rFonts w:ascii="Calibri" w:hAnsi="Calibri" w:cs="Calibri"/>
                <w:color w:val="595959"/>
                <w:lang w:val="en-US"/>
              </w:rPr>
              <w:t xml:space="preserve"> </w:t>
            </w:r>
            <w:r w:rsidRPr="00856BC1">
              <w:rPr>
                <w:rFonts w:ascii="Calibri" w:hAnsi="Calibri" w:cs="Calibri"/>
                <w:color w:val="595959"/>
                <w:lang w:val="en-US"/>
              </w:rPr>
              <w:t>compact and fully reliable systems that avoid breaking the cold chain for medicine, and for food</w:t>
            </w:r>
            <w:r>
              <w:rPr>
                <w:rFonts w:ascii="Calibri" w:hAnsi="Calibri" w:cs="Calibri"/>
                <w:color w:val="595959"/>
                <w:lang w:val="en-US"/>
              </w:rPr>
              <w:t xml:space="preserve"> </w:t>
            </w:r>
            <w:r w:rsidRPr="00856BC1">
              <w:rPr>
                <w:rFonts w:ascii="Calibri" w:hAnsi="Calibri" w:cs="Calibri"/>
                <w:color w:val="595959"/>
                <w:lang w:val="en-US"/>
              </w:rPr>
              <w:t>preservation with reasonable costs represents a significant socio‐economic challenge.</w:t>
            </w:r>
          </w:p>
          <w:p w14:paraId="04F5A1D5" w14:textId="46240E2F" w:rsidR="00B76D5A" w:rsidRPr="00797CC0" w:rsidRDefault="001F1365" w:rsidP="00856BC1">
            <w:pPr>
              <w:widowControl/>
              <w:autoSpaceDE w:val="0"/>
              <w:autoSpaceDN w:val="0"/>
              <w:adjustRightInd w:val="0"/>
              <w:jc w:val="both"/>
              <w:rPr>
                <w:rFonts w:ascii="Calibri" w:hAnsi="Calibri" w:cs="Calibri"/>
                <w:color w:val="595959"/>
                <w:lang w:val="en-US"/>
              </w:rPr>
            </w:pPr>
            <w:r>
              <w:rPr>
                <w:rFonts w:ascii="Calibri" w:hAnsi="Calibri" w:cs="Calibri"/>
                <w:color w:val="595959"/>
                <w:lang w:val="en-US"/>
              </w:rPr>
              <w:t>References to results of existing research and innovation projects in this field will be positively valued in the selection process.</w:t>
            </w:r>
          </w:p>
          <w:p w14:paraId="4659E1DB" w14:textId="2490A2FE" w:rsidR="00522408" w:rsidRPr="00797CC0" w:rsidRDefault="00522408" w:rsidP="00856BC1">
            <w:pPr>
              <w:widowControl/>
              <w:autoSpaceDE w:val="0"/>
              <w:autoSpaceDN w:val="0"/>
              <w:adjustRightInd w:val="0"/>
              <w:jc w:val="both"/>
              <w:rPr>
                <w:rFonts w:ascii="Calibri" w:hAnsi="Calibri" w:cs="Calibri"/>
                <w:color w:val="595959"/>
                <w:lang w:val="en-US"/>
              </w:rPr>
            </w:pPr>
          </w:p>
        </w:tc>
      </w:tr>
      <w:bookmarkEnd w:id="6"/>
    </w:tbl>
    <w:p w14:paraId="298C1349" w14:textId="77777777" w:rsidR="00D66A2A" w:rsidRDefault="00D66A2A" w:rsidP="00FB3A6F">
      <w:pPr>
        <w:pStyle w:val="Corpsdetexte"/>
        <w:tabs>
          <w:tab w:val="left" w:pos="0"/>
        </w:tabs>
        <w:ind w:right="113"/>
      </w:pPr>
    </w:p>
    <w:p w14:paraId="020ECF17" w14:textId="662CF02D" w:rsidR="00C62EAA" w:rsidRPr="00E67084" w:rsidRDefault="00483ACB" w:rsidP="00F728F9">
      <w:pPr>
        <w:pStyle w:val="Corpsdetexte"/>
        <w:tabs>
          <w:tab w:val="left" w:pos="0"/>
        </w:tabs>
        <w:spacing w:before="118"/>
        <w:ind w:right="110"/>
        <w:rPr>
          <w:b/>
          <w:spacing w:val="-1"/>
          <w:u w:color="000000"/>
        </w:rPr>
      </w:pPr>
      <w:r w:rsidRPr="00035F00">
        <w:rPr>
          <w:b/>
          <w:spacing w:val="-1"/>
          <w:u w:color="000000"/>
        </w:rPr>
        <w:t xml:space="preserve">Please note that not all topics are supported by all </w:t>
      </w:r>
      <w:r w:rsidR="00E15D01">
        <w:rPr>
          <w:b/>
          <w:spacing w:val="-1"/>
          <w:u w:color="000000"/>
        </w:rPr>
        <w:t>Funding Organisations</w:t>
      </w:r>
      <w:r w:rsidRPr="00035F00">
        <w:rPr>
          <w:b/>
          <w:spacing w:val="-1"/>
          <w:u w:color="000000"/>
        </w:rPr>
        <w:t>, see summary in Table</w:t>
      </w:r>
      <w:r w:rsidR="00320EDF" w:rsidRPr="00035F00">
        <w:rPr>
          <w:b/>
          <w:spacing w:val="-1"/>
          <w:u w:color="000000"/>
        </w:rPr>
        <w:t xml:space="preserve"> </w:t>
      </w:r>
      <w:r w:rsidR="00E67084">
        <w:rPr>
          <w:b/>
          <w:spacing w:val="-1"/>
          <w:u w:color="000000"/>
        </w:rPr>
        <w:t>2.</w:t>
      </w:r>
    </w:p>
    <w:p w14:paraId="4FDC9901" w14:textId="4D36C2E6" w:rsidR="00483ACB" w:rsidRDefault="006D4BBA" w:rsidP="00FB3A6F">
      <w:pPr>
        <w:pStyle w:val="Corpsdetexte"/>
        <w:tabs>
          <w:tab w:val="left" w:pos="0"/>
        </w:tabs>
        <w:spacing w:before="190" w:after="120"/>
        <w:ind w:right="118" w:firstLine="284"/>
        <w:rPr>
          <w:spacing w:val="-1"/>
        </w:rPr>
      </w:pPr>
      <w:r>
        <w:rPr>
          <w:noProof/>
          <w:lang w:val="fr-FR" w:eastAsia="fr-FR"/>
        </w:rPr>
        <w:drawing>
          <wp:inline distT="0" distB="0" distL="0" distR="0" wp14:anchorId="248F5053" wp14:editId="7888E730">
            <wp:extent cx="243840" cy="219710"/>
            <wp:effectExtent l="0" t="0" r="3810" b="889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3840" cy="219710"/>
                    </a:xfrm>
                    <a:prstGeom prst="rect">
                      <a:avLst/>
                    </a:prstGeom>
                    <a:noFill/>
                  </pic:spPr>
                </pic:pic>
              </a:graphicData>
            </a:graphic>
          </wp:inline>
        </w:drawing>
      </w:r>
      <w:r>
        <w:t xml:space="preserve"> </w:t>
      </w:r>
      <w:proofErr w:type="gramStart"/>
      <w:r w:rsidR="00483ACB">
        <w:t>means</w:t>
      </w:r>
      <w:proofErr w:type="gramEnd"/>
      <w:r w:rsidR="00483ACB">
        <w:rPr>
          <w:spacing w:val="12"/>
        </w:rPr>
        <w:t xml:space="preserve"> </w:t>
      </w:r>
      <w:r w:rsidR="00483ACB">
        <w:rPr>
          <w:spacing w:val="-1"/>
        </w:rPr>
        <w:t>that</w:t>
      </w:r>
      <w:r w:rsidR="00483ACB">
        <w:rPr>
          <w:spacing w:val="13"/>
        </w:rPr>
        <w:t xml:space="preserve"> </w:t>
      </w:r>
      <w:r w:rsidR="00483ACB">
        <w:rPr>
          <w:spacing w:val="-1"/>
        </w:rPr>
        <w:t xml:space="preserve">there are some related restrictions. Always check with </w:t>
      </w:r>
      <w:r w:rsidR="00483ACB">
        <w:t xml:space="preserve">the </w:t>
      </w:r>
      <w:r w:rsidR="00483ACB">
        <w:rPr>
          <w:spacing w:val="-1"/>
        </w:rPr>
        <w:t>corresponding</w:t>
      </w:r>
      <w:r w:rsidR="00483ACB">
        <w:t xml:space="preserve"> </w:t>
      </w:r>
      <w:r w:rsidR="00483ACB">
        <w:rPr>
          <w:spacing w:val="-1"/>
        </w:rPr>
        <w:t>national/regional</w:t>
      </w:r>
      <w:r w:rsidR="00483ACB">
        <w:rPr>
          <w:spacing w:val="-3"/>
        </w:rPr>
        <w:t xml:space="preserve"> </w:t>
      </w:r>
      <w:r w:rsidR="00E15D01">
        <w:rPr>
          <w:spacing w:val="-1"/>
        </w:rPr>
        <w:t>Funding Organisation</w:t>
      </w:r>
      <w:r w:rsidR="00483ACB">
        <w:rPr>
          <w:spacing w:val="-1"/>
        </w:rPr>
        <w:t xml:space="preserve"> </w:t>
      </w:r>
      <w:r w:rsidR="000D43C7">
        <w:rPr>
          <w:spacing w:val="-1"/>
        </w:rPr>
        <w:t>for</w:t>
      </w:r>
      <w:r w:rsidR="00483ACB">
        <w:rPr>
          <w:spacing w:val="-1"/>
        </w:rPr>
        <w:t xml:space="preserve"> restrictions.</w:t>
      </w:r>
      <w:r w:rsidR="003D4D93">
        <w:rPr>
          <w:spacing w:val="-1"/>
        </w:rPr>
        <w:t xml:space="preserve"> As informed in Appendix IV.</w:t>
      </w:r>
    </w:p>
    <w:p w14:paraId="5CE6A680" w14:textId="48DBAB8A" w:rsidR="002830DF" w:rsidRPr="001C06A6" w:rsidRDefault="00483ACB" w:rsidP="00F728F9">
      <w:pPr>
        <w:tabs>
          <w:tab w:val="left" w:pos="0"/>
        </w:tabs>
        <w:ind w:left="136"/>
        <w:jc w:val="both"/>
        <w:rPr>
          <w:rFonts w:ascii="Calibri" w:eastAsia="Calibri" w:hAnsi="Calibri" w:cs="Calibri"/>
          <w:color w:val="FF0000"/>
          <w:sz w:val="20"/>
          <w:szCs w:val="20"/>
        </w:rPr>
      </w:pPr>
      <w:r w:rsidRPr="001C06A6">
        <w:rPr>
          <w:rFonts w:ascii="Calibri"/>
          <w:b/>
          <w:i/>
          <w:spacing w:val="-1"/>
        </w:rPr>
        <w:t>Table</w:t>
      </w:r>
      <w:r w:rsidRPr="001C06A6">
        <w:rPr>
          <w:rFonts w:ascii="Calibri"/>
          <w:b/>
          <w:i/>
          <w:spacing w:val="-3"/>
        </w:rPr>
        <w:t xml:space="preserve"> </w:t>
      </w:r>
      <w:r w:rsidRPr="001C06A6">
        <w:rPr>
          <w:rFonts w:ascii="Calibri"/>
          <w:b/>
          <w:i/>
        </w:rPr>
        <w:t>2:</w:t>
      </w:r>
      <w:r w:rsidRPr="001C06A6">
        <w:rPr>
          <w:rFonts w:ascii="Calibri"/>
          <w:b/>
          <w:i/>
          <w:spacing w:val="-2"/>
        </w:rPr>
        <w:t xml:space="preserve"> </w:t>
      </w:r>
      <w:r w:rsidRPr="001C06A6">
        <w:rPr>
          <w:rFonts w:ascii="Calibri"/>
          <w:i/>
          <w:spacing w:val="-1"/>
        </w:rPr>
        <w:t>Summary</w:t>
      </w:r>
      <w:r w:rsidRPr="001C06A6">
        <w:rPr>
          <w:rFonts w:ascii="Calibri"/>
          <w:i/>
        </w:rPr>
        <w:t xml:space="preserve"> </w:t>
      </w:r>
      <w:r w:rsidRPr="001C06A6">
        <w:rPr>
          <w:rFonts w:ascii="Calibri"/>
          <w:i/>
          <w:spacing w:val="-1"/>
        </w:rPr>
        <w:t>of</w:t>
      </w:r>
      <w:r w:rsidRPr="001C06A6">
        <w:rPr>
          <w:rFonts w:ascii="Calibri"/>
          <w:i/>
          <w:spacing w:val="-3"/>
        </w:rPr>
        <w:t xml:space="preserve"> </w:t>
      </w:r>
      <w:r w:rsidRPr="001C06A6">
        <w:rPr>
          <w:rFonts w:ascii="Calibri"/>
          <w:i/>
        </w:rPr>
        <w:t>the</w:t>
      </w:r>
      <w:r w:rsidRPr="001C06A6">
        <w:rPr>
          <w:rFonts w:ascii="Calibri"/>
          <w:i/>
          <w:spacing w:val="-2"/>
        </w:rPr>
        <w:t xml:space="preserve"> </w:t>
      </w:r>
      <w:r w:rsidRPr="001C06A6">
        <w:rPr>
          <w:rFonts w:ascii="Calibri"/>
          <w:i/>
          <w:spacing w:val="-1"/>
        </w:rPr>
        <w:t>main call topics</w:t>
      </w:r>
      <w:r w:rsidRPr="001C06A6">
        <w:rPr>
          <w:rFonts w:ascii="Calibri"/>
          <w:i/>
          <w:spacing w:val="1"/>
        </w:rPr>
        <w:t xml:space="preserve"> </w:t>
      </w:r>
      <w:r w:rsidRPr="001C06A6">
        <w:rPr>
          <w:rFonts w:ascii="Calibri"/>
          <w:i/>
          <w:spacing w:val="-1"/>
        </w:rPr>
        <w:t>supported</w:t>
      </w:r>
      <w:r w:rsidRPr="001C06A6">
        <w:rPr>
          <w:rFonts w:ascii="Calibri"/>
          <w:i/>
          <w:spacing w:val="-3"/>
        </w:rPr>
        <w:t xml:space="preserve"> </w:t>
      </w:r>
      <w:r w:rsidRPr="001C06A6">
        <w:rPr>
          <w:rFonts w:ascii="Calibri"/>
          <w:i/>
          <w:spacing w:val="-1"/>
        </w:rPr>
        <w:t>by</w:t>
      </w:r>
      <w:r w:rsidRPr="001C06A6">
        <w:rPr>
          <w:rFonts w:ascii="Calibri"/>
          <w:i/>
        </w:rPr>
        <w:t xml:space="preserve"> the </w:t>
      </w:r>
      <w:r w:rsidR="00E15D01" w:rsidRPr="001C06A6">
        <w:rPr>
          <w:rFonts w:ascii="Calibri"/>
          <w:i/>
          <w:spacing w:val="-1"/>
        </w:rPr>
        <w:t>Funding Organisations</w:t>
      </w:r>
      <w:r w:rsidRPr="001C06A6">
        <w:rPr>
          <w:rFonts w:ascii="Calibri"/>
          <w:i/>
          <w:spacing w:val="-1"/>
        </w:rPr>
        <w:t>.</w:t>
      </w:r>
      <w:r w:rsidRPr="001C06A6">
        <w:rPr>
          <w:rFonts w:ascii="Calibri" w:eastAsia="Calibri" w:hAnsi="Calibri" w:cs="Calibri"/>
          <w:sz w:val="20"/>
          <w:szCs w:val="20"/>
        </w:rPr>
        <w:t xml:space="preserve"> </w:t>
      </w:r>
    </w:p>
    <w:p w14:paraId="1142432D" w14:textId="77777777" w:rsidR="002558AC" w:rsidRPr="001C06A6" w:rsidRDefault="002558AC" w:rsidP="00F728F9">
      <w:pPr>
        <w:tabs>
          <w:tab w:val="left" w:pos="0"/>
        </w:tabs>
        <w:ind w:left="136"/>
        <w:jc w:val="both"/>
        <w:rPr>
          <w:rFonts w:ascii="Calibri" w:eastAsia="Calibri" w:hAnsi="Calibri" w:cs="Calibri"/>
          <w:sz w:val="20"/>
          <w:szCs w:val="20"/>
        </w:rPr>
      </w:pPr>
    </w:p>
    <w:tbl>
      <w:tblPr>
        <w:tblStyle w:val="TableauGrille4-Accentuation11"/>
        <w:tblW w:w="10065" w:type="dxa"/>
        <w:tblInd w:w="-5" w:type="dxa"/>
        <w:tblLayout w:type="fixed"/>
        <w:tblLook w:val="04A0" w:firstRow="1" w:lastRow="0" w:firstColumn="1" w:lastColumn="0" w:noHBand="0" w:noVBand="1"/>
      </w:tblPr>
      <w:tblGrid>
        <w:gridCol w:w="2212"/>
        <w:gridCol w:w="1541"/>
        <w:gridCol w:w="925"/>
        <w:gridCol w:w="1134"/>
        <w:gridCol w:w="1134"/>
        <w:gridCol w:w="992"/>
        <w:gridCol w:w="1134"/>
        <w:gridCol w:w="993"/>
      </w:tblGrid>
      <w:tr w:rsidR="00CE764B" w:rsidRPr="000D33DF" w14:paraId="00A857DC" w14:textId="77777777" w:rsidTr="00FB3A6F">
        <w:trPr>
          <w:cnfStyle w:val="100000000000" w:firstRow="1" w:lastRow="0" w:firstColumn="0" w:lastColumn="0" w:oddVBand="0" w:evenVBand="0" w:oddHBand="0" w:evenHBand="0" w:firstRowFirstColumn="0" w:firstRowLastColumn="0" w:lastRowFirstColumn="0" w:lastRowLastColumn="0"/>
          <w:trHeight w:val="563"/>
          <w:tblHeader/>
        </w:trPr>
        <w:tc>
          <w:tcPr>
            <w:cnfStyle w:val="001000000000" w:firstRow="0" w:lastRow="0" w:firstColumn="1" w:lastColumn="0" w:oddVBand="0" w:evenVBand="0" w:oddHBand="0" w:evenHBand="0" w:firstRowFirstColumn="0" w:firstRowLastColumn="0" w:lastRowFirstColumn="0" w:lastRowLastColumn="0"/>
            <w:tcW w:w="2212" w:type="dxa"/>
            <w:vAlign w:val="center"/>
          </w:tcPr>
          <w:p w14:paraId="178E63AE" w14:textId="2DC9D6F1" w:rsidR="003D7C25" w:rsidRPr="00D577D8" w:rsidRDefault="003D7C25" w:rsidP="00332AD4">
            <w:pPr>
              <w:tabs>
                <w:tab w:val="left" w:pos="0"/>
              </w:tabs>
              <w:ind w:left="142"/>
              <w:rPr>
                <w:rFonts w:ascii="Calibri" w:eastAsia="Calibri" w:hAnsi="Calibri" w:cs="Calibri"/>
                <w:color w:val="auto"/>
              </w:rPr>
            </w:pPr>
            <w:r w:rsidRPr="00D577D8">
              <w:rPr>
                <w:rFonts w:ascii="Calibri" w:eastAsia="Calibri" w:hAnsi="Calibri" w:cs="Calibri"/>
                <w:color w:val="auto"/>
              </w:rPr>
              <w:t>Country/region</w:t>
            </w:r>
          </w:p>
        </w:tc>
        <w:tc>
          <w:tcPr>
            <w:tcW w:w="1541" w:type="dxa"/>
            <w:vAlign w:val="center"/>
          </w:tcPr>
          <w:p w14:paraId="4C92C242" w14:textId="03017210" w:rsidR="003D7C25" w:rsidRPr="00D577D8" w:rsidRDefault="003D7C25" w:rsidP="00332AD4">
            <w:pPr>
              <w:tabs>
                <w:tab w:val="left" w:pos="0"/>
              </w:tabs>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rPr>
            </w:pPr>
            <w:r w:rsidRPr="00D577D8">
              <w:rPr>
                <w:rFonts w:ascii="Calibri" w:eastAsia="Calibri" w:hAnsi="Calibri" w:cs="Calibri"/>
                <w:color w:val="auto"/>
              </w:rPr>
              <w:t>Funding Organisation</w:t>
            </w:r>
          </w:p>
        </w:tc>
        <w:tc>
          <w:tcPr>
            <w:tcW w:w="925" w:type="dxa"/>
            <w:vAlign w:val="center"/>
          </w:tcPr>
          <w:p w14:paraId="353332B9" w14:textId="7052BFF5" w:rsidR="003D7C25" w:rsidRPr="00D577D8" w:rsidRDefault="007F7E9A" w:rsidP="00670A2A">
            <w:pPr>
              <w:tabs>
                <w:tab w:val="left" w:pos="0"/>
              </w:tabs>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rPr>
            </w:pPr>
            <w:r w:rsidRPr="00D577D8">
              <w:rPr>
                <w:rFonts w:ascii="Calibri" w:eastAsia="Calibri" w:hAnsi="Calibri" w:cs="Calibri"/>
                <w:color w:val="auto"/>
              </w:rPr>
              <w:t>MAR</w:t>
            </w:r>
            <w:r w:rsidR="003D7C25" w:rsidRPr="00D577D8">
              <w:rPr>
                <w:rFonts w:ascii="Calibri" w:eastAsia="Calibri" w:hAnsi="Calibri" w:cs="Calibri"/>
                <w:color w:val="auto"/>
              </w:rPr>
              <w:t xml:space="preserve"> 1</w:t>
            </w:r>
          </w:p>
        </w:tc>
        <w:tc>
          <w:tcPr>
            <w:tcW w:w="1134" w:type="dxa"/>
            <w:vAlign w:val="center"/>
          </w:tcPr>
          <w:p w14:paraId="6CFFE466" w14:textId="72778FCA" w:rsidR="007F7E9A" w:rsidRPr="00D577D8" w:rsidRDefault="007F7E9A" w:rsidP="00670A2A">
            <w:pPr>
              <w:tabs>
                <w:tab w:val="left" w:pos="0"/>
              </w:tabs>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auto"/>
              </w:rPr>
            </w:pPr>
            <w:r w:rsidRPr="00D577D8">
              <w:rPr>
                <w:rFonts w:ascii="Calibri" w:eastAsia="Calibri" w:hAnsi="Calibri" w:cs="Calibri"/>
                <w:color w:val="auto"/>
              </w:rPr>
              <w:t>MAR</w:t>
            </w:r>
          </w:p>
          <w:p w14:paraId="082DA765" w14:textId="72EF9A50" w:rsidR="003D7C25" w:rsidRPr="00D577D8" w:rsidRDefault="003D7C25" w:rsidP="00670A2A">
            <w:pPr>
              <w:tabs>
                <w:tab w:val="left" w:pos="0"/>
              </w:tabs>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rPr>
            </w:pPr>
            <w:r w:rsidRPr="00D577D8">
              <w:rPr>
                <w:rFonts w:ascii="Calibri" w:eastAsia="Calibri" w:hAnsi="Calibri" w:cs="Calibri"/>
                <w:color w:val="auto"/>
              </w:rPr>
              <w:t>2</w:t>
            </w:r>
          </w:p>
        </w:tc>
        <w:tc>
          <w:tcPr>
            <w:tcW w:w="1134" w:type="dxa"/>
            <w:vAlign w:val="center"/>
          </w:tcPr>
          <w:p w14:paraId="5A7B8C68" w14:textId="12A72FFF" w:rsidR="003D7C25" w:rsidRPr="00D577D8" w:rsidRDefault="007F7E9A" w:rsidP="00670A2A">
            <w:pPr>
              <w:tabs>
                <w:tab w:val="left" w:pos="0"/>
              </w:tabs>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rPr>
            </w:pPr>
            <w:r w:rsidRPr="00D577D8">
              <w:rPr>
                <w:rFonts w:ascii="Calibri" w:eastAsia="Calibri" w:hAnsi="Calibri" w:cs="Calibri"/>
                <w:color w:val="auto"/>
              </w:rPr>
              <w:t>MAR</w:t>
            </w:r>
            <w:r w:rsidR="003D7C25" w:rsidRPr="00D577D8">
              <w:rPr>
                <w:rFonts w:ascii="Calibri" w:eastAsia="Calibri" w:hAnsi="Calibri" w:cs="Calibri"/>
                <w:color w:val="auto"/>
              </w:rPr>
              <w:t xml:space="preserve"> 3</w:t>
            </w:r>
          </w:p>
        </w:tc>
        <w:tc>
          <w:tcPr>
            <w:tcW w:w="992" w:type="dxa"/>
            <w:vAlign w:val="center"/>
          </w:tcPr>
          <w:p w14:paraId="1342A17B" w14:textId="77777777" w:rsidR="007F7E9A" w:rsidRPr="00D577D8" w:rsidRDefault="007F7E9A" w:rsidP="00670A2A">
            <w:pPr>
              <w:tabs>
                <w:tab w:val="left" w:pos="0"/>
              </w:tabs>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auto"/>
              </w:rPr>
            </w:pPr>
            <w:r w:rsidRPr="00D577D8">
              <w:rPr>
                <w:rFonts w:ascii="Calibri" w:eastAsia="Calibri" w:hAnsi="Calibri" w:cs="Calibri"/>
                <w:color w:val="auto"/>
              </w:rPr>
              <w:t>MAR</w:t>
            </w:r>
          </w:p>
          <w:p w14:paraId="50C64CE5" w14:textId="3E21017B" w:rsidR="003D7C25" w:rsidRPr="00D577D8" w:rsidRDefault="003D7C25" w:rsidP="00670A2A">
            <w:pPr>
              <w:tabs>
                <w:tab w:val="left" w:pos="0"/>
              </w:tabs>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rPr>
            </w:pPr>
            <w:r w:rsidRPr="00D577D8">
              <w:rPr>
                <w:rFonts w:ascii="Calibri" w:eastAsia="Calibri" w:hAnsi="Calibri" w:cs="Calibri"/>
                <w:color w:val="auto"/>
              </w:rPr>
              <w:t>4</w:t>
            </w:r>
          </w:p>
        </w:tc>
        <w:tc>
          <w:tcPr>
            <w:tcW w:w="1134" w:type="dxa"/>
            <w:vAlign w:val="center"/>
          </w:tcPr>
          <w:p w14:paraId="1768809C" w14:textId="77777777" w:rsidR="003D7C25" w:rsidRPr="00D577D8" w:rsidRDefault="007F7E9A" w:rsidP="00670A2A">
            <w:pPr>
              <w:tabs>
                <w:tab w:val="left" w:pos="0"/>
              </w:tabs>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auto"/>
              </w:rPr>
            </w:pPr>
            <w:r w:rsidRPr="00D577D8">
              <w:rPr>
                <w:rFonts w:ascii="Calibri" w:eastAsia="Calibri" w:hAnsi="Calibri" w:cs="Calibri"/>
                <w:color w:val="auto"/>
              </w:rPr>
              <w:t>MAR</w:t>
            </w:r>
          </w:p>
          <w:p w14:paraId="6E87AAB3" w14:textId="676F1620" w:rsidR="007F7E9A" w:rsidRPr="00D577D8" w:rsidRDefault="007F7E9A" w:rsidP="00670A2A">
            <w:pPr>
              <w:tabs>
                <w:tab w:val="left" w:pos="0"/>
              </w:tabs>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rPr>
            </w:pPr>
            <w:r w:rsidRPr="00D577D8">
              <w:rPr>
                <w:rFonts w:ascii="Calibri" w:eastAsia="Calibri" w:hAnsi="Calibri" w:cs="Calibri"/>
                <w:color w:val="auto"/>
              </w:rPr>
              <w:t>5</w:t>
            </w:r>
          </w:p>
        </w:tc>
        <w:tc>
          <w:tcPr>
            <w:tcW w:w="993" w:type="dxa"/>
            <w:vAlign w:val="center"/>
          </w:tcPr>
          <w:p w14:paraId="6280C23C" w14:textId="2422344E" w:rsidR="003D7C25" w:rsidRPr="00D577D8" w:rsidRDefault="007F7E9A" w:rsidP="00670A2A">
            <w:pPr>
              <w:tabs>
                <w:tab w:val="left" w:pos="0"/>
              </w:tabs>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rPr>
            </w:pPr>
            <w:r w:rsidRPr="00D577D8">
              <w:rPr>
                <w:rFonts w:ascii="Calibri" w:eastAsia="Calibri" w:hAnsi="Calibri" w:cs="Calibri"/>
                <w:color w:val="auto"/>
              </w:rPr>
              <w:t>MAR 6</w:t>
            </w:r>
          </w:p>
        </w:tc>
      </w:tr>
      <w:tr w:rsidR="00CE764B" w:rsidRPr="00F44F75" w14:paraId="3556BD94" w14:textId="77777777" w:rsidTr="00D577D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212" w:type="dxa"/>
            <w:vAlign w:val="center"/>
          </w:tcPr>
          <w:p w14:paraId="4EA840C5" w14:textId="4A4B0F26" w:rsidR="003D7C25" w:rsidRPr="00D577D8" w:rsidRDefault="003D7C25" w:rsidP="00CC0926">
            <w:pPr>
              <w:tabs>
                <w:tab w:val="left" w:pos="0"/>
              </w:tabs>
              <w:spacing w:before="240"/>
              <w:rPr>
                <w:rFonts w:ascii="Calibri" w:eastAsia="Calibri" w:hAnsi="Calibri" w:cs="Calibri"/>
                <w:b w:val="0"/>
              </w:rPr>
            </w:pPr>
            <w:r w:rsidRPr="00D577D8">
              <w:t>Algeria</w:t>
            </w:r>
          </w:p>
        </w:tc>
        <w:tc>
          <w:tcPr>
            <w:tcW w:w="1541" w:type="dxa"/>
            <w:vAlign w:val="center"/>
          </w:tcPr>
          <w:p w14:paraId="27C99CA3" w14:textId="3C90FDE5" w:rsidR="003D7C25" w:rsidRPr="00D577D8" w:rsidRDefault="003D7C25" w:rsidP="00CC0926">
            <w:pPr>
              <w:tabs>
                <w:tab w:val="left" w:pos="0"/>
              </w:tabs>
              <w:spacing w:before="24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D577D8">
              <w:rPr>
                <w:rFonts w:ascii="Calibri" w:eastAsia="Calibri" w:hAnsi="Calibri" w:cs="Calibri"/>
                <w:b/>
              </w:rPr>
              <w:t>MESRS</w:t>
            </w:r>
          </w:p>
        </w:tc>
        <w:tc>
          <w:tcPr>
            <w:tcW w:w="925" w:type="dxa"/>
            <w:shd w:val="clear" w:color="auto" w:fill="00B050"/>
            <w:vAlign w:val="center"/>
          </w:tcPr>
          <w:p w14:paraId="7C8ACF3C" w14:textId="2C371AAD" w:rsidR="003D7C25" w:rsidRPr="00D577D8" w:rsidRDefault="00CC0926" w:rsidP="00D577D8">
            <w:pPr>
              <w:tabs>
                <w:tab w:val="left" w:pos="0"/>
              </w:tabs>
              <w:spacing w:before="24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1134" w:type="dxa"/>
            <w:shd w:val="clear" w:color="auto" w:fill="00B050"/>
            <w:vAlign w:val="center"/>
          </w:tcPr>
          <w:p w14:paraId="743D2F93" w14:textId="3373F5CE" w:rsidR="003D7C25" w:rsidRPr="00D577D8" w:rsidRDefault="00CC0926" w:rsidP="00D577D8">
            <w:pPr>
              <w:tabs>
                <w:tab w:val="left" w:pos="0"/>
              </w:tabs>
              <w:spacing w:before="24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1134" w:type="dxa"/>
            <w:shd w:val="clear" w:color="auto" w:fill="00B050"/>
            <w:vAlign w:val="center"/>
          </w:tcPr>
          <w:p w14:paraId="6A570120" w14:textId="7EA8CBB3" w:rsidR="003D7C25" w:rsidRPr="00D577D8" w:rsidRDefault="00CC0926" w:rsidP="00D577D8">
            <w:pPr>
              <w:tabs>
                <w:tab w:val="left" w:pos="0"/>
              </w:tabs>
              <w:spacing w:before="24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992" w:type="dxa"/>
            <w:shd w:val="clear" w:color="auto" w:fill="00B050"/>
            <w:vAlign w:val="center"/>
          </w:tcPr>
          <w:p w14:paraId="26D32A07" w14:textId="6E7557BF" w:rsidR="003D7C25" w:rsidRPr="00D577D8" w:rsidRDefault="00CC0926" w:rsidP="00D577D8">
            <w:pPr>
              <w:tabs>
                <w:tab w:val="left" w:pos="0"/>
              </w:tabs>
              <w:spacing w:before="24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1134" w:type="dxa"/>
            <w:shd w:val="clear" w:color="auto" w:fill="00B050"/>
            <w:vAlign w:val="center"/>
          </w:tcPr>
          <w:p w14:paraId="262869BD" w14:textId="669C55B4" w:rsidR="003D7C25" w:rsidRPr="00D577D8" w:rsidRDefault="00CC0926" w:rsidP="00D577D8">
            <w:pPr>
              <w:tabs>
                <w:tab w:val="left" w:pos="0"/>
              </w:tabs>
              <w:spacing w:before="24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993" w:type="dxa"/>
            <w:shd w:val="clear" w:color="auto" w:fill="00B050"/>
            <w:vAlign w:val="center"/>
          </w:tcPr>
          <w:p w14:paraId="0E001C9F" w14:textId="6B257436" w:rsidR="003D7C25" w:rsidRPr="00D577D8" w:rsidRDefault="00CC0926" w:rsidP="00D577D8">
            <w:pPr>
              <w:tabs>
                <w:tab w:val="left" w:pos="0"/>
              </w:tabs>
              <w:spacing w:before="24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r>
      <w:tr w:rsidR="00CE764B" w:rsidRPr="00F44F75" w14:paraId="112C3B21" w14:textId="77777777" w:rsidTr="00D577D8">
        <w:trPr>
          <w:trHeight w:val="572"/>
        </w:trPr>
        <w:tc>
          <w:tcPr>
            <w:cnfStyle w:val="001000000000" w:firstRow="0" w:lastRow="0" w:firstColumn="1" w:lastColumn="0" w:oddVBand="0" w:evenVBand="0" w:oddHBand="0" w:evenHBand="0" w:firstRowFirstColumn="0" w:firstRowLastColumn="0" w:lastRowFirstColumn="0" w:lastRowLastColumn="0"/>
            <w:tcW w:w="2212" w:type="dxa"/>
            <w:vAlign w:val="center"/>
          </w:tcPr>
          <w:p w14:paraId="5BF26287" w14:textId="0FC042B3" w:rsidR="003D7C25" w:rsidRPr="00D577D8" w:rsidRDefault="003D7C25" w:rsidP="00332AD4">
            <w:pPr>
              <w:tabs>
                <w:tab w:val="left" w:pos="0"/>
              </w:tabs>
              <w:spacing w:before="144" w:line="373" w:lineRule="auto"/>
              <w:ind w:right="284"/>
              <w:rPr>
                <w:rFonts w:ascii="Calibri"/>
                <w:b w:val="0"/>
                <w:spacing w:val="-1"/>
              </w:rPr>
            </w:pPr>
            <w:r w:rsidRPr="00D577D8">
              <w:t>Morocco</w:t>
            </w:r>
          </w:p>
        </w:tc>
        <w:tc>
          <w:tcPr>
            <w:tcW w:w="1541" w:type="dxa"/>
            <w:vAlign w:val="center"/>
          </w:tcPr>
          <w:p w14:paraId="7CBAB28D" w14:textId="5DCB74D0" w:rsidR="003D7C25" w:rsidRPr="00D577D8" w:rsidRDefault="003D7C25" w:rsidP="00332AD4">
            <w:pPr>
              <w:tabs>
                <w:tab w:val="left" w:pos="0"/>
              </w:tabs>
              <w:spacing w:before="149" w:line="378" w:lineRule="auto"/>
              <w:cnfStyle w:val="000000000000" w:firstRow="0" w:lastRow="0" w:firstColumn="0" w:lastColumn="0" w:oddVBand="0" w:evenVBand="0" w:oddHBand="0" w:evenHBand="0" w:firstRowFirstColumn="0" w:firstRowLastColumn="0" w:lastRowFirstColumn="0" w:lastRowLastColumn="0"/>
              <w:rPr>
                <w:rFonts w:ascii="Calibri"/>
                <w:b/>
                <w:bCs/>
                <w:spacing w:val="-1"/>
              </w:rPr>
            </w:pPr>
            <w:r w:rsidRPr="00D577D8">
              <w:rPr>
                <w:b/>
                <w:bCs/>
              </w:rPr>
              <w:t>MENFPESRS</w:t>
            </w:r>
          </w:p>
        </w:tc>
        <w:tc>
          <w:tcPr>
            <w:tcW w:w="925" w:type="dxa"/>
            <w:shd w:val="clear" w:color="auto" w:fill="00B050"/>
            <w:vAlign w:val="center"/>
          </w:tcPr>
          <w:p w14:paraId="2160BF70" w14:textId="05D00C49" w:rsidR="003D7C25" w:rsidRPr="00D577D8" w:rsidRDefault="00C04515" w:rsidP="00D577D8">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1134" w:type="dxa"/>
            <w:shd w:val="clear" w:color="auto" w:fill="00B050"/>
            <w:vAlign w:val="center"/>
          </w:tcPr>
          <w:p w14:paraId="179CFB0A" w14:textId="77C45F57" w:rsidR="003D7C25" w:rsidRPr="00D577D8" w:rsidRDefault="00C04515" w:rsidP="00D577D8">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1134" w:type="dxa"/>
            <w:shd w:val="clear" w:color="auto" w:fill="00B050"/>
            <w:vAlign w:val="center"/>
          </w:tcPr>
          <w:p w14:paraId="7C576FD1" w14:textId="1596DA9C" w:rsidR="003D7C25" w:rsidRPr="00D577D8" w:rsidRDefault="00C04515" w:rsidP="00D577D8">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992" w:type="dxa"/>
            <w:shd w:val="clear" w:color="auto" w:fill="00B050"/>
            <w:vAlign w:val="center"/>
          </w:tcPr>
          <w:p w14:paraId="4169A62D" w14:textId="64E62EAE" w:rsidR="003D7C25" w:rsidRPr="00D577D8" w:rsidRDefault="00C04515" w:rsidP="00D577D8">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1134" w:type="dxa"/>
            <w:shd w:val="clear" w:color="auto" w:fill="00B050"/>
            <w:vAlign w:val="center"/>
          </w:tcPr>
          <w:p w14:paraId="7715DF5D" w14:textId="5F2E8DF7" w:rsidR="003D7C25" w:rsidRPr="00D577D8" w:rsidRDefault="00C04515" w:rsidP="00D577D8">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993" w:type="dxa"/>
            <w:shd w:val="clear" w:color="auto" w:fill="00B050"/>
            <w:vAlign w:val="center"/>
          </w:tcPr>
          <w:p w14:paraId="0D18F2EE" w14:textId="0141004A" w:rsidR="003D7C25" w:rsidRPr="00D577D8" w:rsidRDefault="00C04515" w:rsidP="00D577D8">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r>
      <w:tr w:rsidR="0039308C" w:rsidRPr="00F44F75" w14:paraId="123AF218" w14:textId="77777777" w:rsidTr="003B736C">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2212" w:type="dxa"/>
            <w:vAlign w:val="center"/>
          </w:tcPr>
          <w:p w14:paraId="2EA8FA36" w14:textId="4A5308CD" w:rsidR="0039308C" w:rsidRPr="00D577D8" w:rsidRDefault="0039308C" w:rsidP="0039308C">
            <w:pPr>
              <w:tabs>
                <w:tab w:val="left" w:pos="0"/>
              </w:tabs>
              <w:spacing w:before="144" w:line="373" w:lineRule="auto"/>
              <w:ind w:right="284"/>
            </w:pPr>
            <w:r w:rsidRPr="00D577D8">
              <w:t>South Africa</w:t>
            </w:r>
          </w:p>
        </w:tc>
        <w:tc>
          <w:tcPr>
            <w:tcW w:w="1541" w:type="dxa"/>
            <w:vAlign w:val="center"/>
          </w:tcPr>
          <w:p w14:paraId="2393C58E" w14:textId="4FBC1EC9" w:rsidR="0039308C" w:rsidRPr="00D577D8" w:rsidRDefault="0039308C" w:rsidP="0039308C">
            <w:pPr>
              <w:tabs>
                <w:tab w:val="left" w:pos="0"/>
              </w:tabs>
              <w:spacing w:before="149" w:line="378" w:lineRule="auto"/>
              <w:cnfStyle w:val="000000100000" w:firstRow="0" w:lastRow="0" w:firstColumn="0" w:lastColumn="0" w:oddVBand="0" w:evenVBand="0" w:oddHBand="1" w:evenHBand="0" w:firstRowFirstColumn="0" w:firstRowLastColumn="0" w:lastRowFirstColumn="0" w:lastRowLastColumn="0"/>
              <w:rPr>
                <w:b/>
                <w:bCs/>
              </w:rPr>
            </w:pPr>
            <w:r w:rsidRPr="00D577D8">
              <w:rPr>
                <w:b/>
                <w:bCs/>
              </w:rPr>
              <w:t>DSI</w:t>
            </w:r>
          </w:p>
        </w:tc>
        <w:tc>
          <w:tcPr>
            <w:tcW w:w="925" w:type="dxa"/>
            <w:shd w:val="clear" w:color="auto" w:fill="FF0000"/>
            <w:vAlign w:val="center"/>
          </w:tcPr>
          <w:p w14:paraId="770EAD8D" w14:textId="746328C9" w:rsidR="0039308C" w:rsidRPr="00D577D8" w:rsidRDefault="003B736C" w:rsidP="00D577D8">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No</w:t>
            </w:r>
          </w:p>
        </w:tc>
        <w:tc>
          <w:tcPr>
            <w:tcW w:w="1134" w:type="dxa"/>
            <w:shd w:val="clear" w:color="auto" w:fill="00B050"/>
            <w:vAlign w:val="center"/>
          </w:tcPr>
          <w:p w14:paraId="0924F9AE" w14:textId="2DFFD1B6" w:rsidR="0039308C" w:rsidRPr="00D577D8" w:rsidRDefault="0039308C" w:rsidP="00D577D8">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1134" w:type="dxa"/>
            <w:shd w:val="clear" w:color="auto" w:fill="00B050"/>
            <w:vAlign w:val="center"/>
          </w:tcPr>
          <w:p w14:paraId="6A8B3AA3" w14:textId="4A1CF1C2" w:rsidR="0039308C" w:rsidRPr="00D577D8" w:rsidRDefault="0039308C" w:rsidP="00D577D8">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992" w:type="dxa"/>
            <w:shd w:val="clear" w:color="auto" w:fill="00B050"/>
            <w:vAlign w:val="center"/>
          </w:tcPr>
          <w:p w14:paraId="7A55626B" w14:textId="5373739F" w:rsidR="0039308C" w:rsidRPr="00D577D8" w:rsidRDefault="0039308C" w:rsidP="00D577D8">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1134" w:type="dxa"/>
            <w:shd w:val="clear" w:color="auto" w:fill="00B050"/>
            <w:vAlign w:val="center"/>
          </w:tcPr>
          <w:p w14:paraId="38AD8F98" w14:textId="0F2773EE" w:rsidR="0039308C" w:rsidRPr="00D577D8" w:rsidRDefault="0039308C" w:rsidP="00D577D8">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993" w:type="dxa"/>
            <w:shd w:val="clear" w:color="auto" w:fill="00B050"/>
            <w:vAlign w:val="center"/>
          </w:tcPr>
          <w:p w14:paraId="756A8345" w14:textId="77972AC7" w:rsidR="0039308C" w:rsidRPr="00D577D8" w:rsidRDefault="0039308C" w:rsidP="00D577D8">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r>
      <w:tr w:rsidR="00CE764B" w:rsidRPr="00F44F75" w14:paraId="6431FDBD" w14:textId="77777777" w:rsidTr="00D577D8">
        <w:trPr>
          <w:trHeight w:val="572"/>
        </w:trPr>
        <w:tc>
          <w:tcPr>
            <w:cnfStyle w:val="001000000000" w:firstRow="0" w:lastRow="0" w:firstColumn="1" w:lastColumn="0" w:oddVBand="0" w:evenVBand="0" w:oddHBand="0" w:evenHBand="0" w:firstRowFirstColumn="0" w:firstRowLastColumn="0" w:lastRowFirstColumn="0" w:lastRowLastColumn="0"/>
            <w:tcW w:w="2212" w:type="dxa"/>
            <w:vAlign w:val="center"/>
          </w:tcPr>
          <w:p w14:paraId="23C11D50" w14:textId="2E67795D" w:rsidR="003D7C25" w:rsidRPr="00D577D8" w:rsidRDefault="003D7C25" w:rsidP="00332AD4">
            <w:pPr>
              <w:tabs>
                <w:tab w:val="left" w:pos="0"/>
              </w:tabs>
              <w:spacing w:before="11" w:line="381" w:lineRule="auto"/>
              <w:ind w:right="1157"/>
              <w:rPr>
                <w:rFonts w:ascii="Calibri" w:eastAsia="Calibri" w:hAnsi="Calibri" w:cs="Calibri"/>
                <w:sz w:val="20"/>
                <w:szCs w:val="20"/>
              </w:rPr>
            </w:pPr>
            <w:r w:rsidRPr="00D577D8">
              <w:t>Belgium</w:t>
            </w:r>
          </w:p>
        </w:tc>
        <w:tc>
          <w:tcPr>
            <w:tcW w:w="1541" w:type="dxa"/>
            <w:vAlign w:val="center"/>
          </w:tcPr>
          <w:p w14:paraId="428E4F7E" w14:textId="52A7B389" w:rsidR="003D7C25" w:rsidRPr="00D577D8" w:rsidRDefault="003D7C25" w:rsidP="00332AD4">
            <w:pPr>
              <w:tabs>
                <w:tab w:val="left" w:pos="0"/>
              </w:tabs>
              <w:spacing w:line="381" w:lineRule="auto"/>
              <w:ind w:right="387"/>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b/>
              </w:rPr>
              <w:t>FRS-FNRS</w:t>
            </w:r>
          </w:p>
        </w:tc>
        <w:tc>
          <w:tcPr>
            <w:tcW w:w="925" w:type="dxa"/>
            <w:shd w:val="clear" w:color="auto" w:fill="00B050"/>
            <w:vAlign w:val="center"/>
          </w:tcPr>
          <w:p w14:paraId="688C6EE9" w14:textId="7936FC29" w:rsidR="003D7C25" w:rsidRPr="00D577D8" w:rsidRDefault="00662E48" w:rsidP="00D577D8">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1134" w:type="dxa"/>
            <w:shd w:val="clear" w:color="auto" w:fill="00B050"/>
            <w:vAlign w:val="center"/>
          </w:tcPr>
          <w:p w14:paraId="6E87CE30" w14:textId="426D93B6" w:rsidR="003D7C25" w:rsidRPr="00D577D8" w:rsidRDefault="0041429D" w:rsidP="00D577D8">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1134" w:type="dxa"/>
            <w:shd w:val="clear" w:color="auto" w:fill="00B050"/>
            <w:vAlign w:val="center"/>
          </w:tcPr>
          <w:p w14:paraId="6AFDF6B4" w14:textId="6A7F4D33" w:rsidR="003D7C25" w:rsidRPr="00D577D8" w:rsidRDefault="0041429D" w:rsidP="00D577D8">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992" w:type="dxa"/>
            <w:shd w:val="clear" w:color="auto" w:fill="00B050"/>
            <w:vAlign w:val="center"/>
          </w:tcPr>
          <w:p w14:paraId="2BEE4D8E" w14:textId="59C572A2" w:rsidR="003D7C25" w:rsidRPr="00D577D8" w:rsidRDefault="0041429D" w:rsidP="00D577D8">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1134" w:type="dxa"/>
            <w:shd w:val="clear" w:color="auto" w:fill="FF0000"/>
            <w:vAlign w:val="center"/>
          </w:tcPr>
          <w:p w14:paraId="0BC38A08" w14:textId="6539E059" w:rsidR="003D7C25" w:rsidRPr="00D577D8" w:rsidRDefault="009E2ED5" w:rsidP="00D577D8">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No</w:t>
            </w:r>
          </w:p>
        </w:tc>
        <w:tc>
          <w:tcPr>
            <w:tcW w:w="993" w:type="dxa"/>
            <w:shd w:val="clear" w:color="auto" w:fill="FF0000"/>
            <w:vAlign w:val="center"/>
          </w:tcPr>
          <w:p w14:paraId="7022054B" w14:textId="200AFA16" w:rsidR="003D7C25" w:rsidRPr="00D577D8" w:rsidRDefault="00726D69" w:rsidP="00D577D8">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No</w:t>
            </w:r>
          </w:p>
        </w:tc>
      </w:tr>
      <w:tr w:rsidR="00147456" w:rsidRPr="00F44F75" w14:paraId="1318D6A6" w14:textId="77777777" w:rsidTr="00D577D8">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2212" w:type="dxa"/>
            <w:vAlign w:val="center"/>
          </w:tcPr>
          <w:p w14:paraId="1C1600E1" w14:textId="17FA3494" w:rsidR="00147456" w:rsidRPr="00D577D8" w:rsidRDefault="00147456" w:rsidP="00147456">
            <w:pPr>
              <w:tabs>
                <w:tab w:val="left" w:pos="0"/>
              </w:tabs>
              <w:spacing w:before="11" w:line="381" w:lineRule="auto"/>
              <w:ind w:right="1157"/>
              <w:rPr>
                <w:rFonts w:ascii="Calibri"/>
                <w:b w:val="0"/>
                <w:spacing w:val="-1"/>
              </w:rPr>
            </w:pPr>
            <w:r w:rsidRPr="00D577D8">
              <w:t>Austria</w:t>
            </w:r>
          </w:p>
        </w:tc>
        <w:tc>
          <w:tcPr>
            <w:tcW w:w="1541" w:type="dxa"/>
            <w:vAlign w:val="center"/>
          </w:tcPr>
          <w:p w14:paraId="132C6958" w14:textId="5E1C36BB" w:rsidR="00147456" w:rsidRPr="00D577D8" w:rsidRDefault="00147456" w:rsidP="00147456">
            <w:pPr>
              <w:tabs>
                <w:tab w:val="left" w:pos="0"/>
              </w:tabs>
              <w:spacing w:line="381" w:lineRule="auto"/>
              <w:ind w:right="387"/>
              <w:cnfStyle w:val="000000100000" w:firstRow="0" w:lastRow="0" w:firstColumn="0" w:lastColumn="0" w:oddVBand="0" w:evenVBand="0" w:oddHBand="1" w:evenHBand="0" w:firstRowFirstColumn="0" w:firstRowLastColumn="0" w:lastRowFirstColumn="0" w:lastRowLastColumn="0"/>
              <w:rPr>
                <w:rFonts w:ascii="Calibri"/>
                <w:b/>
                <w:spacing w:val="-1"/>
              </w:rPr>
            </w:pPr>
            <w:r w:rsidRPr="00D577D8">
              <w:rPr>
                <w:rFonts w:ascii="Calibri" w:eastAsia="Calibri" w:hAnsi="Calibri" w:cs="Calibri"/>
                <w:b/>
              </w:rPr>
              <w:t>FFG</w:t>
            </w:r>
          </w:p>
        </w:tc>
        <w:tc>
          <w:tcPr>
            <w:tcW w:w="925" w:type="dxa"/>
            <w:shd w:val="clear" w:color="auto" w:fill="FF0000"/>
            <w:vAlign w:val="center"/>
          </w:tcPr>
          <w:p w14:paraId="29D211E3" w14:textId="64BD1F7D" w:rsidR="00147456" w:rsidRPr="00D577D8" w:rsidRDefault="00AE55A5" w:rsidP="00D577D8">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No</w:t>
            </w:r>
          </w:p>
        </w:tc>
        <w:tc>
          <w:tcPr>
            <w:tcW w:w="1134" w:type="dxa"/>
            <w:shd w:val="clear" w:color="auto" w:fill="FF0000"/>
            <w:vAlign w:val="center"/>
          </w:tcPr>
          <w:p w14:paraId="7B04FECA" w14:textId="09E1C7CC" w:rsidR="00147456" w:rsidRPr="00D577D8" w:rsidRDefault="00AE55A5" w:rsidP="00D577D8">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No</w:t>
            </w:r>
          </w:p>
        </w:tc>
        <w:tc>
          <w:tcPr>
            <w:tcW w:w="1134" w:type="dxa"/>
            <w:shd w:val="clear" w:color="auto" w:fill="00B050"/>
            <w:vAlign w:val="center"/>
          </w:tcPr>
          <w:p w14:paraId="09AF769C" w14:textId="29E9888C" w:rsidR="00147456" w:rsidRPr="00D577D8" w:rsidRDefault="00AE55A5" w:rsidP="00D577D8">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992" w:type="dxa"/>
            <w:shd w:val="clear" w:color="auto" w:fill="00B050"/>
            <w:vAlign w:val="center"/>
          </w:tcPr>
          <w:p w14:paraId="2B65EF74" w14:textId="008266FB" w:rsidR="00147456" w:rsidRPr="00D577D8" w:rsidRDefault="00AE55A5" w:rsidP="00D577D8">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1134" w:type="dxa"/>
            <w:shd w:val="clear" w:color="auto" w:fill="FF0000"/>
            <w:vAlign w:val="center"/>
          </w:tcPr>
          <w:p w14:paraId="0E7BEBDD" w14:textId="36FDCD99" w:rsidR="00147456" w:rsidRPr="00D577D8" w:rsidRDefault="00AE55A5" w:rsidP="00D577D8">
            <w:pPr>
              <w:tabs>
                <w:tab w:val="left" w:pos="0"/>
              </w:tabs>
              <w:jc w:val="center"/>
              <w:cnfStyle w:val="000000100000" w:firstRow="0" w:lastRow="0" w:firstColumn="0" w:lastColumn="0" w:oddVBand="0" w:evenVBand="0" w:oddHBand="1" w:evenHBand="0" w:firstRowFirstColumn="0" w:firstRowLastColumn="0" w:lastRowFirstColumn="0" w:lastRowLastColumn="0"/>
              <w:rPr>
                <w:rFonts w:cs="Calibri"/>
                <w:noProof/>
                <w:sz w:val="20"/>
                <w:szCs w:val="20"/>
                <w:lang w:val="fr-FR" w:eastAsia="fr-FR"/>
              </w:rPr>
            </w:pPr>
            <w:r w:rsidRPr="00D577D8">
              <w:rPr>
                <w:rFonts w:cs="Calibri"/>
                <w:noProof/>
                <w:sz w:val="20"/>
                <w:szCs w:val="20"/>
                <w:lang w:val="fr-FR" w:eastAsia="fr-FR"/>
              </w:rPr>
              <w:t>No</w:t>
            </w:r>
          </w:p>
        </w:tc>
        <w:tc>
          <w:tcPr>
            <w:tcW w:w="993" w:type="dxa"/>
            <w:shd w:val="clear" w:color="auto" w:fill="FF0000"/>
            <w:vAlign w:val="center"/>
          </w:tcPr>
          <w:p w14:paraId="009FF223" w14:textId="4718B2E0" w:rsidR="00147456" w:rsidRPr="00D577D8" w:rsidRDefault="00AE55A5" w:rsidP="00D577D8">
            <w:pPr>
              <w:tabs>
                <w:tab w:val="left" w:pos="0"/>
              </w:tabs>
              <w:jc w:val="center"/>
              <w:cnfStyle w:val="000000100000" w:firstRow="0" w:lastRow="0" w:firstColumn="0" w:lastColumn="0" w:oddVBand="0" w:evenVBand="0" w:oddHBand="1" w:evenHBand="0" w:firstRowFirstColumn="0" w:firstRowLastColumn="0" w:lastRowFirstColumn="0" w:lastRowLastColumn="0"/>
              <w:rPr>
                <w:rFonts w:cs="Calibri"/>
                <w:noProof/>
                <w:sz w:val="20"/>
                <w:szCs w:val="20"/>
                <w:lang w:val="fr-FR" w:eastAsia="fr-FR"/>
              </w:rPr>
            </w:pPr>
            <w:r w:rsidRPr="00D577D8">
              <w:rPr>
                <w:rFonts w:cs="Calibri"/>
                <w:noProof/>
                <w:sz w:val="20"/>
                <w:szCs w:val="20"/>
                <w:lang w:val="fr-FR" w:eastAsia="fr-FR"/>
              </w:rPr>
              <w:t>No</w:t>
            </w:r>
          </w:p>
        </w:tc>
      </w:tr>
      <w:tr w:rsidR="00CE764B" w:rsidRPr="00F44F75" w14:paraId="0F1D85C0" w14:textId="77777777" w:rsidTr="00D577D8">
        <w:trPr>
          <w:trHeight w:val="572"/>
        </w:trPr>
        <w:tc>
          <w:tcPr>
            <w:cnfStyle w:val="001000000000" w:firstRow="0" w:lastRow="0" w:firstColumn="1" w:lastColumn="0" w:oddVBand="0" w:evenVBand="0" w:oddHBand="0" w:evenHBand="0" w:firstRowFirstColumn="0" w:firstRowLastColumn="0" w:lastRowFirstColumn="0" w:lastRowLastColumn="0"/>
            <w:tcW w:w="2212" w:type="dxa"/>
            <w:vAlign w:val="center"/>
          </w:tcPr>
          <w:p w14:paraId="017B3524" w14:textId="362296B7" w:rsidR="003D7C25" w:rsidRPr="00D577D8" w:rsidRDefault="003D7C25" w:rsidP="00332AD4">
            <w:pPr>
              <w:tabs>
                <w:tab w:val="left" w:pos="0"/>
              </w:tabs>
              <w:spacing w:before="11" w:line="381" w:lineRule="auto"/>
              <w:ind w:right="1157"/>
              <w:rPr>
                <w:rFonts w:ascii="Calibri" w:eastAsia="Calibri" w:hAnsi="Calibri" w:cs="Calibri"/>
                <w:sz w:val="20"/>
                <w:szCs w:val="20"/>
              </w:rPr>
            </w:pPr>
            <w:r w:rsidRPr="00D577D8">
              <w:lastRenderedPageBreak/>
              <w:t xml:space="preserve">France </w:t>
            </w:r>
          </w:p>
        </w:tc>
        <w:tc>
          <w:tcPr>
            <w:tcW w:w="1541" w:type="dxa"/>
            <w:vAlign w:val="center"/>
          </w:tcPr>
          <w:p w14:paraId="6EB251C2" w14:textId="67FCCCB6" w:rsidR="003D7C25" w:rsidRPr="00D577D8" w:rsidRDefault="003D7C25" w:rsidP="00332AD4">
            <w:pPr>
              <w:tabs>
                <w:tab w:val="left" w:pos="0"/>
              </w:tabs>
              <w:spacing w:line="381" w:lineRule="auto"/>
              <w:ind w:right="387"/>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b/>
              </w:rPr>
              <w:t xml:space="preserve">ANR </w:t>
            </w:r>
          </w:p>
        </w:tc>
        <w:tc>
          <w:tcPr>
            <w:tcW w:w="925" w:type="dxa"/>
            <w:shd w:val="clear" w:color="auto" w:fill="00B050"/>
            <w:vAlign w:val="center"/>
          </w:tcPr>
          <w:p w14:paraId="49F77BB5" w14:textId="58D00F3E" w:rsidR="003D7C25" w:rsidRPr="00D577D8" w:rsidRDefault="00FD0030" w:rsidP="00D577D8">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w:t>
            </w:r>
            <w:r w:rsidR="00E73F44" w:rsidRPr="00D577D8">
              <w:rPr>
                <w:rFonts w:ascii="Calibri" w:eastAsia="Calibri" w:hAnsi="Calibri" w:cs="Calibri"/>
                <w:sz w:val="20"/>
                <w:szCs w:val="20"/>
              </w:rPr>
              <w:t>es</w:t>
            </w:r>
          </w:p>
        </w:tc>
        <w:tc>
          <w:tcPr>
            <w:tcW w:w="1134" w:type="dxa"/>
            <w:shd w:val="clear" w:color="auto" w:fill="00B050"/>
            <w:vAlign w:val="center"/>
          </w:tcPr>
          <w:p w14:paraId="3651BA47" w14:textId="424E8392" w:rsidR="003D7C25" w:rsidRPr="00D577D8" w:rsidRDefault="00FD0030" w:rsidP="00D577D8">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w:t>
            </w:r>
            <w:r w:rsidR="00E73F44" w:rsidRPr="00D577D8">
              <w:rPr>
                <w:rFonts w:ascii="Calibri" w:eastAsia="Calibri" w:hAnsi="Calibri" w:cs="Calibri"/>
                <w:sz w:val="20"/>
                <w:szCs w:val="20"/>
              </w:rPr>
              <w:t>es</w:t>
            </w:r>
          </w:p>
        </w:tc>
        <w:tc>
          <w:tcPr>
            <w:tcW w:w="1134" w:type="dxa"/>
            <w:shd w:val="clear" w:color="auto" w:fill="00B050"/>
            <w:vAlign w:val="center"/>
          </w:tcPr>
          <w:p w14:paraId="7864025E" w14:textId="612B9D43" w:rsidR="003D7C25" w:rsidRPr="00D577D8" w:rsidRDefault="00FD0030" w:rsidP="00D577D8">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w:t>
            </w:r>
            <w:r w:rsidR="00E73F44" w:rsidRPr="00D577D8">
              <w:rPr>
                <w:rFonts w:ascii="Calibri" w:eastAsia="Calibri" w:hAnsi="Calibri" w:cs="Calibri"/>
                <w:sz w:val="20"/>
                <w:szCs w:val="20"/>
              </w:rPr>
              <w:t>es</w:t>
            </w:r>
          </w:p>
        </w:tc>
        <w:tc>
          <w:tcPr>
            <w:tcW w:w="992" w:type="dxa"/>
            <w:shd w:val="clear" w:color="auto" w:fill="00B050"/>
            <w:vAlign w:val="center"/>
          </w:tcPr>
          <w:p w14:paraId="2FBBC26A" w14:textId="7D4F023F" w:rsidR="003D7C25" w:rsidRPr="00D577D8" w:rsidRDefault="00FD0030" w:rsidP="00D577D8">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w:t>
            </w:r>
            <w:r w:rsidR="00E73F44" w:rsidRPr="00D577D8">
              <w:rPr>
                <w:rFonts w:ascii="Calibri" w:eastAsia="Calibri" w:hAnsi="Calibri" w:cs="Calibri"/>
                <w:sz w:val="20"/>
                <w:szCs w:val="20"/>
              </w:rPr>
              <w:t>es</w:t>
            </w:r>
          </w:p>
        </w:tc>
        <w:tc>
          <w:tcPr>
            <w:tcW w:w="1134" w:type="dxa"/>
            <w:shd w:val="clear" w:color="auto" w:fill="00B050"/>
            <w:vAlign w:val="center"/>
          </w:tcPr>
          <w:p w14:paraId="7968B175" w14:textId="799D2469" w:rsidR="003D7C25" w:rsidRPr="00D577D8" w:rsidRDefault="00FD0030" w:rsidP="00D577D8">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w:t>
            </w:r>
            <w:r w:rsidR="00E73F44" w:rsidRPr="00D577D8">
              <w:rPr>
                <w:rFonts w:ascii="Calibri" w:eastAsia="Calibri" w:hAnsi="Calibri" w:cs="Calibri"/>
                <w:sz w:val="20"/>
                <w:szCs w:val="20"/>
              </w:rPr>
              <w:t>es</w:t>
            </w:r>
          </w:p>
        </w:tc>
        <w:tc>
          <w:tcPr>
            <w:tcW w:w="993" w:type="dxa"/>
            <w:shd w:val="clear" w:color="auto" w:fill="00B050"/>
            <w:vAlign w:val="center"/>
          </w:tcPr>
          <w:p w14:paraId="511E367F" w14:textId="142B5ADF" w:rsidR="003D7C25" w:rsidRPr="00D577D8" w:rsidRDefault="00FD0030" w:rsidP="00D577D8">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w:t>
            </w:r>
            <w:r w:rsidR="00E73F44" w:rsidRPr="00D577D8">
              <w:rPr>
                <w:rFonts w:ascii="Calibri" w:eastAsia="Calibri" w:hAnsi="Calibri" w:cs="Calibri"/>
                <w:sz w:val="20"/>
                <w:szCs w:val="20"/>
              </w:rPr>
              <w:t>es</w:t>
            </w:r>
          </w:p>
        </w:tc>
      </w:tr>
      <w:tr w:rsidR="00CE764B" w:rsidRPr="00F44F75" w14:paraId="6AC4C7BC" w14:textId="77777777" w:rsidTr="00D577D8">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2212" w:type="dxa"/>
            <w:vAlign w:val="center"/>
          </w:tcPr>
          <w:p w14:paraId="780642A9" w14:textId="62B5C56C" w:rsidR="003D7C25" w:rsidRPr="00D577D8" w:rsidRDefault="003D7C25" w:rsidP="00332AD4">
            <w:pPr>
              <w:tabs>
                <w:tab w:val="left" w:pos="0"/>
              </w:tabs>
              <w:spacing w:before="11" w:line="381" w:lineRule="auto"/>
              <w:ind w:right="1157"/>
              <w:rPr>
                <w:rFonts w:ascii="Calibri" w:eastAsia="Calibri" w:hAnsi="Calibri" w:cs="Calibri"/>
                <w:sz w:val="20"/>
                <w:szCs w:val="20"/>
              </w:rPr>
            </w:pPr>
            <w:r w:rsidRPr="00D577D8">
              <w:t>Germany</w:t>
            </w:r>
          </w:p>
        </w:tc>
        <w:tc>
          <w:tcPr>
            <w:tcW w:w="1541" w:type="dxa"/>
            <w:vAlign w:val="center"/>
          </w:tcPr>
          <w:p w14:paraId="233835C6" w14:textId="4E6DEAC3" w:rsidR="003D7C25" w:rsidRPr="00D577D8" w:rsidRDefault="00332AD4" w:rsidP="00332AD4">
            <w:pPr>
              <w:tabs>
                <w:tab w:val="left" w:pos="0"/>
              </w:tabs>
              <w:spacing w:line="381" w:lineRule="auto"/>
              <w:ind w:right="387"/>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b/>
              </w:rPr>
              <w:t>FZJ-</w:t>
            </w:r>
            <w:proofErr w:type="spellStart"/>
            <w:r w:rsidRPr="00D577D8">
              <w:rPr>
                <w:rFonts w:ascii="Calibri" w:eastAsia="Calibri" w:hAnsi="Calibri" w:cs="Calibri"/>
                <w:b/>
              </w:rPr>
              <w:t>PtJ</w:t>
            </w:r>
            <w:proofErr w:type="spellEnd"/>
          </w:p>
        </w:tc>
        <w:tc>
          <w:tcPr>
            <w:tcW w:w="925" w:type="dxa"/>
            <w:shd w:val="clear" w:color="auto" w:fill="00B050"/>
            <w:vAlign w:val="center"/>
          </w:tcPr>
          <w:p w14:paraId="3E73A174" w14:textId="0A127DBC" w:rsidR="003D7C25" w:rsidRPr="00D577D8" w:rsidRDefault="00A43026" w:rsidP="00D577D8">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1134" w:type="dxa"/>
            <w:shd w:val="clear" w:color="auto" w:fill="00B050"/>
            <w:vAlign w:val="center"/>
          </w:tcPr>
          <w:p w14:paraId="7505C5A4" w14:textId="5604FC9D" w:rsidR="003D7C25" w:rsidRPr="00D577D8" w:rsidRDefault="00A43026" w:rsidP="00D577D8">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1134" w:type="dxa"/>
            <w:shd w:val="clear" w:color="auto" w:fill="00B050"/>
            <w:vAlign w:val="center"/>
          </w:tcPr>
          <w:p w14:paraId="797C10FF" w14:textId="005F278B" w:rsidR="003D7C25" w:rsidRPr="00D577D8" w:rsidRDefault="00A43026" w:rsidP="00D577D8">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992" w:type="dxa"/>
            <w:shd w:val="clear" w:color="auto" w:fill="00B050"/>
            <w:vAlign w:val="center"/>
          </w:tcPr>
          <w:p w14:paraId="27A5008C" w14:textId="16284F94" w:rsidR="003D7C25" w:rsidRPr="00D577D8" w:rsidRDefault="00A43026" w:rsidP="00D577D8">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r w:rsidR="00812AE2" w:rsidRPr="00D577D8">
              <w:rPr>
                <w:rFonts w:ascii="Calibri" w:eastAsia="Calibri" w:hAnsi="Calibri" w:cs="Calibri"/>
                <w:sz w:val="20"/>
                <w:szCs w:val="20"/>
              </w:rPr>
              <w:t xml:space="preserve"> (*</w:t>
            </w:r>
            <w:r w:rsidR="00210D6D">
              <w:rPr>
                <w:rFonts w:ascii="Calibri" w:eastAsia="Calibri" w:hAnsi="Calibri" w:cs="Calibri"/>
                <w:sz w:val="20"/>
                <w:szCs w:val="20"/>
              </w:rPr>
              <w:t>)</w:t>
            </w:r>
          </w:p>
        </w:tc>
        <w:tc>
          <w:tcPr>
            <w:tcW w:w="1134" w:type="dxa"/>
            <w:shd w:val="clear" w:color="auto" w:fill="00B050"/>
            <w:vAlign w:val="center"/>
          </w:tcPr>
          <w:p w14:paraId="2CA302E0" w14:textId="393A0903" w:rsidR="003D7C25" w:rsidRPr="00D577D8" w:rsidRDefault="00A43026" w:rsidP="00D577D8">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993" w:type="dxa"/>
            <w:shd w:val="clear" w:color="auto" w:fill="00B050"/>
            <w:vAlign w:val="center"/>
          </w:tcPr>
          <w:p w14:paraId="0012C2B8" w14:textId="6FD422B4" w:rsidR="003D7C25" w:rsidRPr="00D577D8" w:rsidRDefault="000C3BA4" w:rsidP="00D577D8">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r>
      <w:tr w:rsidR="00CE764B" w:rsidRPr="00F44F75" w14:paraId="291D599D" w14:textId="77777777" w:rsidTr="00D577D8">
        <w:trPr>
          <w:trHeight w:val="572"/>
        </w:trPr>
        <w:tc>
          <w:tcPr>
            <w:cnfStyle w:val="001000000000" w:firstRow="0" w:lastRow="0" w:firstColumn="1" w:lastColumn="0" w:oddVBand="0" w:evenVBand="0" w:oddHBand="0" w:evenHBand="0" w:firstRowFirstColumn="0" w:firstRowLastColumn="0" w:lastRowFirstColumn="0" w:lastRowLastColumn="0"/>
            <w:tcW w:w="2212" w:type="dxa"/>
            <w:vAlign w:val="center"/>
          </w:tcPr>
          <w:p w14:paraId="39C86064" w14:textId="0A24E344" w:rsidR="003D7C25" w:rsidRPr="00D577D8" w:rsidRDefault="000D33DF" w:rsidP="00332AD4">
            <w:pPr>
              <w:tabs>
                <w:tab w:val="left" w:pos="0"/>
              </w:tabs>
              <w:spacing w:before="11" w:line="381" w:lineRule="auto"/>
              <w:ind w:right="1157"/>
              <w:rPr>
                <w:rFonts w:ascii="Calibri"/>
                <w:b w:val="0"/>
                <w:spacing w:val="-1"/>
              </w:rPr>
            </w:pPr>
            <w:r w:rsidRPr="00D577D8">
              <w:t>Italy</w:t>
            </w:r>
          </w:p>
        </w:tc>
        <w:tc>
          <w:tcPr>
            <w:tcW w:w="1541" w:type="dxa"/>
            <w:vAlign w:val="center"/>
          </w:tcPr>
          <w:p w14:paraId="5726C168" w14:textId="76BDBE6C" w:rsidR="003D7C25" w:rsidRPr="00D577D8" w:rsidRDefault="000D33DF" w:rsidP="00332AD4">
            <w:pPr>
              <w:tabs>
                <w:tab w:val="left" w:pos="0"/>
              </w:tabs>
              <w:spacing w:line="381" w:lineRule="auto"/>
              <w:ind w:right="387"/>
              <w:cnfStyle w:val="000000000000" w:firstRow="0" w:lastRow="0" w:firstColumn="0" w:lastColumn="0" w:oddVBand="0" w:evenVBand="0" w:oddHBand="0" w:evenHBand="0" w:firstRowFirstColumn="0" w:firstRowLastColumn="0" w:lastRowFirstColumn="0" w:lastRowLastColumn="0"/>
              <w:rPr>
                <w:rFonts w:ascii="Calibri"/>
                <w:b/>
                <w:spacing w:val="-1"/>
              </w:rPr>
            </w:pPr>
            <w:r w:rsidRPr="00D577D8">
              <w:rPr>
                <w:rFonts w:ascii="Calibri" w:eastAsia="Calibri" w:hAnsi="Calibri" w:cs="Calibri"/>
                <w:b/>
              </w:rPr>
              <w:t>MUR</w:t>
            </w:r>
          </w:p>
        </w:tc>
        <w:tc>
          <w:tcPr>
            <w:tcW w:w="925" w:type="dxa"/>
            <w:shd w:val="clear" w:color="auto" w:fill="00B050"/>
            <w:vAlign w:val="center"/>
          </w:tcPr>
          <w:p w14:paraId="04D68DE6" w14:textId="71DC432F" w:rsidR="003D7C25" w:rsidRPr="00D577D8" w:rsidRDefault="00C47E3D" w:rsidP="00D577D8">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1134" w:type="dxa"/>
            <w:shd w:val="clear" w:color="auto" w:fill="00B050"/>
            <w:vAlign w:val="center"/>
          </w:tcPr>
          <w:p w14:paraId="360E5F3C" w14:textId="6379B4BB" w:rsidR="003D7C25" w:rsidRPr="00D577D8" w:rsidRDefault="00C47E3D" w:rsidP="00D577D8">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1134" w:type="dxa"/>
            <w:shd w:val="clear" w:color="auto" w:fill="00B050"/>
            <w:vAlign w:val="center"/>
          </w:tcPr>
          <w:p w14:paraId="606860DA" w14:textId="1E7C6B83" w:rsidR="003D7C25" w:rsidRPr="00D577D8" w:rsidRDefault="00C47E3D" w:rsidP="00D577D8">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992" w:type="dxa"/>
            <w:shd w:val="clear" w:color="auto" w:fill="00B050"/>
            <w:vAlign w:val="center"/>
          </w:tcPr>
          <w:p w14:paraId="1F588628" w14:textId="683A4108" w:rsidR="003D7C25" w:rsidRPr="00D577D8" w:rsidRDefault="00C47E3D" w:rsidP="00D577D8">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1134" w:type="dxa"/>
            <w:shd w:val="clear" w:color="auto" w:fill="00B050"/>
            <w:vAlign w:val="center"/>
          </w:tcPr>
          <w:p w14:paraId="3F0E7A63" w14:textId="2B64DEE0" w:rsidR="003D7C25" w:rsidRPr="00D577D8" w:rsidRDefault="00C47E3D" w:rsidP="00D577D8">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993" w:type="dxa"/>
            <w:shd w:val="clear" w:color="auto" w:fill="00B050"/>
            <w:vAlign w:val="center"/>
          </w:tcPr>
          <w:p w14:paraId="221F62C8" w14:textId="6999CF12" w:rsidR="003D7C25" w:rsidRPr="00D577D8" w:rsidRDefault="00C47E3D" w:rsidP="00D577D8">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r>
      <w:tr w:rsidR="00CE764B" w:rsidRPr="001C06A6" w14:paraId="4851223F" w14:textId="77777777" w:rsidTr="00D577D8">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2212" w:type="dxa"/>
            <w:vAlign w:val="center"/>
          </w:tcPr>
          <w:p w14:paraId="1A2F6EA9" w14:textId="03BDE843" w:rsidR="003D7C25" w:rsidRPr="00D577D8" w:rsidRDefault="003D7C25" w:rsidP="00332AD4">
            <w:pPr>
              <w:tabs>
                <w:tab w:val="left" w:pos="0"/>
              </w:tabs>
              <w:spacing w:before="11" w:line="381" w:lineRule="auto"/>
              <w:ind w:right="1157"/>
              <w:rPr>
                <w:rFonts w:ascii="Calibri" w:eastAsia="Calibri" w:hAnsi="Calibri" w:cs="Calibri"/>
                <w:sz w:val="20"/>
                <w:szCs w:val="20"/>
              </w:rPr>
            </w:pPr>
            <w:r w:rsidRPr="00D577D8">
              <w:t xml:space="preserve">Romania </w:t>
            </w:r>
          </w:p>
        </w:tc>
        <w:tc>
          <w:tcPr>
            <w:tcW w:w="1541" w:type="dxa"/>
            <w:vAlign w:val="center"/>
          </w:tcPr>
          <w:p w14:paraId="28B51825" w14:textId="07691538" w:rsidR="003D7C25" w:rsidRPr="00D577D8" w:rsidRDefault="003D7C25" w:rsidP="00332AD4">
            <w:pPr>
              <w:tabs>
                <w:tab w:val="left" w:pos="0"/>
              </w:tabs>
              <w:spacing w:line="381" w:lineRule="auto"/>
              <w:ind w:right="387"/>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b/>
              </w:rPr>
              <w:t>UEFISCDI</w:t>
            </w:r>
            <w:r w:rsidR="00B35E8B" w:rsidRPr="00D577D8">
              <w:rPr>
                <w:rFonts w:ascii="Calibri" w:eastAsia="Calibri" w:hAnsi="Calibri" w:cs="Calibri"/>
                <w:b/>
              </w:rPr>
              <w:t xml:space="preserve"> </w:t>
            </w:r>
          </w:p>
        </w:tc>
        <w:tc>
          <w:tcPr>
            <w:tcW w:w="925" w:type="dxa"/>
            <w:shd w:val="clear" w:color="auto" w:fill="00B050"/>
            <w:vAlign w:val="center"/>
          </w:tcPr>
          <w:p w14:paraId="466C199C" w14:textId="3EFB05E6" w:rsidR="003D7C25" w:rsidRPr="00D577D8" w:rsidRDefault="00A43026" w:rsidP="00D577D8">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1134" w:type="dxa"/>
            <w:shd w:val="clear" w:color="auto" w:fill="00B050"/>
            <w:vAlign w:val="center"/>
          </w:tcPr>
          <w:p w14:paraId="3C1F4B2A" w14:textId="7D31A875" w:rsidR="003D7C25" w:rsidRPr="00D577D8" w:rsidRDefault="00A43026" w:rsidP="00D577D8">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1134" w:type="dxa"/>
            <w:shd w:val="clear" w:color="auto" w:fill="00B050"/>
            <w:vAlign w:val="center"/>
          </w:tcPr>
          <w:p w14:paraId="17936DC4" w14:textId="2DC4ED95" w:rsidR="003D7C25" w:rsidRPr="00D577D8" w:rsidRDefault="00A43026" w:rsidP="00D577D8">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992" w:type="dxa"/>
            <w:shd w:val="clear" w:color="auto" w:fill="00B050"/>
            <w:vAlign w:val="center"/>
          </w:tcPr>
          <w:p w14:paraId="0DE6B413" w14:textId="0D800410" w:rsidR="003D7C25" w:rsidRPr="00D577D8" w:rsidRDefault="00A43026" w:rsidP="00D577D8">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1134" w:type="dxa"/>
            <w:shd w:val="clear" w:color="auto" w:fill="00B050"/>
            <w:vAlign w:val="center"/>
          </w:tcPr>
          <w:p w14:paraId="4ABD9553" w14:textId="7B85B8B6" w:rsidR="003D7C25" w:rsidRPr="00D577D8" w:rsidRDefault="00A43026" w:rsidP="00D577D8">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c>
          <w:tcPr>
            <w:tcW w:w="993" w:type="dxa"/>
            <w:shd w:val="clear" w:color="auto" w:fill="00B050"/>
            <w:vAlign w:val="center"/>
          </w:tcPr>
          <w:p w14:paraId="6696F565" w14:textId="4390C20D" w:rsidR="003D7C25" w:rsidRPr="00D577D8" w:rsidRDefault="00A43026" w:rsidP="00D577D8">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D577D8">
              <w:rPr>
                <w:rFonts w:ascii="Calibri" w:eastAsia="Calibri" w:hAnsi="Calibri" w:cs="Calibri"/>
                <w:sz w:val="20"/>
                <w:szCs w:val="20"/>
              </w:rPr>
              <w:t>Yes</w:t>
            </w:r>
          </w:p>
        </w:tc>
      </w:tr>
    </w:tbl>
    <w:p w14:paraId="59AAEF10" w14:textId="238192AC" w:rsidR="006333AF" w:rsidRPr="00670A2A" w:rsidRDefault="00A70635" w:rsidP="00794A90">
      <w:pPr>
        <w:tabs>
          <w:tab w:val="left" w:pos="0"/>
        </w:tabs>
        <w:spacing w:after="240" w:line="276" w:lineRule="auto"/>
        <w:jc w:val="both"/>
      </w:pPr>
      <w:r w:rsidRPr="001C06A6">
        <w:t xml:space="preserve"> </w:t>
      </w:r>
      <w:r w:rsidR="00812AE2" w:rsidRPr="00D577D8">
        <w:t>(*): Regarding MAR 4 FZJ-</w:t>
      </w:r>
      <w:proofErr w:type="spellStart"/>
      <w:r w:rsidR="00812AE2" w:rsidRPr="00D577D8">
        <w:t>PtJ</w:t>
      </w:r>
      <w:proofErr w:type="spellEnd"/>
      <w:r w:rsidR="00812AE2" w:rsidRPr="00D577D8">
        <w:t xml:space="preserve"> concentrate on a technical focus on open-access tools (See Appendix IV)</w:t>
      </w:r>
    </w:p>
    <w:p w14:paraId="0DA21461" w14:textId="77777777" w:rsidR="00AD796D" w:rsidRDefault="00E56680" w:rsidP="00823ECB">
      <w:pPr>
        <w:pStyle w:val="Titre1"/>
        <w:numPr>
          <w:ilvl w:val="0"/>
          <w:numId w:val="1"/>
        </w:numPr>
        <w:tabs>
          <w:tab w:val="left" w:pos="0"/>
        </w:tabs>
        <w:spacing w:line="276" w:lineRule="auto"/>
        <w:jc w:val="both"/>
      </w:pPr>
      <w:bookmarkStart w:id="7" w:name="_Toc105160768"/>
      <w:r>
        <w:t>Who may apply</w:t>
      </w:r>
      <w:bookmarkEnd w:id="7"/>
    </w:p>
    <w:p w14:paraId="1DF47F5E" w14:textId="4C5CACE9" w:rsidR="00464039" w:rsidRDefault="002115E8" w:rsidP="00F728F9">
      <w:pPr>
        <w:pStyle w:val="Corpsdetexte"/>
        <w:tabs>
          <w:tab w:val="left" w:pos="0"/>
        </w:tabs>
        <w:spacing w:before="117"/>
        <w:ind w:right="112" w:firstLine="283"/>
        <w:rPr>
          <w:spacing w:val="1"/>
        </w:rPr>
      </w:pPr>
      <w:r>
        <w:rPr>
          <w:spacing w:val="-1"/>
        </w:rPr>
        <w:t>This call for proposals is aimed at</w:t>
      </w:r>
      <w:r w:rsidR="00E56680">
        <w:rPr>
          <w:spacing w:val="-1"/>
        </w:rPr>
        <w:t xml:space="preserve"> all</w:t>
      </w:r>
      <w:r w:rsidR="00E56680" w:rsidRPr="00E56680">
        <w:rPr>
          <w:spacing w:val="12"/>
        </w:rPr>
        <w:t xml:space="preserve"> </w:t>
      </w:r>
      <w:r w:rsidR="00E56680" w:rsidRPr="00E56680">
        <w:rPr>
          <w:spacing w:val="-1"/>
        </w:rPr>
        <w:t>actors</w:t>
      </w:r>
      <w:r w:rsidR="00E56680" w:rsidRPr="00E56680">
        <w:rPr>
          <w:spacing w:val="12"/>
        </w:rPr>
        <w:t xml:space="preserve"> </w:t>
      </w:r>
      <w:r w:rsidR="00E56680" w:rsidRPr="00E56680">
        <w:rPr>
          <w:spacing w:val="-2"/>
        </w:rPr>
        <w:t>in</w:t>
      </w:r>
      <w:r w:rsidR="00E56680">
        <w:rPr>
          <w:spacing w:val="12"/>
        </w:rPr>
        <w:t xml:space="preserve"> </w:t>
      </w:r>
      <w:r w:rsidR="001F1365">
        <w:rPr>
          <w:spacing w:val="12"/>
        </w:rPr>
        <w:t xml:space="preserve">the </w:t>
      </w:r>
      <w:r w:rsidR="00380B35">
        <w:rPr>
          <w:spacing w:val="12"/>
        </w:rPr>
        <w:t xml:space="preserve">renewable energy </w:t>
      </w:r>
      <w:r w:rsidR="00140D82">
        <w:rPr>
          <w:spacing w:val="-1"/>
        </w:rPr>
        <w:t>value</w:t>
      </w:r>
      <w:r w:rsidR="00E56680">
        <w:rPr>
          <w:spacing w:val="11"/>
        </w:rPr>
        <w:t xml:space="preserve"> </w:t>
      </w:r>
      <w:r w:rsidR="00E56680">
        <w:rPr>
          <w:spacing w:val="-1"/>
        </w:rPr>
        <w:t>chain</w:t>
      </w:r>
      <w:r w:rsidR="001F1365">
        <w:rPr>
          <w:spacing w:val="-1"/>
        </w:rPr>
        <w:t xml:space="preserve"> (</w:t>
      </w:r>
      <w:r w:rsidR="00E56680">
        <w:rPr>
          <w:spacing w:val="-1"/>
        </w:rPr>
        <w:t>including</w:t>
      </w:r>
      <w:r w:rsidR="00E56680">
        <w:rPr>
          <w:spacing w:val="13"/>
        </w:rPr>
        <w:t xml:space="preserve"> </w:t>
      </w:r>
      <w:r w:rsidR="001270C0">
        <w:rPr>
          <w:spacing w:val="-1"/>
        </w:rPr>
        <w:t>universities</w:t>
      </w:r>
      <w:r w:rsidR="00D35E8E">
        <w:rPr>
          <w:spacing w:val="-1"/>
        </w:rPr>
        <w:t>,</w:t>
      </w:r>
      <w:r w:rsidR="001270C0">
        <w:rPr>
          <w:spacing w:val="-1"/>
        </w:rPr>
        <w:t xml:space="preserve"> research institutes</w:t>
      </w:r>
      <w:r w:rsidR="00E56680">
        <w:rPr>
          <w:spacing w:val="-1"/>
        </w:rPr>
        <w:t>,</w:t>
      </w:r>
      <w:r w:rsidR="00E56680">
        <w:rPr>
          <w:spacing w:val="12"/>
        </w:rPr>
        <w:t xml:space="preserve"> </w:t>
      </w:r>
      <w:r w:rsidR="00D35E8E">
        <w:rPr>
          <w:spacing w:val="12"/>
        </w:rPr>
        <w:t>companies</w:t>
      </w:r>
      <w:r w:rsidR="00F9386F">
        <w:rPr>
          <w:spacing w:val="12"/>
        </w:rPr>
        <w:t>, private sector</w:t>
      </w:r>
      <w:r w:rsidR="00E56680">
        <w:rPr>
          <w:spacing w:val="-1"/>
        </w:rPr>
        <w:t>,</w:t>
      </w:r>
      <w:r w:rsidR="00E56680">
        <w:rPr>
          <w:spacing w:val="13"/>
        </w:rPr>
        <w:t xml:space="preserve"> </w:t>
      </w:r>
      <w:r w:rsidR="00E56680">
        <w:rPr>
          <w:spacing w:val="-1"/>
        </w:rPr>
        <w:t>NGOs</w:t>
      </w:r>
      <w:r w:rsidR="001270C0">
        <w:rPr>
          <w:spacing w:val="-1"/>
        </w:rPr>
        <w:t xml:space="preserve"> and</w:t>
      </w:r>
      <w:r w:rsidR="00E56680">
        <w:rPr>
          <w:spacing w:val="69"/>
        </w:rPr>
        <w:t xml:space="preserve"> </w:t>
      </w:r>
      <w:r w:rsidR="00E56680">
        <w:rPr>
          <w:spacing w:val="-1"/>
        </w:rPr>
        <w:t>public</w:t>
      </w:r>
      <w:r w:rsidR="00E56680">
        <w:t xml:space="preserve"> </w:t>
      </w:r>
      <w:r w:rsidR="00E56680">
        <w:rPr>
          <w:spacing w:val="-1"/>
        </w:rPr>
        <w:t>authorities</w:t>
      </w:r>
      <w:r w:rsidR="00890E8C">
        <w:rPr>
          <w:spacing w:val="-1"/>
        </w:rPr>
        <w:t>)</w:t>
      </w:r>
      <w:r w:rsidR="00E56680">
        <w:rPr>
          <w:spacing w:val="-3"/>
        </w:rPr>
        <w:t xml:space="preserve"> </w:t>
      </w:r>
      <w:r>
        <w:rPr>
          <w:spacing w:val="-1"/>
        </w:rPr>
        <w:t>that can contribut</w:t>
      </w:r>
      <w:r w:rsidR="003F0A02">
        <w:rPr>
          <w:spacing w:val="-1"/>
        </w:rPr>
        <w:t xml:space="preserve">e to the objectives of </w:t>
      </w:r>
      <w:r w:rsidR="005C5AE2">
        <w:rPr>
          <w:spacing w:val="-1"/>
        </w:rPr>
        <w:t>LEAP-RE</w:t>
      </w:r>
      <w:r w:rsidR="00464039">
        <w:rPr>
          <w:spacing w:val="-1"/>
        </w:rPr>
        <w:t xml:space="preserve"> and who m</w:t>
      </w:r>
      <w:r w:rsidR="00140D82">
        <w:rPr>
          <w:spacing w:val="-1"/>
        </w:rPr>
        <w:t>eet the eligib</w:t>
      </w:r>
      <w:r w:rsidR="008130C1">
        <w:rPr>
          <w:spacing w:val="-1"/>
        </w:rPr>
        <w:t>ility</w:t>
      </w:r>
      <w:r w:rsidR="00140D82">
        <w:rPr>
          <w:spacing w:val="-1"/>
        </w:rPr>
        <w:t xml:space="preserve"> criteria in section 7</w:t>
      </w:r>
      <w:r w:rsidR="00796889">
        <w:rPr>
          <w:spacing w:val="-1"/>
        </w:rPr>
        <w:t xml:space="preserve">, as well as national/regional </w:t>
      </w:r>
      <w:r w:rsidR="00D334CE">
        <w:rPr>
          <w:spacing w:val="-1"/>
        </w:rPr>
        <w:t>regulations</w:t>
      </w:r>
      <w:r w:rsidR="009F53BF">
        <w:rPr>
          <w:spacing w:val="-1"/>
        </w:rPr>
        <w:t xml:space="preserve"> (see A</w:t>
      </w:r>
      <w:r w:rsidR="00B729CB">
        <w:rPr>
          <w:spacing w:val="-1"/>
        </w:rPr>
        <w:t>ppendix IV)</w:t>
      </w:r>
      <w:r w:rsidR="00E56680">
        <w:rPr>
          <w:spacing w:val="-1"/>
        </w:rPr>
        <w:t>.</w:t>
      </w:r>
    </w:p>
    <w:p w14:paraId="1B96BE38" w14:textId="77777777" w:rsidR="00873D5D" w:rsidRPr="00726D69" w:rsidRDefault="00873D5D" w:rsidP="00873D5D">
      <w:pPr>
        <w:pStyle w:val="Corpsdetexte"/>
        <w:tabs>
          <w:tab w:val="left" w:pos="0"/>
        </w:tabs>
        <w:spacing w:before="117"/>
        <w:ind w:right="112" w:firstLine="283"/>
        <w:rPr>
          <w:b/>
          <w:spacing w:val="1"/>
        </w:rPr>
      </w:pPr>
      <w:r w:rsidRPr="00726D69">
        <w:rPr>
          <w:b/>
          <w:spacing w:val="1"/>
        </w:rPr>
        <w:t>Participating countries/regions are those who have at least one funding institution participating in Pillar 1 (see table 1).</w:t>
      </w:r>
      <w:bookmarkStart w:id="8" w:name="_Hlk25226852"/>
    </w:p>
    <w:p w14:paraId="0E0D4F7C" w14:textId="2C2557F7" w:rsidR="00E32CDF" w:rsidRDefault="009D4978" w:rsidP="00873D5D">
      <w:pPr>
        <w:pStyle w:val="Corpsdetexte"/>
        <w:tabs>
          <w:tab w:val="left" w:pos="0"/>
        </w:tabs>
        <w:spacing w:before="117"/>
        <w:ind w:right="112" w:firstLine="283"/>
        <w:rPr>
          <w:b/>
          <w:spacing w:val="1"/>
        </w:rPr>
      </w:pPr>
      <w:r w:rsidRPr="00163AA1">
        <w:rPr>
          <w:b/>
          <w:spacing w:val="1"/>
        </w:rPr>
        <w:t xml:space="preserve"> </w:t>
      </w:r>
      <w:r w:rsidR="00E32CDF" w:rsidRPr="00163AA1">
        <w:rPr>
          <w:b/>
          <w:spacing w:val="1"/>
        </w:rPr>
        <w:t>A consortium applying to the Call must consist of at least</w:t>
      </w:r>
      <w:r w:rsidR="00B35E8B" w:rsidRPr="00163AA1">
        <w:rPr>
          <w:b/>
          <w:spacing w:val="1"/>
        </w:rPr>
        <w:t xml:space="preserve"> </w:t>
      </w:r>
      <w:r w:rsidR="00E32CDF" w:rsidRPr="00163AA1">
        <w:rPr>
          <w:b/>
          <w:spacing w:val="1"/>
        </w:rPr>
        <w:t>four project partners from - 4 different countries (at least 2 from Europe</w:t>
      </w:r>
      <w:r w:rsidR="00982745">
        <w:rPr>
          <w:rStyle w:val="Appelnotedebasdep"/>
          <w:b/>
          <w:spacing w:val="1"/>
        </w:rPr>
        <w:footnoteReference w:id="3"/>
      </w:r>
      <w:r w:rsidR="00E32CDF" w:rsidRPr="00163AA1">
        <w:rPr>
          <w:b/>
          <w:spacing w:val="1"/>
        </w:rPr>
        <w:t xml:space="preserve"> and</w:t>
      </w:r>
      <w:r w:rsidR="00B35E8B" w:rsidRPr="00163AA1">
        <w:rPr>
          <w:b/>
          <w:spacing w:val="1"/>
        </w:rPr>
        <w:t xml:space="preserve"> </w:t>
      </w:r>
      <w:r w:rsidR="00E32CDF" w:rsidRPr="00163AA1">
        <w:rPr>
          <w:b/>
          <w:spacing w:val="1"/>
        </w:rPr>
        <w:t>2 from Africa).</w:t>
      </w:r>
    </w:p>
    <w:p w14:paraId="24DEB1D2" w14:textId="2C8FCBD2" w:rsidR="00BE4E3B" w:rsidRPr="00726D69" w:rsidRDefault="00CD0465" w:rsidP="00873D5D">
      <w:pPr>
        <w:pStyle w:val="Corpsdetexte"/>
        <w:tabs>
          <w:tab w:val="left" w:pos="0"/>
        </w:tabs>
        <w:spacing w:before="117"/>
        <w:ind w:right="112" w:firstLine="283"/>
        <w:rPr>
          <w:b/>
          <w:spacing w:val="1"/>
        </w:rPr>
      </w:pPr>
      <w:r w:rsidRPr="000C06DE">
        <w:rPr>
          <w:b/>
          <w:spacing w:val="1"/>
        </w:rPr>
        <w:t>At least one partner of the Consortium should be from a</w:t>
      </w:r>
      <w:r w:rsidR="00F01176" w:rsidRPr="000C06DE">
        <w:rPr>
          <w:b/>
          <w:spacing w:val="1"/>
        </w:rPr>
        <w:t xml:space="preserve"> European</w:t>
      </w:r>
      <w:r w:rsidRPr="000C06DE">
        <w:rPr>
          <w:b/>
          <w:spacing w:val="1"/>
        </w:rPr>
        <w:t xml:space="preserve"> country participating to the Call</w:t>
      </w:r>
      <w:r w:rsidR="00F01176" w:rsidRPr="000C06DE">
        <w:rPr>
          <w:b/>
          <w:spacing w:val="1"/>
        </w:rPr>
        <w:t xml:space="preserve"> </w:t>
      </w:r>
      <w:r w:rsidR="00726D69" w:rsidRPr="000C06DE">
        <w:rPr>
          <w:b/>
          <w:spacing w:val="1"/>
        </w:rPr>
        <w:t xml:space="preserve">and </w:t>
      </w:r>
      <w:r w:rsidR="003D7A39" w:rsidRPr="000C06DE">
        <w:rPr>
          <w:b/>
          <w:spacing w:val="1"/>
        </w:rPr>
        <w:t>eligible to receive support</w:t>
      </w:r>
      <w:r w:rsidR="00726D69" w:rsidRPr="000C06DE">
        <w:rPr>
          <w:b/>
          <w:spacing w:val="1"/>
        </w:rPr>
        <w:t xml:space="preserve"> from the relevant participating funder </w:t>
      </w:r>
      <w:r w:rsidR="00F01176" w:rsidRPr="000C06DE">
        <w:rPr>
          <w:b/>
          <w:spacing w:val="1"/>
        </w:rPr>
        <w:t>and one partner from an African country participating to the Call</w:t>
      </w:r>
      <w:r w:rsidR="00726D69" w:rsidRPr="000C06DE">
        <w:rPr>
          <w:b/>
          <w:spacing w:val="1"/>
        </w:rPr>
        <w:t xml:space="preserve"> and </w:t>
      </w:r>
      <w:r w:rsidR="00017669" w:rsidRPr="000C06DE">
        <w:rPr>
          <w:b/>
          <w:spacing w:val="1"/>
        </w:rPr>
        <w:t>eligible to receive</w:t>
      </w:r>
      <w:r w:rsidR="00726D69" w:rsidRPr="000C06DE">
        <w:rPr>
          <w:b/>
          <w:spacing w:val="1"/>
        </w:rPr>
        <w:t xml:space="preserve"> support from the relevant participating funder</w:t>
      </w:r>
      <w:r w:rsidRPr="000C06DE">
        <w:rPr>
          <w:b/>
          <w:spacing w:val="1"/>
        </w:rPr>
        <w:t>.</w:t>
      </w:r>
    </w:p>
    <w:bookmarkEnd w:id="8"/>
    <w:p w14:paraId="3FEEAF2D" w14:textId="14900E7C" w:rsidR="008F3C42" w:rsidRDefault="009A7D8D" w:rsidP="00890E8C">
      <w:pPr>
        <w:pStyle w:val="Corpsdetexte"/>
        <w:tabs>
          <w:tab w:val="left" w:pos="0"/>
        </w:tabs>
        <w:spacing w:before="0"/>
        <w:ind w:right="112" w:firstLine="283"/>
        <w:rPr>
          <w:spacing w:val="1"/>
        </w:rPr>
      </w:pPr>
      <w:r w:rsidRPr="007E7DB6">
        <w:rPr>
          <w:spacing w:val="1"/>
        </w:rPr>
        <w:t>In general</w:t>
      </w:r>
      <w:r w:rsidR="00E1724F">
        <w:rPr>
          <w:spacing w:val="1"/>
        </w:rPr>
        <w:t>,</w:t>
      </w:r>
      <w:r w:rsidRPr="007E7DB6">
        <w:rPr>
          <w:spacing w:val="1"/>
        </w:rPr>
        <w:t xml:space="preserve"> o</w:t>
      </w:r>
      <w:r w:rsidR="008130C1" w:rsidRPr="007E7DB6">
        <w:rPr>
          <w:spacing w:val="1"/>
        </w:rPr>
        <w:t>rgani</w:t>
      </w:r>
      <w:r w:rsidR="00040215">
        <w:rPr>
          <w:spacing w:val="1"/>
        </w:rPr>
        <w:t>s</w:t>
      </w:r>
      <w:r w:rsidR="008130C1" w:rsidRPr="007E7DB6">
        <w:rPr>
          <w:spacing w:val="1"/>
        </w:rPr>
        <w:t xml:space="preserve">ations from </w:t>
      </w:r>
      <w:r w:rsidR="00F01176">
        <w:rPr>
          <w:spacing w:val="1"/>
        </w:rPr>
        <w:t xml:space="preserve">European </w:t>
      </w:r>
      <w:r w:rsidR="008130C1" w:rsidRPr="007E7DB6">
        <w:rPr>
          <w:spacing w:val="1"/>
        </w:rPr>
        <w:t xml:space="preserve">countries/regions </w:t>
      </w:r>
      <w:r w:rsidR="008130C1" w:rsidRPr="008E15B5">
        <w:rPr>
          <w:b/>
          <w:spacing w:val="1"/>
        </w:rPr>
        <w:t>not</w:t>
      </w:r>
      <w:r w:rsidR="008130C1" w:rsidRPr="007E7DB6">
        <w:rPr>
          <w:spacing w:val="1"/>
        </w:rPr>
        <w:t xml:space="preserve"> participating in the Call can be partners of the consortium on the condition that they provide evidence of the availability of their own funds to cover their </w:t>
      </w:r>
      <w:r w:rsidR="002D1C9D" w:rsidRPr="007E7DB6">
        <w:rPr>
          <w:spacing w:val="1"/>
        </w:rPr>
        <w:t>project activities.</w:t>
      </w:r>
      <w:r w:rsidR="007908A9" w:rsidRPr="007E7DB6">
        <w:rPr>
          <w:spacing w:val="1"/>
        </w:rPr>
        <w:t xml:space="preserve"> </w:t>
      </w:r>
    </w:p>
    <w:p w14:paraId="7588566D" w14:textId="77777777" w:rsidR="00890E8C" w:rsidRDefault="00890E8C" w:rsidP="00890E8C">
      <w:pPr>
        <w:pStyle w:val="Corpsdetexte"/>
        <w:tabs>
          <w:tab w:val="left" w:pos="0"/>
        </w:tabs>
        <w:spacing w:before="0"/>
        <w:ind w:right="112" w:firstLine="283"/>
        <w:rPr>
          <w:spacing w:val="1"/>
        </w:rPr>
      </w:pPr>
    </w:p>
    <w:p w14:paraId="6234480A" w14:textId="7F26F4F3" w:rsidR="00890E8C" w:rsidRPr="00890E8C" w:rsidRDefault="00890E8C" w:rsidP="00890E8C">
      <w:pPr>
        <w:pStyle w:val="Corpsdetexte"/>
        <w:tabs>
          <w:tab w:val="left" w:pos="0"/>
        </w:tabs>
        <w:spacing w:before="0"/>
        <w:ind w:right="113" w:firstLine="358"/>
        <w:rPr>
          <w:spacing w:val="-1"/>
        </w:rPr>
      </w:pPr>
      <w:r w:rsidRPr="00D577D8">
        <w:rPr>
          <w:spacing w:val="-1"/>
        </w:rPr>
        <w:t>Each Consortia must include at least one partner from the public sector (academic, public research centre…) and one partner from</w:t>
      </w:r>
      <w:r>
        <w:rPr>
          <w:spacing w:val="-1"/>
        </w:rPr>
        <w:t xml:space="preserve"> a </w:t>
      </w:r>
      <w:r>
        <w:rPr>
          <w:rFonts w:eastAsia="Times New Roman"/>
        </w:rPr>
        <w:t xml:space="preserve">commercial company </w:t>
      </w:r>
      <w:r w:rsidRPr="00D577D8">
        <w:rPr>
          <w:spacing w:val="-1"/>
        </w:rPr>
        <w:t>coming from participating countries.</w:t>
      </w:r>
    </w:p>
    <w:p w14:paraId="4D5C1720" w14:textId="14024BBB" w:rsidR="008130C1" w:rsidRDefault="00F01176" w:rsidP="00F01176">
      <w:pPr>
        <w:pStyle w:val="Corpsdetexte"/>
        <w:tabs>
          <w:tab w:val="left" w:pos="0"/>
        </w:tabs>
        <w:spacing w:before="117"/>
        <w:ind w:right="112" w:firstLine="283"/>
        <w:rPr>
          <w:spacing w:val="1"/>
        </w:rPr>
      </w:pPr>
      <w:r w:rsidRPr="00163AA1">
        <w:rPr>
          <w:b/>
          <w:spacing w:val="1"/>
        </w:rPr>
        <w:t xml:space="preserve">African </w:t>
      </w:r>
      <w:r w:rsidR="0023396F" w:rsidRPr="00163AA1">
        <w:rPr>
          <w:b/>
          <w:spacing w:val="1"/>
        </w:rPr>
        <w:t xml:space="preserve">Public </w:t>
      </w:r>
      <w:r w:rsidRPr="00163AA1">
        <w:rPr>
          <w:b/>
          <w:spacing w:val="1"/>
        </w:rPr>
        <w:t>O</w:t>
      </w:r>
      <w:r w:rsidRPr="000C06DE">
        <w:rPr>
          <w:b/>
          <w:spacing w:val="1"/>
        </w:rPr>
        <w:t>rgani</w:t>
      </w:r>
      <w:r w:rsidR="00040215" w:rsidRPr="000C06DE">
        <w:rPr>
          <w:b/>
          <w:spacing w:val="1"/>
        </w:rPr>
        <w:t>s</w:t>
      </w:r>
      <w:r w:rsidRPr="000C06DE">
        <w:rPr>
          <w:b/>
          <w:spacing w:val="1"/>
        </w:rPr>
        <w:t>ations</w:t>
      </w:r>
      <w:r w:rsidR="0023396F">
        <w:rPr>
          <w:b/>
          <w:spacing w:val="1"/>
        </w:rPr>
        <w:t xml:space="preserve"> (Universities, public research centres…) </w:t>
      </w:r>
      <w:r w:rsidRPr="000C06DE">
        <w:rPr>
          <w:b/>
          <w:spacing w:val="1"/>
        </w:rPr>
        <w:t>from countries/regions not participating in the Call are eligible to apply for funding, although the resources available for this are limited</w:t>
      </w:r>
      <w:r w:rsidRPr="000C06DE">
        <w:rPr>
          <w:spacing w:val="1"/>
        </w:rPr>
        <w:t>. Such</w:t>
      </w:r>
      <w:r>
        <w:rPr>
          <w:spacing w:val="1"/>
        </w:rPr>
        <w:t xml:space="preserve"> organi</w:t>
      </w:r>
      <w:r w:rsidR="00BD65DE">
        <w:rPr>
          <w:spacing w:val="1"/>
        </w:rPr>
        <w:t>s</w:t>
      </w:r>
      <w:r>
        <w:rPr>
          <w:spacing w:val="1"/>
        </w:rPr>
        <w:t xml:space="preserve">ations wishing </w:t>
      </w:r>
      <w:r w:rsidRPr="007A3059">
        <w:rPr>
          <w:spacing w:val="1"/>
        </w:rPr>
        <w:t xml:space="preserve">to be </w:t>
      </w:r>
      <w:r>
        <w:rPr>
          <w:spacing w:val="1"/>
        </w:rPr>
        <w:t xml:space="preserve">a </w:t>
      </w:r>
      <w:r w:rsidRPr="007A3059">
        <w:rPr>
          <w:spacing w:val="1"/>
        </w:rPr>
        <w:t xml:space="preserve">partner </w:t>
      </w:r>
      <w:r>
        <w:rPr>
          <w:spacing w:val="1"/>
        </w:rPr>
        <w:t>within</w:t>
      </w:r>
      <w:r w:rsidRPr="007A3059">
        <w:rPr>
          <w:spacing w:val="1"/>
        </w:rPr>
        <w:t xml:space="preserve"> a consortium </w:t>
      </w:r>
      <w:r>
        <w:rPr>
          <w:spacing w:val="1"/>
        </w:rPr>
        <w:t>can be</w:t>
      </w:r>
      <w:r w:rsidRPr="007A3059">
        <w:rPr>
          <w:spacing w:val="1"/>
        </w:rPr>
        <w:t xml:space="preserve"> funded</w:t>
      </w:r>
      <w:r w:rsidR="00E32CDF">
        <w:rPr>
          <w:spacing w:val="1"/>
        </w:rPr>
        <w:t xml:space="preserve"> </w:t>
      </w:r>
      <w:r w:rsidR="00770C72" w:rsidRPr="00770C72">
        <w:rPr>
          <w:spacing w:val="1"/>
        </w:rPr>
        <w:t>through</w:t>
      </w:r>
      <w:r w:rsidR="00770C72">
        <w:rPr>
          <w:spacing w:val="1"/>
        </w:rPr>
        <w:t xml:space="preserve"> LGI </w:t>
      </w:r>
      <w:r w:rsidR="00E32CDF">
        <w:rPr>
          <w:spacing w:val="1"/>
        </w:rPr>
        <w:t>but</w:t>
      </w:r>
      <w:r w:rsidRPr="007A3059">
        <w:rPr>
          <w:spacing w:val="1"/>
        </w:rPr>
        <w:t xml:space="preserve"> </w:t>
      </w:r>
      <w:r w:rsidR="00E32CDF">
        <w:rPr>
          <w:spacing w:val="1"/>
        </w:rPr>
        <w:t>t</w:t>
      </w:r>
      <w:r w:rsidRPr="007A3059">
        <w:rPr>
          <w:spacing w:val="1"/>
        </w:rPr>
        <w:t xml:space="preserve">he potential </w:t>
      </w:r>
      <w:r>
        <w:rPr>
          <w:spacing w:val="1"/>
        </w:rPr>
        <w:t xml:space="preserve">for </w:t>
      </w:r>
      <w:r w:rsidRPr="007A3059">
        <w:rPr>
          <w:spacing w:val="1"/>
        </w:rPr>
        <w:t xml:space="preserve">funding these African partners will be examined by </w:t>
      </w:r>
      <w:r>
        <w:rPr>
          <w:spacing w:val="1"/>
        </w:rPr>
        <w:t xml:space="preserve">the </w:t>
      </w:r>
      <w:r w:rsidR="00E32CDF">
        <w:rPr>
          <w:spacing w:val="1"/>
        </w:rPr>
        <w:t xml:space="preserve">Joint Call Secretariat </w:t>
      </w:r>
      <w:r w:rsidR="00982745">
        <w:rPr>
          <w:spacing w:val="1"/>
        </w:rPr>
        <w:t xml:space="preserve">and LGI </w:t>
      </w:r>
      <w:r>
        <w:rPr>
          <w:spacing w:val="1"/>
        </w:rPr>
        <w:t>a</w:t>
      </w:r>
      <w:r w:rsidRPr="007A3059">
        <w:rPr>
          <w:spacing w:val="1"/>
        </w:rPr>
        <w:t xml:space="preserve">t the </w:t>
      </w:r>
      <w:r>
        <w:rPr>
          <w:spacing w:val="1"/>
        </w:rPr>
        <w:t>time</w:t>
      </w:r>
      <w:r w:rsidRPr="007A3059">
        <w:rPr>
          <w:spacing w:val="1"/>
        </w:rPr>
        <w:t xml:space="preserve"> of the pre-submission evaluation of </w:t>
      </w:r>
      <w:r>
        <w:rPr>
          <w:spacing w:val="1"/>
        </w:rPr>
        <w:t>all</w:t>
      </w:r>
      <w:r w:rsidRPr="007A3059">
        <w:rPr>
          <w:spacing w:val="1"/>
        </w:rPr>
        <w:t xml:space="preserve"> project</w:t>
      </w:r>
      <w:r>
        <w:rPr>
          <w:spacing w:val="1"/>
        </w:rPr>
        <w:t>s</w:t>
      </w:r>
      <w:r w:rsidRPr="007A3059">
        <w:rPr>
          <w:spacing w:val="1"/>
        </w:rPr>
        <w:t>.</w:t>
      </w:r>
    </w:p>
    <w:p w14:paraId="47C7007B" w14:textId="717F6118" w:rsidR="00140D82" w:rsidRPr="00140D82" w:rsidRDefault="00257350" w:rsidP="00F728F9">
      <w:pPr>
        <w:pStyle w:val="Corpsdetexte"/>
        <w:tabs>
          <w:tab w:val="left" w:pos="0"/>
        </w:tabs>
        <w:spacing w:before="117"/>
        <w:ind w:right="112" w:firstLine="283"/>
        <w:rPr>
          <w:spacing w:val="1"/>
        </w:rPr>
      </w:pPr>
      <w:r>
        <w:t>The</w:t>
      </w:r>
      <w:r w:rsidR="001270C0">
        <w:t xml:space="preserve">re is no limit </w:t>
      </w:r>
      <w:r w:rsidR="00F01176">
        <w:t>to</w:t>
      </w:r>
      <w:r w:rsidR="001270C0">
        <w:t xml:space="preserve"> the maximum</w:t>
      </w:r>
      <w:r>
        <w:t xml:space="preserve"> consortium </w:t>
      </w:r>
      <w:r w:rsidR="00D35E8E">
        <w:t>size,</w:t>
      </w:r>
      <w:r>
        <w:t xml:space="preserve"> </w:t>
      </w:r>
      <w:r w:rsidR="007B447B">
        <w:t xml:space="preserve">but it </w:t>
      </w:r>
      <w:r>
        <w:t xml:space="preserve">should be suitable for the level and complexity of the project and each partner should have a significant contribution </w:t>
      </w:r>
      <w:r w:rsidR="00F01176">
        <w:t>in order to demonstrate</w:t>
      </w:r>
      <w:r>
        <w:t xml:space="preserve"> the transnational added value of collaboration</w:t>
      </w:r>
      <w:r w:rsidR="005F7955">
        <w:t xml:space="preserve">. </w:t>
      </w:r>
    </w:p>
    <w:p w14:paraId="2F8A5935" w14:textId="77777777" w:rsidR="00890E8C" w:rsidRDefault="00890E8C" w:rsidP="00F728F9">
      <w:pPr>
        <w:pStyle w:val="Corpsdetexte"/>
        <w:tabs>
          <w:tab w:val="left" w:pos="0"/>
        </w:tabs>
        <w:spacing w:before="0"/>
        <w:ind w:right="113" w:firstLine="358"/>
        <w:rPr>
          <w:spacing w:val="-1"/>
        </w:rPr>
      </w:pPr>
    </w:p>
    <w:p w14:paraId="019EE0E0" w14:textId="5912566C" w:rsidR="002664A0" w:rsidRDefault="00396B91" w:rsidP="00F728F9">
      <w:pPr>
        <w:pStyle w:val="Corpsdetexte"/>
        <w:tabs>
          <w:tab w:val="left" w:pos="0"/>
        </w:tabs>
        <w:spacing w:before="0"/>
        <w:ind w:right="113" w:firstLine="358"/>
        <w:rPr>
          <w:spacing w:val="28"/>
        </w:rPr>
      </w:pPr>
      <w:r w:rsidRPr="00D577D8">
        <w:rPr>
          <w:spacing w:val="-1"/>
        </w:rPr>
        <w:lastRenderedPageBreak/>
        <w:t>Consortia</w:t>
      </w:r>
      <w:r>
        <w:rPr>
          <w:spacing w:val="-1"/>
        </w:rPr>
        <w:t xml:space="preserve"> may gather</w:t>
      </w:r>
      <w:r w:rsidR="002664A0">
        <w:rPr>
          <w:spacing w:val="45"/>
        </w:rPr>
        <w:t xml:space="preserve"> </w:t>
      </w:r>
      <w:r w:rsidR="002664A0">
        <w:rPr>
          <w:spacing w:val="-1"/>
        </w:rPr>
        <w:t>different</w:t>
      </w:r>
      <w:r w:rsidR="00D05EAC">
        <w:rPr>
          <w:spacing w:val="-1"/>
        </w:rPr>
        <w:t xml:space="preserve"> academic and </w:t>
      </w:r>
      <w:proofErr w:type="spellStart"/>
      <w:r w:rsidR="00D05EAC">
        <w:rPr>
          <w:spacing w:val="-1"/>
        </w:rPr>
        <w:t>sectoral</w:t>
      </w:r>
      <w:proofErr w:type="spellEnd"/>
      <w:r w:rsidR="002664A0">
        <w:rPr>
          <w:spacing w:val="46"/>
        </w:rPr>
        <w:t xml:space="preserve"> </w:t>
      </w:r>
      <w:r w:rsidR="002664A0">
        <w:rPr>
          <w:spacing w:val="-1"/>
        </w:rPr>
        <w:t>backgrounds,</w:t>
      </w:r>
      <w:r w:rsidR="002664A0">
        <w:rPr>
          <w:spacing w:val="44"/>
        </w:rPr>
        <w:t xml:space="preserve"> </w:t>
      </w:r>
      <w:r w:rsidR="002664A0">
        <w:rPr>
          <w:spacing w:val="-1"/>
        </w:rPr>
        <w:t>e.g.</w:t>
      </w:r>
      <w:r w:rsidR="002664A0">
        <w:rPr>
          <w:spacing w:val="43"/>
        </w:rPr>
        <w:t xml:space="preserve"> </w:t>
      </w:r>
      <w:r w:rsidR="002664A0">
        <w:rPr>
          <w:spacing w:val="-1"/>
        </w:rPr>
        <w:t>physical</w:t>
      </w:r>
      <w:r w:rsidR="002664A0">
        <w:rPr>
          <w:spacing w:val="42"/>
        </w:rPr>
        <w:t xml:space="preserve"> </w:t>
      </w:r>
      <w:r w:rsidR="002664A0">
        <w:rPr>
          <w:spacing w:val="-1"/>
        </w:rPr>
        <w:t>scientists,</w:t>
      </w:r>
      <w:r w:rsidR="002664A0">
        <w:rPr>
          <w:spacing w:val="44"/>
        </w:rPr>
        <w:t xml:space="preserve"> </w:t>
      </w:r>
      <w:r w:rsidR="002664A0">
        <w:rPr>
          <w:spacing w:val="-1"/>
        </w:rPr>
        <w:t>engineers</w:t>
      </w:r>
      <w:r w:rsidR="002664A0">
        <w:rPr>
          <w:spacing w:val="43"/>
        </w:rPr>
        <w:t xml:space="preserve"> </w:t>
      </w:r>
      <w:r w:rsidR="002664A0">
        <w:rPr>
          <w:spacing w:val="-1"/>
        </w:rPr>
        <w:t>and</w:t>
      </w:r>
      <w:r w:rsidR="002664A0">
        <w:rPr>
          <w:spacing w:val="44"/>
        </w:rPr>
        <w:t xml:space="preserve"> </w:t>
      </w:r>
      <w:r w:rsidR="002664A0">
        <w:rPr>
          <w:spacing w:val="-1"/>
        </w:rPr>
        <w:t>technology</w:t>
      </w:r>
      <w:r w:rsidR="002664A0">
        <w:rPr>
          <w:spacing w:val="69"/>
        </w:rPr>
        <w:t xml:space="preserve"> </w:t>
      </w:r>
      <w:r w:rsidR="002664A0">
        <w:rPr>
          <w:spacing w:val="-1"/>
        </w:rPr>
        <w:t>developers,</w:t>
      </w:r>
      <w:r w:rsidR="002664A0">
        <w:rPr>
          <w:spacing w:val="3"/>
        </w:rPr>
        <w:t xml:space="preserve"> </w:t>
      </w:r>
      <w:r w:rsidR="002664A0">
        <w:rPr>
          <w:spacing w:val="-1"/>
        </w:rPr>
        <w:t>but</w:t>
      </w:r>
      <w:r w:rsidR="002664A0">
        <w:rPr>
          <w:spacing w:val="3"/>
        </w:rPr>
        <w:t xml:space="preserve"> </w:t>
      </w:r>
      <w:r w:rsidR="002664A0">
        <w:rPr>
          <w:spacing w:val="-1"/>
        </w:rPr>
        <w:t>also</w:t>
      </w:r>
      <w:r w:rsidR="002664A0">
        <w:rPr>
          <w:spacing w:val="4"/>
        </w:rPr>
        <w:t xml:space="preserve"> </w:t>
      </w:r>
      <w:r w:rsidR="002664A0">
        <w:rPr>
          <w:spacing w:val="-1"/>
        </w:rPr>
        <w:t>social</w:t>
      </w:r>
      <w:r w:rsidR="002664A0">
        <w:rPr>
          <w:spacing w:val="3"/>
        </w:rPr>
        <w:t xml:space="preserve"> </w:t>
      </w:r>
      <w:r w:rsidR="002664A0">
        <w:rPr>
          <w:spacing w:val="-1"/>
        </w:rPr>
        <w:t>scientists</w:t>
      </w:r>
      <w:r w:rsidR="002664A0">
        <w:rPr>
          <w:spacing w:val="4"/>
        </w:rPr>
        <w:t xml:space="preserve"> </w:t>
      </w:r>
      <w:r w:rsidR="002664A0">
        <w:rPr>
          <w:spacing w:val="-1"/>
        </w:rPr>
        <w:t>and</w:t>
      </w:r>
      <w:r w:rsidR="002664A0">
        <w:rPr>
          <w:spacing w:val="2"/>
        </w:rPr>
        <w:t xml:space="preserve"> </w:t>
      </w:r>
      <w:r w:rsidR="002664A0">
        <w:rPr>
          <w:spacing w:val="-1"/>
        </w:rPr>
        <w:t>policy</w:t>
      </w:r>
      <w:r w:rsidR="002664A0">
        <w:rPr>
          <w:spacing w:val="4"/>
        </w:rPr>
        <w:t xml:space="preserve"> </w:t>
      </w:r>
      <w:r w:rsidR="002664A0">
        <w:rPr>
          <w:spacing w:val="-1"/>
        </w:rPr>
        <w:t>advisor</w:t>
      </w:r>
      <w:r w:rsidR="00CB5BC5">
        <w:rPr>
          <w:spacing w:val="-1"/>
        </w:rPr>
        <w:t xml:space="preserve">s (in </w:t>
      </w:r>
      <w:r w:rsidR="00CB5BC5">
        <w:t>interdisciplinary consortia)</w:t>
      </w:r>
      <w:r w:rsidR="00CB5BC5">
        <w:rPr>
          <w:spacing w:val="-1"/>
        </w:rPr>
        <w:t xml:space="preserve"> </w:t>
      </w:r>
      <w:r w:rsidR="002664A0">
        <w:rPr>
          <w:spacing w:val="-1"/>
        </w:rPr>
        <w:t>working</w:t>
      </w:r>
      <w:r w:rsidR="002664A0">
        <w:rPr>
          <w:spacing w:val="2"/>
        </w:rPr>
        <w:t xml:space="preserve"> </w:t>
      </w:r>
      <w:r w:rsidR="002664A0">
        <w:rPr>
          <w:spacing w:val="-1"/>
        </w:rPr>
        <w:t>closely</w:t>
      </w:r>
      <w:r w:rsidR="002664A0">
        <w:rPr>
          <w:spacing w:val="2"/>
        </w:rPr>
        <w:t xml:space="preserve"> </w:t>
      </w:r>
      <w:r w:rsidR="002664A0">
        <w:rPr>
          <w:spacing w:val="-1"/>
        </w:rPr>
        <w:t>together</w:t>
      </w:r>
      <w:r w:rsidR="002664A0">
        <w:rPr>
          <w:spacing w:val="3"/>
        </w:rPr>
        <w:t xml:space="preserve"> </w:t>
      </w:r>
      <w:r w:rsidR="002664A0">
        <w:rPr>
          <w:spacing w:val="-1"/>
        </w:rPr>
        <w:t>and</w:t>
      </w:r>
      <w:r w:rsidR="002664A0">
        <w:rPr>
          <w:spacing w:val="2"/>
        </w:rPr>
        <w:t xml:space="preserve"> </w:t>
      </w:r>
      <w:r w:rsidR="002664A0">
        <w:rPr>
          <w:spacing w:val="-1"/>
        </w:rPr>
        <w:t>covering</w:t>
      </w:r>
      <w:r w:rsidR="002664A0">
        <w:rPr>
          <w:spacing w:val="79"/>
        </w:rPr>
        <w:t xml:space="preserve"> </w:t>
      </w:r>
      <w:r w:rsidR="002664A0">
        <w:rPr>
          <w:spacing w:val="-1"/>
        </w:rPr>
        <w:t>different</w:t>
      </w:r>
      <w:r w:rsidR="002664A0">
        <w:t xml:space="preserve"> </w:t>
      </w:r>
      <w:r w:rsidR="002664A0">
        <w:rPr>
          <w:spacing w:val="-1"/>
        </w:rPr>
        <w:t>parts</w:t>
      </w:r>
      <w:r w:rsidR="002664A0">
        <w:rPr>
          <w:spacing w:val="-3"/>
        </w:rPr>
        <w:t xml:space="preserve"> </w:t>
      </w:r>
      <w:r w:rsidR="002664A0">
        <w:t>of</w:t>
      </w:r>
      <w:r w:rsidR="002664A0">
        <w:rPr>
          <w:spacing w:val="-3"/>
        </w:rPr>
        <w:t xml:space="preserve"> </w:t>
      </w:r>
      <w:r w:rsidR="005E6D1B">
        <w:rPr>
          <w:spacing w:val="-3"/>
        </w:rPr>
        <w:t xml:space="preserve">the </w:t>
      </w:r>
      <w:r w:rsidR="008F3C42">
        <w:rPr>
          <w:spacing w:val="-1"/>
        </w:rPr>
        <w:t>renewable energy</w:t>
      </w:r>
      <w:r w:rsidR="002664A0">
        <w:rPr>
          <w:spacing w:val="-2"/>
        </w:rPr>
        <w:t xml:space="preserve"> </w:t>
      </w:r>
      <w:r w:rsidR="008F3C42">
        <w:t>value chain</w:t>
      </w:r>
      <w:r w:rsidR="002664A0">
        <w:rPr>
          <w:spacing w:val="-1"/>
        </w:rPr>
        <w:t>.</w:t>
      </w:r>
    </w:p>
    <w:p w14:paraId="5FFA1386" w14:textId="5F504F14" w:rsidR="00E56680" w:rsidRDefault="00E56680" w:rsidP="00794A90">
      <w:pPr>
        <w:pStyle w:val="Corpsdetexte"/>
        <w:tabs>
          <w:tab w:val="left" w:pos="0"/>
        </w:tabs>
        <w:spacing w:before="117" w:after="120"/>
        <w:ind w:right="112" w:firstLine="358"/>
        <w:rPr>
          <w:spacing w:val="-1"/>
        </w:rPr>
      </w:pPr>
      <w:r w:rsidRPr="005E6BC6">
        <w:rPr>
          <w:spacing w:val="-1"/>
        </w:rPr>
        <w:t>Project consortia covering the entire innovati</w:t>
      </w:r>
      <w:r w:rsidR="009A0CDF">
        <w:rPr>
          <w:spacing w:val="-1"/>
        </w:rPr>
        <w:t>on chain from idea to end-user/</w:t>
      </w:r>
      <w:r w:rsidRPr="005E6BC6">
        <w:rPr>
          <w:spacing w:val="-1"/>
        </w:rPr>
        <w:t xml:space="preserve">market are considered positive as well as consortia with actors traditionally working in </w:t>
      </w:r>
      <w:r>
        <w:rPr>
          <w:spacing w:val="-1"/>
        </w:rPr>
        <w:t>other industries</w:t>
      </w:r>
      <w:r w:rsidRPr="005E6BC6">
        <w:rPr>
          <w:spacing w:val="-1"/>
        </w:rPr>
        <w:t xml:space="preserve">, so that more </w:t>
      </w:r>
      <w:r w:rsidR="00AC0029" w:rsidRPr="005E6BC6">
        <w:rPr>
          <w:spacing w:val="-1"/>
        </w:rPr>
        <w:t>ground-breaking</w:t>
      </w:r>
      <w:r w:rsidRPr="005E6BC6">
        <w:rPr>
          <w:spacing w:val="-1"/>
        </w:rPr>
        <w:t xml:space="preserve"> innovations can be created through new approaches.</w:t>
      </w:r>
    </w:p>
    <w:p w14:paraId="036ECE1C" w14:textId="1FAD961E" w:rsidR="00E56680" w:rsidRPr="00727E86" w:rsidRDefault="008206B5" w:rsidP="00F728F9">
      <w:pPr>
        <w:tabs>
          <w:tab w:val="left" w:pos="0"/>
        </w:tabs>
        <w:spacing w:after="240" w:line="276" w:lineRule="auto"/>
        <w:ind w:left="142" w:firstLine="218"/>
        <w:jc w:val="both"/>
      </w:pPr>
      <w:r>
        <w:t>LEAP-RE</w:t>
      </w:r>
      <w:r w:rsidR="00B3445A">
        <w:t xml:space="preserve"> </w:t>
      </w:r>
      <w:r w:rsidR="00D64AD4">
        <w:t>Joint Call 202</w:t>
      </w:r>
      <w:r w:rsidR="00C9545A">
        <w:t>2</w:t>
      </w:r>
      <w:r w:rsidR="00D64AD4">
        <w:t xml:space="preserve"> </w:t>
      </w:r>
      <w:r w:rsidR="000D43C7">
        <w:t>supports</w:t>
      </w:r>
      <w:r w:rsidR="00E56680" w:rsidRPr="009F04F3">
        <w:t xml:space="preserve"> gender equality, </w:t>
      </w:r>
      <w:r w:rsidR="000D43C7">
        <w:t>therefore</w:t>
      </w:r>
      <w:r w:rsidR="00E56680" w:rsidRPr="009F04F3">
        <w:t xml:space="preserve"> applicants</w:t>
      </w:r>
      <w:r w:rsidR="000C5A62">
        <w:t xml:space="preserve"> </w:t>
      </w:r>
      <w:r w:rsidR="006A6A04">
        <w:t>should</w:t>
      </w:r>
      <w:r w:rsidR="009A0CDF">
        <w:t xml:space="preserve"> </w:t>
      </w:r>
      <w:r w:rsidR="00E56680" w:rsidRPr="009F04F3">
        <w:t xml:space="preserve">consider gender equality </w:t>
      </w:r>
      <w:r w:rsidR="00727E86" w:rsidRPr="00727E86">
        <w:t>and gender issues wherever possible, including in, for example:</w:t>
      </w:r>
    </w:p>
    <w:p w14:paraId="210611AF" w14:textId="7C757664" w:rsidR="00727E86" w:rsidRPr="00727E86" w:rsidRDefault="00727E86" w:rsidP="00727E86">
      <w:pPr>
        <w:pStyle w:val="Paragraphedeliste"/>
        <w:widowControl/>
        <w:numPr>
          <w:ilvl w:val="0"/>
          <w:numId w:val="4"/>
        </w:numPr>
        <w:tabs>
          <w:tab w:val="left" w:pos="0"/>
        </w:tabs>
        <w:spacing w:after="240" w:line="276" w:lineRule="auto"/>
        <w:ind w:left="993" w:hanging="284"/>
        <w:contextualSpacing/>
        <w:jc w:val="both"/>
      </w:pPr>
      <w:r w:rsidRPr="00727E86">
        <w:t>The conceptual and methodological design of their project</w:t>
      </w:r>
    </w:p>
    <w:p w14:paraId="78C053BC" w14:textId="3D167151" w:rsidR="00D05EAC" w:rsidRDefault="00D05EAC" w:rsidP="00823ECB">
      <w:pPr>
        <w:pStyle w:val="Paragraphedeliste"/>
        <w:widowControl/>
        <w:numPr>
          <w:ilvl w:val="0"/>
          <w:numId w:val="4"/>
        </w:numPr>
        <w:tabs>
          <w:tab w:val="left" w:pos="0"/>
        </w:tabs>
        <w:spacing w:after="240" w:line="276" w:lineRule="auto"/>
        <w:ind w:left="993" w:hanging="284"/>
        <w:contextualSpacing/>
        <w:jc w:val="both"/>
      </w:pPr>
      <w:r>
        <w:t>The social and economic impacts of their project</w:t>
      </w:r>
    </w:p>
    <w:p w14:paraId="4CE5C756" w14:textId="6A487513" w:rsidR="00E56680" w:rsidRPr="000941FD" w:rsidRDefault="00E56680" w:rsidP="00823ECB">
      <w:pPr>
        <w:pStyle w:val="Paragraphedeliste"/>
        <w:widowControl/>
        <w:numPr>
          <w:ilvl w:val="0"/>
          <w:numId w:val="4"/>
        </w:numPr>
        <w:tabs>
          <w:tab w:val="left" w:pos="0"/>
        </w:tabs>
        <w:spacing w:after="240" w:line="276" w:lineRule="auto"/>
        <w:ind w:left="993" w:hanging="284"/>
        <w:contextualSpacing/>
        <w:jc w:val="both"/>
        <w:rPr>
          <w:b/>
        </w:rPr>
      </w:pPr>
      <w:r w:rsidRPr="000941FD">
        <w:rPr>
          <w:b/>
        </w:rPr>
        <w:t>Selection of project manager</w:t>
      </w:r>
    </w:p>
    <w:p w14:paraId="261D0CCE" w14:textId="77777777" w:rsidR="00E56680" w:rsidRPr="000941FD" w:rsidRDefault="00E56680" w:rsidP="00823ECB">
      <w:pPr>
        <w:pStyle w:val="Paragraphedeliste"/>
        <w:widowControl/>
        <w:numPr>
          <w:ilvl w:val="0"/>
          <w:numId w:val="4"/>
        </w:numPr>
        <w:tabs>
          <w:tab w:val="left" w:pos="0"/>
        </w:tabs>
        <w:spacing w:line="276" w:lineRule="auto"/>
        <w:ind w:left="993" w:hanging="284"/>
        <w:contextualSpacing/>
        <w:jc w:val="both"/>
        <w:rPr>
          <w:b/>
        </w:rPr>
      </w:pPr>
      <w:r w:rsidRPr="000941FD">
        <w:rPr>
          <w:b/>
        </w:rPr>
        <w:t>Composition of project group</w:t>
      </w:r>
    </w:p>
    <w:p w14:paraId="4380F727" w14:textId="77777777" w:rsidR="00E56680" w:rsidRPr="00C94987" w:rsidRDefault="00E56680" w:rsidP="00823ECB">
      <w:pPr>
        <w:pStyle w:val="Paragraphedeliste"/>
        <w:widowControl/>
        <w:numPr>
          <w:ilvl w:val="0"/>
          <w:numId w:val="4"/>
        </w:numPr>
        <w:tabs>
          <w:tab w:val="left" w:pos="0"/>
        </w:tabs>
        <w:spacing w:line="276" w:lineRule="auto"/>
        <w:ind w:left="993" w:hanging="284"/>
        <w:contextualSpacing/>
        <w:jc w:val="both"/>
        <w:rPr>
          <w:color w:val="000000" w:themeColor="text1"/>
        </w:rPr>
      </w:pPr>
      <w:r w:rsidRPr="00C94987">
        <w:rPr>
          <w:color w:val="000000" w:themeColor="text1"/>
        </w:rPr>
        <w:t>Division of work, power and influence in the project</w:t>
      </w:r>
    </w:p>
    <w:p w14:paraId="45967579" w14:textId="77777777" w:rsidR="00E56680" w:rsidRPr="00C94987" w:rsidRDefault="00E56680" w:rsidP="00823ECB">
      <w:pPr>
        <w:pStyle w:val="Paragraphedeliste"/>
        <w:widowControl/>
        <w:numPr>
          <w:ilvl w:val="0"/>
          <w:numId w:val="4"/>
        </w:numPr>
        <w:tabs>
          <w:tab w:val="left" w:pos="0"/>
        </w:tabs>
        <w:spacing w:line="276" w:lineRule="auto"/>
        <w:ind w:left="993" w:hanging="284"/>
        <w:contextualSpacing/>
        <w:jc w:val="both"/>
        <w:rPr>
          <w:color w:val="000000" w:themeColor="text1"/>
        </w:rPr>
      </w:pPr>
      <w:r w:rsidRPr="00C94987">
        <w:rPr>
          <w:color w:val="000000" w:themeColor="text1"/>
        </w:rPr>
        <w:t>Involvement of target group</w:t>
      </w:r>
      <w:r w:rsidR="00035F00" w:rsidRPr="00C94987">
        <w:rPr>
          <w:color w:val="000000" w:themeColor="text1"/>
        </w:rPr>
        <w:t>s</w:t>
      </w:r>
    </w:p>
    <w:p w14:paraId="5CAAE88B" w14:textId="77777777" w:rsidR="002E14F0" w:rsidRDefault="002E14F0" w:rsidP="00794A90">
      <w:pPr>
        <w:widowControl/>
        <w:tabs>
          <w:tab w:val="left" w:pos="0"/>
        </w:tabs>
        <w:spacing w:after="240" w:line="276" w:lineRule="auto"/>
        <w:contextualSpacing/>
        <w:jc w:val="both"/>
        <w:rPr>
          <w:color w:val="7F7F7F" w:themeColor="text1" w:themeTint="80"/>
        </w:rPr>
      </w:pPr>
    </w:p>
    <w:p w14:paraId="12FD5B18" w14:textId="77777777" w:rsidR="00483ACB" w:rsidRDefault="00483ACB" w:rsidP="00823ECB">
      <w:pPr>
        <w:pStyle w:val="Titre1"/>
        <w:numPr>
          <w:ilvl w:val="0"/>
          <w:numId w:val="1"/>
        </w:numPr>
        <w:tabs>
          <w:tab w:val="left" w:pos="0"/>
        </w:tabs>
        <w:spacing w:line="276" w:lineRule="auto"/>
        <w:jc w:val="both"/>
      </w:pPr>
      <w:bookmarkStart w:id="9" w:name="_Toc105160769"/>
      <w:r>
        <w:t>What do we fund</w:t>
      </w:r>
      <w:bookmarkEnd w:id="9"/>
    </w:p>
    <w:p w14:paraId="502BE049" w14:textId="3F5DF7EA" w:rsidR="00035F00" w:rsidRPr="00E930A2" w:rsidRDefault="008206B5" w:rsidP="00E930A2">
      <w:pPr>
        <w:pStyle w:val="Corpsdetexte"/>
        <w:tabs>
          <w:tab w:val="left" w:pos="0"/>
        </w:tabs>
        <w:ind w:right="112" w:firstLine="283"/>
      </w:pPr>
      <w:r>
        <w:rPr>
          <w:spacing w:val="-1"/>
        </w:rPr>
        <w:t>LEAP-RE</w:t>
      </w:r>
      <w:r w:rsidR="000D43C7">
        <w:rPr>
          <w:spacing w:val="-1"/>
        </w:rPr>
        <w:t xml:space="preserve"> </w:t>
      </w:r>
      <w:r w:rsidR="00D64AD4">
        <w:rPr>
          <w:spacing w:val="-1"/>
        </w:rPr>
        <w:t>Joint</w:t>
      </w:r>
      <w:r w:rsidR="00726BA8">
        <w:rPr>
          <w:spacing w:val="-1"/>
        </w:rPr>
        <w:t xml:space="preserve"> Call 202</w:t>
      </w:r>
      <w:r w:rsidR="00163AA1">
        <w:rPr>
          <w:spacing w:val="-1"/>
        </w:rPr>
        <w:t>2</w:t>
      </w:r>
      <w:r w:rsidR="00726BA8">
        <w:rPr>
          <w:spacing w:val="-1"/>
        </w:rPr>
        <w:t xml:space="preserve"> </w:t>
      </w:r>
      <w:r w:rsidR="00035F00">
        <w:rPr>
          <w:spacing w:val="-1"/>
        </w:rPr>
        <w:t>address</w:t>
      </w:r>
      <w:r w:rsidR="00F85E22">
        <w:rPr>
          <w:spacing w:val="-1"/>
        </w:rPr>
        <w:t>es</w:t>
      </w:r>
      <w:r w:rsidR="00035F00">
        <w:t xml:space="preserve"> all</w:t>
      </w:r>
      <w:r w:rsidR="00035F00">
        <w:rPr>
          <w:spacing w:val="-1"/>
        </w:rPr>
        <w:t xml:space="preserve"> </w:t>
      </w:r>
      <w:r w:rsidR="00035F00">
        <w:t xml:space="preserve">aspects of </w:t>
      </w:r>
      <w:r w:rsidR="00E930A2">
        <w:t>renewable energy value chain</w:t>
      </w:r>
      <w:r w:rsidR="00035F00">
        <w:rPr>
          <w:spacing w:val="-1"/>
        </w:rPr>
        <w:t>,</w:t>
      </w:r>
      <w:r w:rsidR="00035F00">
        <w:t xml:space="preserve"> </w:t>
      </w:r>
      <w:r w:rsidR="00035F00">
        <w:rPr>
          <w:spacing w:val="-1"/>
        </w:rPr>
        <w:t xml:space="preserve">covering </w:t>
      </w:r>
      <w:r w:rsidR="00E930A2">
        <w:rPr>
          <w:spacing w:val="-1"/>
        </w:rPr>
        <w:t>energy production as well as transformation, storage and utilization</w:t>
      </w:r>
      <w:r w:rsidR="00035F00">
        <w:t xml:space="preserve">. </w:t>
      </w:r>
      <w:r w:rsidR="000D43C7">
        <w:rPr>
          <w:spacing w:val="-1"/>
        </w:rPr>
        <w:t>It is encouraged to include cross-cutting</w:t>
      </w:r>
      <w:r w:rsidR="00E930A2">
        <w:rPr>
          <w:spacing w:val="-1"/>
        </w:rPr>
        <w:t xml:space="preserve"> issues</w:t>
      </w:r>
      <w:r w:rsidR="00035F00">
        <w:rPr>
          <w:spacing w:val="-1"/>
        </w:rPr>
        <w:t>.</w:t>
      </w:r>
    </w:p>
    <w:p w14:paraId="6FD610E1" w14:textId="5B5C56F0" w:rsidR="00AC378E" w:rsidRDefault="000D43C7" w:rsidP="001E23CA">
      <w:pPr>
        <w:pStyle w:val="Corpsdetexte"/>
        <w:tabs>
          <w:tab w:val="left" w:pos="0"/>
        </w:tabs>
        <w:spacing w:before="161" w:after="240"/>
        <w:ind w:left="115" w:right="111" w:firstLine="311"/>
        <w:rPr>
          <w:b/>
        </w:rPr>
      </w:pPr>
      <w:r>
        <w:rPr>
          <w:spacing w:val="-1"/>
        </w:rPr>
        <w:t xml:space="preserve">Overall, </w:t>
      </w:r>
      <w:r w:rsidR="008206B5">
        <w:rPr>
          <w:spacing w:val="-1"/>
        </w:rPr>
        <w:t>LEAP-RE</w:t>
      </w:r>
      <w:r>
        <w:rPr>
          <w:spacing w:val="-1"/>
        </w:rPr>
        <w:t xml:space="preserve"> </w:t>
      </w:r>
      <w:r w:rsidR="00D64AD4">
        <w:rPr>
          <w:spacing w:val="-1"/>
        </w:rPr>
        <w:t xml:space="preserve">Joint </w:t>
      </w:r>
      <w:r w:rsidR="00C9545A">
        <w:rPr>
          <w:spacing w:val="-1"/>
        </w:rPr>
        <w:t>Call 2022</w:t>
      </w:r>
      <w:r w:rsidR="00362E21">
        <w:rPr>
          <w:spacing w:val="-1"/>
        </w:rPr>
        <w:t xml:space="preserve"> can fund basic research, </w:t>
      </w:r>
      <w:r w:rsidR="00A80552">
        <w:rPr>
          <w:spacing w:val="-1"/>
        </w:rPr>
        <w:t>industrial research,</w:t>
      </w:r>
      <w:r w:rsidR="00045CC0">
        <w:rPr>
          <w:spacing w:val="-1"/>
        </w:rPr>
        <w:t xml:space="preserve"> </w:t>
      </w:r>
      <w:r w:rsidR="00362E21">
        <w:rPr>
          <w:spacing w:val="-1"/>
        </w:rPr>
        <w:t xml:space="preserve">applied research and experimental development projects </w:t>
      </w:r>
      <w:r w:rsidR="00045CC0">
        <w:rPr>
          <w:spacing w:val="-1"/>
        </w:rPr>
        <w:t xml:space="preserve">(covering all innovation steps) </w:t>
      </w:r>
      <w:r w:rsidR="00362E21">
        <w:rPr>
          <w:spacing w:val="-1"/>
        </w:rPr>
        <w:t xml:space="preserve">that </w:t>
      </w:r>
      <w:r w:rsidR="00C9545A" w:rsidRPr="0002639B">
        <w:rPr>
          <w:spacing w:val="-1"/>
        </w:rPr>
        <w:t>are 12</w:t>
      </w:r>
      <w:r w:rsidR="00396B91" w:rsidRPr="0002639B">
        <w:rPr>
          <w:spacing w:val="-1"/>
        </w:rPr>
        <w:t xml:space="preserve">-24 </w:t>
      </w:r>
      <w:r w:rsidR="00362E21" w:rsidRPr="0002639B">
        <w:rPr>
          <w:spacing w:val="-1"/>
        </w:rPr>
        <w:t>months long.</w:t>
      </w:r>
      <w:r w:rsidR="00FE2775">
        <w:rPr>
          <w:spacing w:val="-1"/>
        </w:rPr>
        <w:t xml:space="preserve"> However, </w:t>
      </w:r>
      <w:r w:rsidR="00FE2775" w:rsidRPr="00FE2775">
        <w:rPr>
          <w:b/>
          <w:spacing w:val="-1"/>
        </w:rPr>
        <w:t>n</w:t>
      </w:r>
      <w:r w:rsidR="00AC378E" w:rsidRPr="00035F00">
        <w:rPr>
          <w:b/>
        </w:rPr>
        <w:t>ot all funding agencies can fund all types of research</w:t>
      </w:r>
      <w:r w:rsidR="0057252E">
        <w:rPr>
          <w:b/>
        </w:rPr>
        <w:t xml:space="preserve"> (or TRL)</w:t>
      </w:r>
      <w:r w:rsidR="00AC378E" w:rsidRPr="00035F00">
        <w:rPr>
          <w:b/>
        </w:rPr>
        <w:t xml:space="preserve">, </w:t>
      </w:r>
      <w:r w:rsidR="00AC378E" w:rsidRPr="00D648EC">
        <w:t>see Table 3</w:t>
      </w:r>
      <w:r w:rsidR="00302009">
        <w:t xml:space="preserve"> and Appendix IV</w:t>
      </w:r>
      <w:r w:rsidR="00AC378E" w:rsidRPr="00D648EC">
        <w:t>.</w:t>
      </w:r>
      <w:r w:rsidR="0027688B">
        <w:rPr>
          <w:b/>
        </w:rPr>
        <w:t xml:space="preserve"> </w:t>
      </w:r>
    </w:p>
    <w:p w14:paraId="7DC7713B" w14:textId="0AFAA569" w:rsidR="00794A90" w:rsidRDefault="00163AA1" w:rsidP="00794A90">
      <w:pPr>
        <w:pStyle w:val="Corpsdetexte"/>
        <w:tabs>
          <w:tab w:val="left" w:pos="0"/>
        </w:tabs>
        <w:spacing w:before="161" w:after="240"/>
        <w:ind w:left="115" w:right="111" w:firstLine="311"/>
        <w:rPr>
          <w:b/>
        </w:rPr>
      </w:pPr>
      <w:r>
        <w:rPr>
          <w:noProof/>
          <w:lang w:val="fr-FR" w:eastAsia="fr-FR"/>
        </w:rPr>
        <w:drawing>
          <wp:anchor distT="0" distB="0" distL="114300" distR="114300" simplePos="0" relativeHeight="251677696" behindDoc="1" locked="0" layoutInCell="1" allowOverlap="1" wp14:anchorId="792E55D6" wp14:editId="33E35EC4">
            <wp:simplePos x="0" y="0"/>
            <wp:positionH relativeFrom="margin">
              <wp:align>left</wp:align>
            </wp:positionH>
            <wp:positionV relativeFrom="paragraph">
              <wp:posOffset>8650</wp:posOffset>
            </wp:positionV>
            <wp:extent cx="224287" cy="200985"/>
            <wp:effectExtent l="0" t="0" r="4445" b="8890"/>
            <wp:wrapNone/>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9002" cy="205210"/>
                    </a:xfrm>
                    <a:prstGeom prst="rect">
                      <a:avLst/>
                    </a:prstGeom>
                    <a:noFill/>
                  </pic:spPr>
                </pic:pic>
              </a:graphicData>
            </a:graphic>
            <wp14:sizeRelH relativeFrom="page">
              <wp14:pctWidth>0</wp14:pctWidth>
            </wp14:sizeRelH>
            <wp14:sizeRelV relativeFrom="page">
              <wp14:pctHeight>0</wp14:pctHeight>
            </wp14:sizeRelV>
          </wp:anchor>
        </w:drawing>
      </w:r>
      <w:r w:rsidR="00C04515" w:rsidRPr="005F1700">
        <w:rPr>
          <w:b/>
        </w:rPr>
        <w:t xml:space="preserve">The maximum funding for each </w:t>
      </w:r>
      <w:r w:rsidR="00C04515" w:rsidRPr="00163AA1">
        <w:rPr>
          <w:b/>
        </w:rPr>
        <w:t xml:space="preserve">project is </w:t>
      </w:r>
      <w:r w:rsidR="0023396F" w:rsidRPr="00163AA1">
        <w:rPr>
          <w:b/>
        </w:rPr>
        <w:t>7</w:t>
      </w:r>
      <w:r w:rsidR="001B376B" w:rsidRPr="00163AA1">
        <w:rPr>
          <w:b/>
        </w:rPr>
        <w:t>00 k€</w:t>
      </w:r>
      <w:r w:rsidR="00C04515" w:rsidRPr="00163AA1">
        <w:rPr>
          <w:b/>
        </w:rPr>
        <w:t xml:space="preserve"> and the maximum funding per partner in one project is </w:t>
      </w:r>
      <w:r w:rsidR="001B376B" w:rsidRPr="00163AA1">
        <w:rPr>
          <w:b/>
        </w:rPr>
        <w:t>300 k€</w:t>
      </w:r>
      <w:r w:rsidR="00C04515" w:rsidRPr="00163AA1">
        <w:rPr>
          <w:b/>
        </w:rPr>
        <w:t>.</w:t>
      </w:r>
      <w:r w:rsidR="00A82208" w:rsidRPr="00163AA1">
        <w:t xml:space="preserve"> However not all funding agencies will apply these amounts (see Appendix IV)</w:t>
      </w:r>
      <w:r w:rsidR="00302009" w:rsidRPr="00163AA1">
        <w:t xml:space="preserve">. The funding maximum for one partner </w:t>
      </w:r>
      <w:r w:rsidR="001B376B" w:rsidRPr="00163AA1">
        <w:t xml:space="preserve">300 k€ </w:t>
      </w:r>
      <w:r w:rsidR="00302009" w:rsidRPr="00163AA1">
        <w:t xml:space="preserve">will apply for each project but does not </w:t>
      </w:r>
      <w:r w:rsidR="00D05EAC" w:rsidRPr="00163AA1">
        <w:t>ac</w:t>
      </w:r>
      <w:r w:rsidR="00302009" w:rsidRPr="00163AA1">
        <w:t>cumulate for a partner present in several projects.</w:t>
      </w:r>
      <w:r w:rsidR="00396B91" w:rsidRPr="00163AA1">
        <w:t xml:space="preserve"> </w:t>
      </w:r>
      <w:r w:rsidR="00396B91" w:rsidRPr="00163AA1">
        <w:rPr>
          <w:b/>
        </w:rPr>
        <w:t xml:space="preserve">It should be noted that </w:t>
      </w:r>
      <w:r w:rsidR="00EB57F2" w:rsidRPr="00163AA1">
        <w:rPr>
          <w:b/>
        </w:rPr>
        <w:t>the budget requested</w:t>
      </w:r>
      <w:r w:rsidR="00B35E8B" w:rsidRPr="00163AA1">
        <w:rPr>
          <w:b/>
        </w:rPr>
        <w:t xml:space="preserve"> </w:t>
      </w:r>
      <w:r w:rsidR="00EB57F2" w:rsidRPr="00163AA1">
        <w:rPr>
          <w:b/>
        </w:rPr>
        <w:t>regarding the work plan and the research objectives (value for money) will be part of the evaluation notation</w:t>
      </w:r>
    </w:p>
    <w:p w14:paraId="25A9305B" w14:textId="4866160C" w:rsidR="00AC378E" w:rsidRPr="00F55D84" w:rsidRDefault="00AC378E" w:rsidP="00F728F9">
      <w:pPr>
        <w:tabs>
          <w:tab w:val="left" w:pos="0"/>
        </w:tabs>
        <w:ind w:left="284"/>
        <w:jc w:val="both"/>
        <w:rPr>
          <w:i/>
          <w:iCs/>
        </w:rPr>
      </w:pPr>
      <w:r w:rsidRPr="00F55D84">
        <w:rPr>
          <w:rFonts w:ascii="Calibri"/>
          <w:b/>
          <w:i/>
          <w:spacing w:val="-1"/>
        </w:rPr>
        <w:t>Table</w:t>
      </w:r>
      <w:r w:rsidRPr="00F55D84">
        <w:rPr>
          <w:rFonts w:ascii="Calibri"/>
          <w:b/>
          <w:i/>
          <w:spacing w:val="-3"/>
        </w:rPr>
        <w:t xml:space="preserve"> 3</w:t>
      </w:r>
      <w:r w:rsidRPr="00F55D84">
        <w:rPr>
          <w:rFonts w:ascii="Calibri"/>
          <w:b/>
          <w:i/>
        </w:rPr>
        <w:t>:</w:t>
      </w:r>
      <w:r w:rsidRPr="00F55D84">
        <w:rPr>
          <w:rFonts w:ascii="Calibri"/>
          <w:b/>
          <w:i/>
          <w:spacing w:val="-2"/>
        </w:rPr>
        <w:t xml:space="preserve"> </w:t>
      </w:r>
      <w:r w:rsidRPr="00F55D84">
        <w:rPr>
          <w:i/>
          <w:iCs/>
        </w:rPr>
        <w:t>Type of research and entities eligible for funding by the participating Funding Organisations.</w:t>
      </w:r>
    </w:p>
    <w:p w14:paraId="30ED0E17" w14:textId="15E0D6DA" w:rsidR="002558AC" w:rsidRPr="00F44F75" w:rsidRDefault="002558AC" w:rsidP="00F728F9">
      <w:pPr>
        <w:tabs>
          <w:tab w:val="left" w:pos="0"/>
        </w:tabs>
        <w:ind w:left="284"/>
        <w:jc w:val="both"/>
        <w:rPr>
          <w:highlight w:val="yellow"/>
        </w:rPr>
      </w:pPr>
    </w:p>
    <w:tbl>
      <w:tblPr>
        <w:tblStyle w:val="TableauGrille4-Accentuation11"/>
        <w:tblW w:w="5589" w:type="pct"/>
        <w:tblLook w:val="04A0" w:firstRow="1" w:lastRow="0" w:firstColumn="1" w:lastColumn="0" w:noHBand="0" w:noVBand="1"/>
      </w:tblPr>
      <w:tblGrid>
        <w:gridCol w:w="2212"/>
        <w:gridCol w:w="1432"/>
        <w:gridCol w:w="1285"/>
        <w:gridCol w:w="1007"/>
        <w:gridCol w:w="1212"/>
        <w:gridCol w:w="738"/>
        <w:gridCol w:w="1386"/>
        <w:gridCol w:w="862"/>
      </w:tblGrid>
      <w:tr w:rsidR="00391BFB" w:rsidRPr="00F44F75" w14:paraId="6C209733" w14:textId="6FE68A85" w:rsidTr="00210D6D">
        <w:trPr>
          <w:cnfStyle w:val="100000000000" w:firstRow="1" w:lastRow="0" w:firstColumn="0" w:lastColumn="0" w:oddVBand="0" w:evenVBand="0" w:oddHBand="0" w:evenHBand="0" w:firstRowFirstColumn="0" w:firstRowLastColumn="0" w:lastRowFirstColumn="0" w:lastRowLastColumn="0"/>
          <w:cantSplit/>
          <w:trHeight w:val="563"/>
          <w:tblHeader/>
        </w:trPr>
        <w:tc>
          <w:tcPr>
            <w:cnfStyle w:val="001000000000" w:firstRow="0" w:lastRow="0" w:firstColumn="1" w:lastColumn="0" w:oddVBand="0" w:evenVBand="0" w:oddHBand="0" w:evenHBand="0" w:firstRowFirstColumn="0" w:firstRowLastColumn="0" w:lastRowFirstColumn="0" w:lastRowLastColumn="0"/>
            <w:tcW w:w="1091" w:type="pct"/>
            <w:vAlign w:val="center"/>
          </w:tcPr>
          <w:p w14:paraId="79352295" w14:textId="77777777" w:rsidR="0057252E" w:rsidRPr="009D4978" w:rsidRDefault="0057252E" w:rsidP="00B15963">
            <w:pPr>
              <w:tabs>
                <w:tab w:val="left" w:pos="0"/>
              </w:tabs>
              <w:ind w:left="142"/>
              <w:jc w:val="both"/>
              <w:rPr>
                <w:rFonts w:ascii="Calibri" w:eastAsia="Calibri" w:hAnsi="Calibri" w:cs="Calibri"/>
                <w:color w:val="auto"/>
                <w:sz w:val="18"/>
              </w:rPr>
            </w:pPr>
            <w:bookmarkStart w:id="10" w:name="_Hlk57016782"/>
            <w:r w:rsidRPr="009D4978">
              <w:rPr>
                <w:rFonts w:ascii="Calibri" w:eastAsia="Calibri" w:hAnsi="Calibri" w:cs="Calibri"/>
                <w:sz w:val="18"/>
              </w:rPr>
              <w:t>Country/region</w:t>
            </w:r>
          </w:p>
        </w:tc>
        <w:tc>
          <w:tcPr>
            <w:tcW w:w="707" w:type="pct"/>
            <w:vAlign w:val="center"/>
          </w:tcPr>
          <w:p w14:paraId="067CBA19" w14:textId="77777777" w:rsidR="0057252E" w:rsidRPr="009D4978" w:rsidRDefault="0057252E" w:rsidP="00B15963">
            <w:pPr>
              <w:tabs>
                <w:tab w:val="left" w:pos="0"/>
              </w:tabs>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sz w:val="18"/>
              </w:rPr>
            </w:pPr>
            <w:r w:rsidRPr="009D4978">
              <w:rPr>
                <w:rFonts w:ascii="Calibri" w:eastAsia="Calibri" w:hAnsi="Calibri" w:cs="Calibri"/>
                <w:sz w:val="18"/>
              </w:rPr>
              <w:t>Funding Organisation</w:t>
            </w:r>
          </w:p>
        </w:tc>
        <w:tc>
          <w:tcPr>
            <w:tcW w:w="634" w:type="pct"/>
            <w:vAlign w:val="center"/>
          </w:tcPr>
          <w:p w14:paraId="79FC103E" w14:textId="189E817C" w:rsidR="0057252E" w:rsidRPr="009D4978" w:rsidRDefault="0057252E" w:rsidP="00B15963">
            <w:pPr>
              <w:tabs>
                <w:tab w:val="left" w:pos="0"/>
              </w:tabs>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sz w:val="18"/>
              </w:rPr>
            </w:pPr>
            <w:r w:rsidRPr="009D4978">
              <w:rPr>
                <w:iCs/>
                <w:sz w:val="18"/>
                <w:szCs w:val="20"/>
              </w:rPr>
              <w:t>Fundamental/ Basic research</w:t>
            </w:r>
          </w:p>
        </w:tc>
        <w:tc>
          <w:tcPr>
            <w:tcW w:w="497" w:type="pct"/>
            <w:vAlign w:val="center"/>
          </w:tcPr>
          <w:p w14:paraId="56081F72" w14:textId="36E3690E" w:rsidR="0057252E" w:rsidRPr="009D4978" w:rsidRDefault="0057252E" w:rsidP="00B15963">
            <w:pPr>
              <w:tabs>
                <w:tab w:val="left" w:pos="0"/>
              </w:tabs>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sz w:val="18"/>
              </w:rPr>
            </w:pPr>
            <w:r w:rsidRPr="009D4978">
              <w:rPr>
                <w:iCs/>
                <w:sz w:val="18"/>
                <w:szCs w:val="20"/>
              </w:rPr>
              <w:t>Industrial/ Applied research</w:t>
            </w:r>
          </w:p>
        </w:tc>
        <w:tc>
          <w:tcPr>
            <w:tcW w:w="598" w:type="pct"/>
            <w:vAlign w:val="center"/>
          </w:tcPr>
          <w:p w14:paraId="10AB3B3F" w14:textId="78EACFCE" w:rsidR="0057252E" w:rsidRPr="009D4978" w:rsidRDefault="0057252E" w:rsidP="00B15963">
            <w:pPr>
              <w:tabs>
                <w:tab w:val="left" w:pos="0"/>
              </w:tabs>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sz w:val="18"/>
              </w:rPr>
            </w:pPr>
            <w:r w:rsidRPr="009D4978">
              <w:rPr>
                <w:iCs/>
                <w:sz w:val="18"/>
                <w:szCs w:val="20"/>
              </w:rPr>
              <w:t>Experimental research</w:t>
            </w:r>
          </w:p>
        </w:tc>
        <w:tc>
          <w:tcPr>
            <w:tcW w:w="364" w:type="pct"/>
            <w:vAlign w:val="center"/>
          </w:tcPr>
          <w:p w14:paraId="140CA9C5" w14:textId="37F4AAA4" w:rsidR="0057252E" w:rsidRPr="009D4978" w:rsidRDefault="0057252E" w:rsidP="00B15963">
            <w:pPr>
              <w:tabs>
                <w:tab w:val="left" w:pos="0"/>
              </w:tabs>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sz w:val="18"/>
              </w:rPr>
            </w:pPr>
            <w:r w:rsidRPr="009D4978">
              <w:rPr>
                <w:iCs/>
                <w:sz w:val="16"/>
                <w:szCs w:val="20"/>
              </w:rPr>
              <w:t>TRL</w:t>
            </w:r>
          </w:p>
        </w:tc>
        <w:tc>
          <w:tcPr>
            <w:tcW w:w="684" w:type="pct"/>
            <w:vAlign w:val="center"/>
          </w:tcPr>
          <w:p w14:paraId="44D9A1CA" w14:textId="6B9BD7C2" w:rsidR="0057252E" w:rsidRPr="009D4978" w:rsidRDefault="0057252E" w:rsidP="00B15963">
            <w:pPr>
              <w:tabs>
                <w:tab w:val="left" w:pos="0"/>
              </w:tabs>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sz w:val="18"/>
                <w:szCs w:val="18"/>
              </w:rPr>
            </w:pPr>
            <w:r w:rsidRPr="009D4978">
              <w:rPr>
                <w:iCs/>
                <w:sz w:val="18"/>
                <w:szCs w:val="18"/>
              </w:rPr>
              <w:t>Type of entities eligible for funding</w:t>
            </w:r>
          </w:p>
        </w:tc>
        <w:tc>
          <w:tcPr>
            <w:tcW w:w="425" w:type="pct"/>
            <w:vAlign w:val="center"/>
          </w:tcPr>
          <w:p w14:paraId="7A5CF970" w14:textId="1E6A8854" w:rsidR="0057252E" w:rsidRPr="009D4978" w:rsidRDefault="0057252E" w:rsidP="00CE0F03">
            <w:pPr>
              <w:tabs>
                <w:tab w:val="left" w:pos="0"/>
              </w:tabs>
              <w:jc w:val="center"/>
              <w:cnfStyle w:val="100000000000" w:firstRow="1" w:lastRow="0" w:firstColumn="0" w:lastColumn="0" w:oddVBand="0" w:evenVBand="0" w:oddHBand="0" w:evenHBand="0" w:firstRowFirstColumn="0" w:firstRowLastColumn="0" w:lastRowFirstColumn="0" w:lastRowLastColumn="0"/>
              <w:rPr>
                <w:iCs/>
                <w:color w:val="auto"/>
                <w:sz w:val="18"/>
                <w:szCs w:val="18"/>
              </w:rPr>
            </w:pPr>
            <w:r w:rsidRPr="009D4978">
              <w:rPr>
                <w:iCs/>
                <w:sz w:val="18"/>
                <w:szCs w:val="18"/>
              </w:rPr>
              <w:t>Project duration</w:t>
            </w:r>
          </w:p>
        </w:tc>
      </w:tr>
      <w:tr w:rsidR="00391BFB" w:rsidRPr="00F44F75" w14:paraId="473F082D" w14:textId="5BDA37E5" w:rsidTr="00210D6D">
        <w:trPr>
          <w:cnfStyle w:val="000000100000" w:firstRow="0" w:lastRow="0" w:firstColumn="0" w:lastColumn="0" w:oddVBand="0" w:evenVBand="0" w:oddHBand="1" w:evenHBand="0" w:firstRowFirstColumn="0" w:firstRowLastColumn="0" w:lastRowFirstColumn="0" w:lastRowLastColumn="0"/>
          <w:cantSplit/>
          <w:trHeight w:val="327"/>
        </w:trPr>
        <w:tc>
          <w:tcPr>
            <w:cnfStyle w:val="001000000000" w:firstRow="0" w:lastRow="0" w:firstColumn="1" w:lastColumn="0" w:oddVBand="0" w:evenVBand="0" w:oddHBand="0" w:evenHBand="0" w:firstRowFirstColumn="0" w:firstRowLastColumn="0" w:lastRowFirstColumn="0" w:lastRowLastColumn="0"/>
            <w:tcW w:w="1091" w:type="pct"/>
            <w:vAlign w:val="center"/>
          </w:tcPr>
          <w:p w14:paraId="3955710B" w14:textId="030DE885" w:rsidR="005742D0" w:rsidRPr="00F55D84" w:rsidRDefault="005742D0" w:rsidP="00F337D8">
            <w:pPr>
              <w:tabs>
                <w:tab w:val="left" w:pos="0"/>
              </w:tabs>
              <w:spacing w:before="240"/>
              <w:rPr>
                <w:rFonts w:ascii="Calibri" w:eastAsia="Calibri" w:hAnsi="Calibri" w:cs="Calibri"/>
                <w:b w:val="0"/>
              </w:rPr>
            </w:pPr>
            <w:r w:rsidRPr="00F55D84">
              <w:t>Algeria</w:t>
            </w:r>
          </w:p>
        </w:tc>
        <w:tc>
          <w:tcPr>
            <w:tcW w:w="707" w:type="pct"/>
            <w:vAlign w:val="center"/>
          </w:tcPr>
          <w:p w14:paraId="1DDE9408" w14:textId="479DE84B" w:rsidR="005742D0" w:rsidRPr="00F55D84" w:rsidRDefault="005742D0" w:rsidP="00F55D84">
            <w:pPr>
              <w:tabs>
                <w:tab w:val="left" w:pos="0"/>
              </w:tabs>
              <w:spacing w:before="24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F55D84">
              <w:rPr>
                <w:rFonts w:ascii="Calibri" w:eastAsia="Calibri" w:hAnsi="Calibri" w:cs="Calibri"/>
                <w:b/>
              </w:rPr>
              <w:t>MESRS</w:t>
            </w:r>
          </w:p>
        </w:tc>
        <w:tc>
          <w:tcPr>
            <w:tcW w:w="634" w:type="pct"/>
            <w:vAlign w:val="center"/>
          </w:tcPr>
          <w:p w14:paraId="7EE1B2FF" w14:textId="03708DB9" w:rsidR="005742D0" w:rsidRPr="00F55D84" w:rsidRDefault="00CC0926" w:rsidP="00F55D84">
            <w:pPr>
              <w:tabs>
                <w:tab w:val="left" w:pos="0"/>
              </w:tabs>
              <w:spacing w:before="24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Yes</w:t>
            </w:r>
          </w:p>
        </w:tc>
        <w:tc>
          <w:tcPr>
            <w:tcW w:w="497" w:type="pct"/>
            <w:vAlign w:val="center"/>
          </w:tcPr>
          <w:p w14:paraId="339CD467" w14:textId="761EBA64" w:rsidR="005742D0" w:rsidRPr="00F55D84" w:rsidRDefault="00CC0926" w:rsidP="00F55D84">
            <w:pPr>
              <w:tabs>
                <w:tab w:val="left" w:pos="0"/>
              </w:tabs>
              <w:spacing w:before="24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Yes</w:t>
            </w:r>
          </w:p>
        </w:tc>
        <w:tc>
          <w:tcPr>
            <w:tcW w:w="598" w:type="pct"/>
            <w:vAlign w:val="center"/>
          </w:tcPr>
          <w:p w14:paraId="228D3F53" w14:textId="6DE20EFD" w:rsidR="005742D0" w:rsidRPr="00F55D84" w:rsidRDefault="00CC0926" w:rsidP="00F55D84">
            <w:pPr>
              <w:tabs>
                <w:tab w:val="left" w:pos="0"/>
              </w:tabs>
              <w:spacing w:before="24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Yes</w:t>
            </w:r>
          </w:p>
        </w:tc>
        <w:tc>
          <w:tcPr>
            <w:tcW w:w="364" w:type="pct"/>
            <w:vAlign w:val="center"/>
          </w:tcPr>
          <w:p w14:paraId="1FC306B5" w14:textId="0B3B0E23" w:rsidR="005742D0" w:rsidRPr="00F55D84" w:rsidRDefault="00CC0926" w:rsidP="00F55D84">
            <w:pPr>
              <w:tabs>
                <w:tab w:val="left" w:pos="0"/>
              </w:tabs>
              <w:spacing w:before="24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2-</w:t>
            </w:r>
            <w:r w:rsidR="00D577D8" w:rsidRPr="00F55D84">
              <w:rPr>
                <w:rFonts w:ascii="Calibri" w:eastAsia="Calibri" w:hAnsi="Calibri" w:cs="Calibri"/>
                <w:sz w:val="20"/>
                <w:szCs w:val="20"/>
              </w:rPr>
              <w:t>8</w:t>
            </w:r>
          </w:p>
        </w:tc>
        <w:tc>
          <w:tcPr>
            <w:tcW w:w="684" w:type="pct"/>
            <w:vAlign w:val="center"/>
          </w:tcPr>
          <w:p w14:paraId="17E50009" w14:textId="60D9526E" w:rsidR="005742D0" w:rsidRPr="00F55D84" w:rsidRDefault="00CC0926" w:rsidP="00F55D84">
            <w:pPr>
              <w:tabs>
                <w:tab w:val="left" w:pos="0"/>
              </w:tabs>
              <w:spacing w:before="24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F55D84">
              <w:rPr>
                <w:rFonts w:ascii="Calibri" w:eastAsia="Calibri" w:hAnsi="Calibri" w:cs="Calibri"/>
                <w:sz w:val="18"/>
                <w:szCs w:val="18"/>
              </w:rPr>
              <w:t>Universities, research centres, SM</w:t>
            </w:r>
            <w:r w:rsidR="00391BFB" w:rsidRPr="00F55D84">
              <w:rPr>
                <w:rFonts w:ascii="Calibri" w:eastAsia="Calibri" w:hAnsi="Calibri" w:cs="Calibri"/>
                <w:sz w:val="18"/>
                <w:szCs w:val="18"/>
              </w:rPr>
              <w:t>E</w:t>
            </w:r>
            <w:r w:rsidRPr="00F55D84">
              <w:rPr>
                <w:rFonts w:ascii="Calibri" w:eastAsia="Calibri" w:hAnsi="Calibri" w:cs="Calibri"/>
                <w:sz w:val="18"/>
                <w:szCs w:val="18"/>
              </w:rPr>
              <w:t>s</w:t>
            </w:r>
          </w:p>
        </w:tc>
        <w:tc>
          <w:tcPr>
            <w:tcW w:w="425" w:type="pct"/>
            <w:vAlign w:val="center"/>
          </w:tcPr>
          <w:p w14:paraId="5D9F2FEB" w14:textId="411F3CB8" w:rsidR="005742D0" w:rsidRPr="00F55D84" w:rsidRDefault="00CC0926" w:rsidP="00F55D84">
            <w:pPr>
              <w:tabs>
                <w:tab w:val="left" w:pos="0"/>
              </w:tabs>
              <w:spacing w:before="240"/>
              <w:jc w:val="center"/>
              <w:cnfStyle w:val="000000100000" w:firstRow="0" w:lastRow="0" w:firstColumn="0" w:lastColumn="0" w:oddVBand="0" w:evenVBand="0" w:oddHBand="1" w:evenHBand="0" w:firstRowFirstColumn="0" w:firstRowLastColumn="0" w:lastRowFirstColumn="0" w:lastRowLastColumn="0"/>
              <w:rPr>
                <w:iCs/>
                <w:sz w:val="18"/>
                <w:szCs w:val="18"/>
              </w:rPr>
            </w:pPr>
            <w:r w:rsidRPr="00F55D84">
              <w:rPr>
                <w:iCs/>
                <w:sz w:val="18"/>
                <w:szCs w:val="18"/>
              </w:rPr>
              <w:t>12-</w:t>
            </w:r>
            <w:r w:rsidR="000941FD" w:rsidRPr="00F55D84">
              <w:rPr>
                <w:iCs/>
                <w:sz w:val="18"/>
                <w:szCs w:val="18"/>
              </w:rPr>
              <w:t>24</w:t>
            </w:r>
            <w:r w:rsidRPr="00F55D84">
              <w:rPr>
                <w:iCs/>
                <w:sz w:val="18"/>
                <w:szCs w:val="18"/>
              </w:rPr>
              <w:t xml:space="preserve"> months</w:t>
            </w:r>
          </w:p>
        </w:tc>
      </w:tr>
      <w:tr w:rsidR="00391BFB" w:rsidRPr="00F44F75" w14:paraId="0C7B0953" w14:textId="1FCA8A23" w:rsidTr="00210D6D">
        <w:trPr>
          <w:cantSplit/>
          <w:trHeight w:val="572"/>
        </w:trPr>
        <w:tc>
          <w:tcPr>
            <w:cnfStyle w:val="001000000000" w:firstRow="0" w:lastRow="0" w:firstColumn="1" w:lastColumn="0" w:oddVBand="0" w:evenVBand="0" w:oddHBand="0" w:evenHBand="0" w:firstRowFirstColumn="0" w:firstRowLastColumn="0" w:lastRowFirstColumn="0" w:lastRowLastColumn="0"/>
            <w:tcW w:w="1091" w:type="pct"/>
            <w:vAlign w:val="center"/>
          </w:tcPr>
          <w:p w14:paraId="0C59DEAE" w14:textId="61C24DED" w:rsidR="005742D0" w:rsidRPr="00F55D84" w:rsidRDefault="005742D0" w:rsidP="00F337D8">
            <w:pPr>
              <w:tabs>
                <w:tab w:val="left" w:pos="0"/>
              </w:tabs>
              <w:spacing w:before="144" w:line="373" w:lineRule="auto"/>
              <w:ind w:right="284"/>
              <w:rPr>
                <w:rFonts w:ascii="Calibri"/>
                <w:b w:val="0"/>
                <w:spacing w:val="-1"/>
              </w:rPr>
            </w:pPr>
            <w:r w:rsidRPr="00F55D84">
              <w:lastRenderedPageBreak/>
              <w:t>Morocco</w:t>
            </w:r>
          </w:p>
        </w:tc>
        <w:tc>
          <w:tcPr>
            <w:tcW w:w="707" w:type="pct"/>
            <w:vAlign w:val="center"/>
          </w:tcPr>
          <w:p w14:paraId="6EC06EA2" w14:textId="76347A27" w:rsidR="005742D0" w:rsidRPr="00F55D84" w:rsidRDefault="005742D0" w:rsidP="00F55D84">
            <w:pPr>
              <w:tabs>
                <w:tab w:val="left" w:pos="0"/>
              </w:tabs>
              <w:spacing w:before="149" w:line="378" w:lineRule="auto"/>
              <w:jc w:val="center"/>
              <w:cnfStyle w:val="000000000000" w:firstRow="0" w:lastRow="0" w:firstColumn="0" w:lastColumn="0" w:oddVBand="0" w:evenVBand="0" w:oddHBand="0" w:evenHBand="0" w:firstRowFirstColumn="0" w:firstRowLastColumn="0" w:lastRowFirstColumn="0" w:lastRowLastColumn="0"/>
              <w:rPr>
                <w:rFonts w:ascii="Calibri"/>
                <w:b/>
                <w:spacing w:val="-1"/>
              </w:rPr>
            </w:pPr>
            <w:r w:rsidRPr="00F55D84">
              <w:rPr>
                <w:b/>
              </w:rPr>
              <w:t>MENFPESRS</w:t>
            </w:r>
          </w:p>
        </w:tc>
        <w:tc>
          <w:tcPr>
            <w:tcW w:w="634" w:type="pct"/>
            <w:vAlign w:val="center"/>
          </w:tcPr>
          <w:p w14:paraId="67612A3F" w14:textId="06951F50" w:rsidR="005742D0" w:rsidRPr="00F55D84" w:rsidRDefault="00C04515" w:rsidP="00F55D84">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Yes</w:t>
            </w:r>
          </w:p>
        </w:tc>
        <w:tc>
          <w:tcPr>
            <w:tcW w:w="497" w:type="pct"/>
            <w:vAlign w:val="center"/>
          </w:tcPr>
          <w:p w14:paraId="159E9439" w14:textId="541145A5" w:rsidR="005742D0" w:rsidRPr="00F55D84" w:rsidRDefault="00C04515" w:rsidP="00F55D84">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Yes</w:t>
            </w:r>
          </w:p>
        </w:tc>
        <w:tc>
          <w:tcPr>
            <w:tcW w:w="598" w:type="pct"/>
            <w:vAlign w:val="center"/>
          </w:tcPr>
          <w:p w14:paraId="7FA9004E" w14:textId="59EF2A31" w:rsidR="005742D0" w:rsidRPr="00F55D84" w:rsidRDefault="00C04515" w:rsidP="00F55D84">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Yes</w:t>
            </w:r>
          </w:p>
        </w:tc>
        <w:tc>
          <w:tcPr>
            <w:tcW w:w="364" w:type="pct"/>
            <w:vAlign w:val="center"/>
          </w:tcPr>
          <w:p w14:paraId="117DB9FB" w14:textId="73216A4C" w:rsidR="005742D0" w:rsidRPr="00F55D84" w:rsidRDefault="00C04515" w:rsidP="00F55D84">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Any</w:t>
            </w:r>
          </w:p>
        </w:tc>
        <w:tc>
          <w:tcPr>
            <w:tcW w:w="684" w:type="pct"/>
            <w:vAlign w:val="center"/>
          </w:tcPr>
          <w:p w14:paraId="64192B5B" w14:textId="64F01884" w:rsidR="00D577D8" w:rsidRPr="00F55D84" w:rsidRDefault="00D577D8" w:rsidP="00F55D84">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F55D84">
              <w:rPr>
                <w:rFonts w:ascii="Calibri" w:eastAsia="Calibri" w:hAnsi="Calibri" w:cs="Calibri"/>
                <w:sz w:val="18"/>
                <w:szCs w:val="18"/>
              </w:rPr>
              <w:t>-Public universities;</w:t>
            </w:r>
          </w:p>
          <w:p w14:paraId="27896C42" w14:textId="3BA48A33" w:rsidR="00D577D8" w:rsidRPr="00F55D84" w:rsidRDefault="00D577D8" w:rsidP="00F55D84">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F55D84">
              <w:rPr>
                <w:rFonts w:ascii="Calibri" w:eastAsia="Calibri" w:hAnsi="Calibri" w:cs="Calibri"/>
                <w:sz w:val="18"/>
                <w:szCs w:val="18"/>
              </w:rPr>
              <w:t>-Universities from the Public-private partnership in collaboration with public universities;</w:t>
            </w:r>
          </w:p>
          <w:p w14:paraId="630AFC08" w14:textId="3DE903A0" w:rsidR="00D577D8" w:rsidRPr="00F55D84" w:rsidRDefault="00D577D8" w:rsidP="00F55D84">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F55D84">
              <w:rPr>
                <w:rFonts w:ascii="Calibri" w:eastAsia="Calibri" w:hAnsi="Calibri" w:cs="Calibri"/>
                <w:sz w:val="18"/>
                <w:szCs w:val="18"/>
              </w:rPr>
              <w:t>-Non-university institutions in partnership with public universities;</w:t>
            </w:r>
          </w:p>
          <w:p w14:paraId="1F549F96" w14:textId="2F3CEE30" w:rsidR="005742D0" w:rsidRPr="00F55D84" w:rsidRDefault="00D577D8" w:rsidP="00F55D84">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F55D84">
              <w:rPr>
                <w:rFonts w:ascii="Calibri" w:eastAsia="Calibri" w:hAnsi="Calibri" w:cs="Calibri"/>
                <w:sz w:val="18"/>
                <w:szCs w:val="18"/>
              </w:rPr>
              <w:t>-Public research institutions in partnership with public</w:t>
            </w:r>
          </w:p>
        </w:tc>
        <w:tc>
          <w:tcPr>
            <w:tcW w:w="425" w:type="pct"/>
            <w:vAlign w:val="center"/>
          </w:tcPr>
          <w:p w14:paraId="38223349" w14:textId="77777777" w:rsidR="005742D0" w:rsidRPr="00F55D84" w:rsidRDefault="005742D0" w:rsidP="00F55D84">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p>
        </w:tc>
      </w:tr>
      <w:tr w:rsidR="0039308C" w:rsidRPr="00F44F75" w14:paraId="5065D7B4" w14:textId="77777777" w:rsidTr="00210D6D">
        <w:trPr>
          <w:cnfStyle w:val="000000100000" w:firstRow="0" w:lastRow="0" w:firstColumn="0" w:lastColumn="0" w:oddVBand="0" w:evenVBand="0" w:oddHBand="1" w:evenHBand="0" w:firstRowFirstColumn="0" w:firstRowLastColumn="0" w:lastRowFirstColumn="0" w:lastRowLastColumn="0"/>
          <w:cantSplit/>
          <w:trHeight w:val="572"/>
        </w:trPr>
        <w:tc>
          <w:tcPr>
            <w:cnfStyle w:val="001000000000" w:firstRow="0" w:lastRow="0" w:firstColumn="1" w:lastColumn="0" w:oddVBand="0" w:evenVBand="0" w:oddHBand="0" w:evenHBand="0" w:firstRowFirstColumn="0" w:firstRowLastColumn="0" w:lastRowFirstColumn="0" w:lastRowLastColumn="0"/>
            <w:tcW w:w="1091" w:type="pct"/>
            <w:vAlign w:val="center"/>
          </w:tcPr>
          <w:p w14:paraId="007899D8" w14:textId="2EB2EE3F" w:rsidR="0039308C" w:rsidRPr="00F55D84" w:rsidRDefault="0039308C" w:rsidP="00F337D8">
            <w:pPr>
              <w:tabs>
                <w:tab w:val="left" w:pos="0"/>
              </w:tabs>
              <w:spacing w:before="11" w:line="381" w:lineRule="auto"/>
              <w:ind w:right="1157"/>
            </w:pPr>
            <w:r w:rsidRPr="00F55D84">
              <w:t>South</w:t>
            </w:r>
            <w:r w:rsidR="00F337D8">
              <w:t xml:space="preserve"> </w:t>
            </w:r>
            <w:r w:rsidRPr="00F55D84">
              <w:t>Africa</w:t>
            </w:r>
          </w:p>
        </w:tc>
        <w:tc>
          <w:tcPr>
            <w:tcW w:w="707" w:type="pct"/>
            <w:vAlign w:val="center"/>
          </w:tcPr>
          <w:p w14:paraId="2DB2927E" w14:textId="0A587B81" w:rsidR="0039308C" w:rsidRPr="00F55D84" w:rsidRDefault="0039308C" w:rsidP="00F55D84">
            <w:pPr>
              <w:tabs>
                <w:tab w:val="left" w:pos="0"/>
              </w:tabs>
              <w:spacing w:line="381" w:lineRule="auto"/>
              <w:ind w:right="387"/>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F55D84">
              <w:rPr>
                <w:rFonts w:ascii="Calibri" w:eastAsia="Calibri" w:hAnsi="Calibri" w:cs="Calibri"/>
                <w:b/>
              </w:rPr>
              <w:t>DSI</w:t>
            </w:r>
          </w:p>
        </w:tc>
        <w:tc>
          <w:tcPr>
            <w:tcW w:w="634" w:type="pct"/>
            <w:vAlign w:val="center"/>
          </w:tcPr>
          <w:p w14:paraId="36AAA6E5" w14:textId="3F850427" w:rsidR="0039308C" w:rsidRPr="00F55D84" w:rsidRDefault="0039308C" w:rsidP="00F55D84">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No</w:t>
            </w:r>
          </w:p>
        </w:tc>
        <w:tc>
          <w:tcPr>
            <w:tcW w:w="497" w:type="pct"/>
            <w:vAlign w:val="center"/>
          </w:tcPr>
          <w:p w14:paraId="4BD16A3B" w14:textId="6CFD1BD0" w:rsidR="0039308C" w:rsidRPr="00F55D84" w:rsidRDefault="0039308C" w:rsidP="00F55D84">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Yes</w:t>
            </w:r>
          </w:p>
        </w:tc>
        <w:tc>
          <w:tcPr>
            <w:tcW w:w="598" w:type="pct"/>
            <w:vAlign w:val="center"/>
          </w:tcPr>
          <w:p w14:paraId="3BE54315" w14:textId="4520FDFD" w:rsidR="0039308C" w:rsidRPr="00F55D84" w:rsidRDefault="0039308C" w:rsidP="00F55D84">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Yes</w:t>
            </w:r>
          </w:p>
        </w:tc>
        <w:tc>
          <w:tcPr>
            <w:tcW w:w="364" w:type="pct"/>
            <w:vAlign w:val="center"/>
          </w:tcPr>
          <w:p w14:paraId="654B5AD0" w14:textId="4A14D9D0" w:rsidR="0039308C" w:rsidRPr="00F55D84" w:rsidRDefault="007B176E" w:rsidP="00F55D84">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5 &amp; 6</w:t>
            </w:r>
          </w:p>
        </w:tc>
        <w:tc>
          <w:tcPr>
            <w:tcW w:w="684" w:type="pct"/>
            <w:vAlign w:val="center"/>
          </w:tcPr>
          <w:p w14:paraId="16E7C3C4" w14:textId="4C56C5C8" w:rsidR="0039308C" w:rsidRPr="00F55D84" w:rsidRDefault="007B176E" w:rsidP="00F55D84">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Pr>
                <w:rFonts w:ascii="Calibri" w:eastAsia="Calibri" w:hAnsi="Calibri" w:cs="Calibri"/>
                <w:sz w:val="18"/>
                <w:szCs w:val="18"/>
              </w:rPr>
              <w:t>S</w:t>
            </w:r>
            <w:r w:rsidRPr="007B176E">
              <w:rPr>
                <w:rFonts w:ascii="Calibri" w:eastAsia="Calibri" w:hAnsi="Calibri" w:cs="Calibri"/>
                <w:sz w:val="18"/>
                <w:szCs w:val="18"/>
              </w:rPr>
              <w:t xml:space="preserve">outh African higher education or research institutions such as a university (especially historically disadvantaged institutions), university of technology or science council. South Africa Private Sector companies and </w:t>
            </w:r>
            <w:proofErr w:type="spellStart"/>
            <w:r w:rsidRPr="007B176E">
              <w:rPr>
                <w:rFonts w:ascii="Calibri" w:eastAsia="Calibri" w:hAnsi="Calibri" w:cs="Calibri"/>
                <w:sz w:val="18"/>
                <w:szCs w:val="18"/>
              </w:rPr>
              <w:t>parastatal</w:t>
            </w:r>
            <w:proofErr w:type="spellEnd"/>
            <w:r w:rsidRPr="007B176E">
              <w:rPr>
                <w:rFonts w:ascii="Calibri" w:eastAsia="Calibri" w:hAnsi="Calibri" w:cs="Calibri"/>
                <w:sz w:val="18"/>
                <w:szCs w:val="18"/>
              </w:rPr>
              <w:t xml:space="preserve"> companies in the field of renewable energy, Small Medium Enterprises (SMEs) and NGOs in the field of renewable energy.</w:t>
            </w:r>
          </w:p>
        </w:tc>
        <w:tc>
          <w:tcPr>
            <w:tcW w:w="425" w:type="pct"/>
            <w:vAlign w:val="center"/>
          </w:tcPr>
          <w:p w14:paraId="544E06C0" w14:textId="65A86165" w:rsidR="0039308C" w:rsidRPr="00F55D84" w:rsidRDefault="00F55D84" w:rsidP="00F55D84">
            <w:pPr>
              <w:tabs>
                <w:tab w:val="left" w:pos="0"/>
              </w:tabs>
              <w:jc w:val="center"/>
              <w:cnfStyle w:val="000000100000" w:firstRow="0" w:lastRow="0" w:firstColumn="0" w:lastColumn="0" w:oddVBand="0" w:evenVBand="0" w:oddHBand="1" w:evenHBand="0" w:firstRowFirstColumn="0" w:firstRowLastColumn="0" w:lastRowFirstColumn="0" w:lastRowLastColumn="0"/>
              <w:rPr>
                <w:rFonts w:cs="Calibri"/>
                <w:noProof/>
                <w:sz w:val="18"/>
                <w:szCs w:val="18"/>
                <w:lang w:val="fr-FR" w:eastAsia="fr-FR"/>
              </w:rPr>
            </w:pPr>
            <w:r w:rsidRPr="00F55D84">
              <w:rPr>
                <w:rFonts w:ascii="Calibri" w:eastAsia="Calibri" w:hAnsi="Calibri" w:cs="Calibri"/>
                <w:sz w:val="18"/>
                <w:szCs w:val="18"/>
              </w:rPr>
              <w:t>24</w:t>
            </w:r>
            <w:r w:rsidR="0039308C" w:rsidRPr="00F55D84">
              <w:rPr>
                <w:rFonts w:ascii="Calibri" w:eastAsia="Calibri" w:hAnsi="Calibri" w:cs="Calibri"/>
                <w:sz w:val="18"/>
                <w:szCs w:val="18"/>
              </w:rPr>
              <w:t xml:space="preserve"> months</w:t>
            </w:r>
          </w:p>
        </w:tc>
      </w:tr>
      <w:tr w:rsidR="00391BFB" w:rsidRPr="00F44F75" w14:paraId="0C393C5D" w14:textId="1DE7C3F9" w:rsidTr="00210D6D">
        <w:trPr>
          <w:cantSplit/>
          <w:trHeight w:val="572"/>
        </w:trPr>
        <w:tc>
          <w:tcPr>
            <w:cnfStyle w:val="001000000000" w:firstRow="0" w:lastRow="0" w:firstColumn="1" w:lastColumn="0" w:oddVBand="0" w:evenVBand="0" w:oddHBand="0" w:evenHBand="0" w:firstRowFirstColumn="0" w:firstRowLastColumn="0" w:lastRowFirstColumn="0" w:lastRowLastColumn="0"/>
            <w:tcW w:w="1091" w:type="pct"/>
            <w:vAlign w:val="center"/>
          </w:tcPr>
          <w:p w14:paraId="1106A08D" w14:textId="06DF299C" w:rsidR="005742D0" w:rsidRPr="00F55D84" w:rsidRDefault="00E73F44" w:rsidP="00F337D8">
            <w:pPr>
              <w:tabs>
                <w:tab w:val="left" w:pos="0"/>
              </w:tabs>
              <w:spacing w:before="11" w:line="381" w:lineRule="auto"/>
              <w:ind w:right="1157"/>
              <w:rPr>
                <w:rFonts w:ascii="Calibri" w:eastAsia="Calibri" w:hAnsi="Calibri" w:cs="Calibri"/>
                <w:sz w:val="20"/>
                <w:szCs w:val="20"/>
              </w:rPr>
            </w:pPr>
            <w:r w:rsidRPr="00F55D84">
              <w:t>Belgium</w:t>
            </w:r>
          </w:p>
        </w:tc>
        <w:tc>
          <w:tcPr>
            <w:tcW w:w="707" w:type="pct"/>
            <w:vAlign w:val="center"/>
          </w:tcPr>
          <w:p w14:paraId="4649F419" w14:textId="19D88845" w:rsidR="005742D0" w:rsidRPr="00F55D84" w:rsidRDefault="005742D0" w:rsidP="00F55D84">
            <w:pPr>
              <w:tabs>
                <w:tab w:val="left" w:pos="0"/>
              </w:tabs>
              <w:spacing w:line="381" w:lineRule="auto"/>
              <w:ind w:right="387"/>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b/>
              </w:rPr>
              <w:t>FRS-FNRS</w:t>
            </w:r>
          </w:p>
        </w:tc>
        <w:tc>
          <w:tcPr>
            <w:tcW w:w="634" w:type="pct"/>
            <w:vAlign w:val="center"/>
          </w:tcPr>
          <w:p w14:paraId="1E2649BC" w14:textId="16B71998" w:rsidR="005742D0" w:rsidRPr="00F55D84" w:rsidRDefault="0041429D" w:rsidP="00F55D84">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Yes</w:t>
            </w:r>
          </w:p>
        </w:tc>
        <w:tc>
          <w:tcPr>
            <w:tcW w:w="497" w:type="pct"/>
            <w:vAlign w:val="center"/>
          </w:tcPr>
          <w:p w14:paraId="3DE7854B" w14:textId="669D82FB" w:rsidR="005742D0" w:rsidRPr="00F55D84" w:rsidRDefault="0041429D" w:rsidP="00F55D84">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No</w:t>
            </w:r>
          </w:p>
        </w:tc>
        <w:tc>
          <w:tcPr>
            <w:tcW w:w="598" w:type="pct"/>
            <w:vAlign w:val="center"/>
          </w:tcPr>
          <w:p w14:paraId="75F15979" w14:textId="5310E095" w:rsidR="005742D0" w:rsidRPr="00F55D84" w:rsidRDefault="0041429D" w:rsidP="00F55D84">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No</w:t>
            </w:r>
          </w:p>
        </w:tc>
        <w:tc>
          <w:tcPr>
            <w:tcW w:w="364" w:type="pct"/>
            <w:vAlign w:val="center"/>
          </w:tcPr>
          <w:p w14:paraId="47025EE2" w14:textId="0AE93783" w:rsidR="005742D0" w:rsidRPr="00F55D84" w:rsidRDefault="00AB72F9" w:rsidP="00F55D84">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1-3</w:t>
            </w:r>
          </w:p>
        </w:tc>
        <w:tc>
          <w:tcPr>
            <w:tcW w:w="684" w:type="pct"/>
            <w:vAlign w:val="center"/>
          </w:tcPr>
          <w:p w14:paraId="40FEDB8B" w14:textId="0B147A95" w:rsidR="005742D0" w:rsidRPr="00F55D84" w:rsidRDefault="0041429D" w:rsidP="00F55D84">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F55D84">
              <w:rPr>
                <w:rFonts w:ascii="Calibri" w:eastAsia="Calibri" w:hAnsi="Calibri" w:cs="Calibri"/>
                <w:sz w:val="18"/>
                <w:szCs w:val="18"/>
              </w:rPr>
              <w:t>Public research organi</w:t>
            </w:r>
            <w:r w:rsidR="00BD65DE" w:rsidRPr="00F55D84">
              <w:rPr>
                <w:rFonts w:ascii="Calibri" w:eastAsia="Calibri" w:hAnsi="Calibri" w:cs="Calibri"/>
                <w:sz w:val="18"/>
                <w:szCs w:val="18"/>
              </w:rPr>
              <w:t>s</w:t>
            </w:r>
            <w:r w:rsidRPr="00F55D84">
              <w:rPr>
                <w:rFonts w:ascii="Calibri" w:eastAsia="Calibri" w:hAnsi="Calibri" w:cs="Calibri"/>
                <w:sz w:val="18"/>
                <w:szCs w:val="18"/>
              </w:rPr>
              <w:t>ations</w:t>
            </w:r>
          </w:p>
        </w:tc>
        <w:tc>
          <w:tcPr>
            <w:tcW w:w="425" w:type="pct"/>
            <w:vAlign w:val="center"/>
          </w:tcPr>
          <w:p w14:paraId="5F55E4D2" w14:textId="29D7DDF3" w:rsidR="005742D0" w:rsidRPr="00F55D84" w:rsidRDefault="000941FD" w:rsidP="00F55D84">
            <w:pPr>
              <w:tabs>
                <w:tab w:val="left" w:pos="0"/>
              </w:tabs>
              <w:jc w:val="center"/>
              <w:cnfStyle w:val="000000000000" w:firstRow="0" w:lastRow="0" w:firstColumn="0" w:lastColumn="0" w:oddVBand="0" w:evenVBand="0" w:oddHBand="0" w:evenHBand="0" w:firstRowFirstColumn="0" w:firstRowLastColumn="0" w:lastRowFirstColumn="0" w:lastRowLastColumn="0"/>
              <w:rPr>
                <w:rFonts w:cs="Calibri"/>
                <w:noProof/>
                <w:sz w:val="18"/>
                <w:szCs w:val="18"/>
                <w:lang w:val="fr-FR" w:eastAsia="fr-FR"/>
              </w:rPr>
            </w:pPr>
            <w:r w:rsidRPr="00F55D84">
              <w:rPr>
                <w:rFonts w:cs="Calibri"/>
                <w:noProof/>
                <w:sz w:val="18"/>
                <w:szCs w:val="18"/>
                <w:lang w:val="fr-FR" w:eastAsia="fr-FR"/>
              </w:rPr>
              <w:t xml:space="preserve">24 </w:t>
            </w:r>
            <w:r w:rsidR="0041429D" w:rsidRPr="00F55D84">
              <w:rPr>
                <w:rFonts w:cs="Calibri"/>
                <w:noProof/>
                <w:sz w:val="18"/>
                <w:szCs w:val="18"/>
                <w:lang w:val="fr-FR" w:eastAsia="fr-FR"/>
              </w:rPr>
              <w:t>months</w:t>
            </w:r>
          </w:p>
        </w:tc>
      </w:tr>
      <w:tr w:rsidR="009B0921" w:rsidRPr="00F44F75" w14:paraId="69F93C23" w14:textId="7D38436C" w:rsidTr="00210D6D">
        <w:trPr>
          <w:cnfStyle w:val="000000100000" w:firstRow="0" w:lastRow="0" w:firstColumn="0" w:lastColumn="0" w:oddVBand="0" w:evenVBand="0" w:oddHBand="1" w:evenHBand="0" w:firstRowFirstColumn="0" w:firstRowLastColumn="0" w:lastRowFirstColumn="0" w:lastRowLastColumn="0"/>
          <w:cantSplit/>
          <w:trHeight w:val="572"/>
        </w:trPr>
        <w:tc>
          <w:tcPr>
            <w:cnfStyle w:val="001000000000" w:firstRow="0" w:lastRow="0" w:firstColumn="1" w:lastColumn="0" w:oddVBand="0" w:evenVBand="0" w:oddHBand="0" w:evenHBand="0" w:firstRowFirstColumn="0" w:firstRowLastColumn="0" w:lastRowFirstColumn="0" w:lastRowLastColumn="0"/>
            <w:tcW w:w="1091" w:type="pct"/>
            <w:vAlign w:val="center"/>
          </w:tcPr>
          <w:p w14:paraId="0ACD7F99" w14:textId="042EA7B1" w:rsidR="009B0921" w:rsidRPr="00F55D84" w:rsidRDefault="009B0921" w:rsidP="00F337D8">
            <w:pPr>
              <w:tabs>
                <w:tab w:val="left" w:pos="0"/>
              </w:tabs>
              <w:spacing w:before="11" w:line="381" w:lineRule="auto"/>
              <w:ind w:right="1157"/>
              <w:rPr>
                <w:rFonts w:ascii="Calibri"/>
                <w:b w:val="0"/>
                <w:spacing w:val="-1"/>
              </w:rPr>
            </w:pPr>
            <w:r w:rsidRPr="00F55D84">
              <w:rPr>
                <w:rFonts w:ascii="Calibri"/>
                <w:spacing w:val="-1"/>
              </w:rPr>
              <w:lastRenderedPageBreak/>
              <w:t>Austria</w:t>
            </w:r>
          </w:p>
        </w:tc>
        <w:tc>
          <w:tcPr>
            <w:tcW w:w="707" w:type="pct"/>
            <w:vAlign w:val="center"/>
          </w:tcPr>
          <w:p w14:paraId="08A4D2D3" w14:textId="5E2C50B7" w:rsidR="009B0921" w:rsidRPr="00F55D84" w:rsidRDefault="009B0921" w:rsidP="00F55D84">
            <w:pPr>
              <w:tabs>
                <w:tab w:val="left" w:pos="0"/>
              </w:tabs>
              <w:spacing w:line="381" w:lineRule="auto"/>
              <w:ind w:right="387"/>
              <w:jc w:val="center"/>
              <w:cnfStyle w:val="000000100000" w:firstRow="0" w:lastRow="0" w:firstColumn="0" w:lastColumn="0" w:oddVBand="0" w:evenVBand="0" w:oddHBand="1" w:evenHBand="0" w:firstRowFirstColumn="0" w:firstRowLastColumn="0" w:lastRowFirstColumn="0" w:lastRowLastColumn="0"/>
              <w:rPr>
                <w:rFonts w:ascii="Calibri"/>
                <w:b/>
                <w:spacing w:val="-1"/>
              </w:rPr>
            </w:pPr>
            <w:r w:rsidRPr="00F55D84">
              <w:rPr>
                <w:rFonts w:ascii="Calibri"/>
                <w:b/>
                <w:spacing w:val="-1"/>
              </w:rPr>
              <w:t>FFG</w:t>
            </w:r>
          </w:p>
        </w:tc>
        <w:tc>
          <w:tcPr>
            <w:tcW w:w="634" w:type="pct"/>
            <w:vAlign w:val="center"/>
          </w:tcPr>
          <w:p w14:paraId="36388BA5" w14:textId="56785E09" w:rsidR="009B0921" w:rsidRPr="00F55D84" w:rsidRDefault="009B0921" w:rsidP="00F55D84">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No</w:t>
            </w:r>
          </w:p>
        </w:tc>
        <w:tc>
          <w:tcPr>
            <w:tcW w:w="497" w:type="pct"/>
            <w:vAlign w:val="center"/>
          </w:tcPr>
          <w:p w14:paraId="32520C1D" w14:textId="55CACE1C" w:rsidR="009B0921" w:rsidRPr="00F55D84" w:rsidRDefault="009B0921" w:rsidP="00F55D84">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Yes</w:t>
            </w:r>
          </w:p>
        </w:tc>
        <w:tc>
          <w:tcPr>
            <w:tcW w:w="598" w:type="pct"/>
            <w:vAlign w:val="center"/>
          </w:tcPr>
          <w:p w14:paraId="10A77FD7" w14:textId="38DD9C52" w:rsidR="009B0921" w:rsidRPr="00F55D84" w:rsidRDefault="009B0921" w:rsidP="00F55D84">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Yes</w:t>
            </w:r>
          </w:p>
        </w:tc>
        <w:tc>
          <w:tcPr>
            <w:tcW w:w="364" w:type="pct"/>
            <w:vAlign w:val="center"/>
          </w:tcPr>
          <w:p w14:paraId="04E023A4" w14:textId="1E9F0EB5" w:rsidR="009B0921" w:rsidRPr="00F55D84" w:rsidRDefault="009B0921" w:rsidP="00F55D84">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2-8</w:t>
            </w:r>
          </w:p>
        </w:tc>
        <w:tc>
          <w:tcPr>
            <w:tcW w:w="684" w:type="pct"/>
            <w:vAlign w:val="center"/>
          </w:tcPr>
          <w:p w14:paraId="25C3F776" w14:textId="45549CC0" w:rsidR="009B0921" w:rsidRPr="00F55D84" w:rsidRDefault="00AE55A5" w:rsidP="00F55D84">
            <w:pPr>
              <w:tabs>
                <w:tab w:val="left" w:pos="0"/>
              </w:tabs>
              <w:jc w:val="center"/>
              <w:cnfStyle w:val="000000100000" w:firstRow="0" w:lastRow="0" w:firstColumn="0" w:lastColumn="0" w:oddVBand="0" w:evenVBand="0" w:oddHBand="1" w:evenHBand="0" w:firstRowFirstColumn="0" w:firstRowLastColumn="0" w:lastRowFirstColumn="0" w:lastRowLastColumn="0"/>
              <w:rPr>
                <w:rFonts w:cs="Calibri"/>
                <w:noProof/>
                <w:sz w:val="18"/>
                <w:szCs w:val="18"/>
                <w:lang w:val="fr-FR" w:eastAsia="fr-FR"/>
              </w:rPr>
            </w:pPr>
            <w:r w:rsidRPr="00F55D84">
              <w:rPr>
                <w:rFonts w:cs="Calibri"/>
                <w:noProof/>
                <w:sz w:val="18"/>
                <w:szCs w:val="18"/>
                <w:lang w:val="fr-FR" w:eastAsia="fr-FR"/>
              </w:rPr>
              <w:t>Companies, universities, research institutions,  technology transfer institutions, innovation agents, non-profit legal entities (e.g. NGOs, stakeholder associations, societies)</w:t>
            </w:r>
          </w:p>
        </w:tc>
        <w:tc>
          <w:tcPr>
            <w:tcW w:w="425" w:type="pct"/>
            <w:vAlign w:val="center"/>
          </w:tcPr>
          <w:p w14:paraId="727F7F17" w14:textId="4AF895A9" w:rsidR="009B0921" w:rsidRPr="00F55D84" w:rsidRDefault="00AE55A5" w:rsidP="00F55D84">
            <w:pPr>
              <w:tabs>
                <w:tab w:val="left" w:pos="0"/>
              </w:tabs>
              <w:jc w:val="center"/>
              <w:cnfStyle w:val="000000100000" w:firstRow="0" w:lastRow="0" w:firstColumn="0" w:lastColumn="0" w:oddVBand="0" w:evenVBand="0" w:oddHBand="1" w:evenHBand="0" w:firstRowFirstColumn="0" w:firstRowLastColumn="0" w:lastRowFirstColumn="0" w:lastRowLastColumn="0"/>
              <w:rPr>
                <w:iCs/>
                <w:sz w:val="18"/>
                <w:szCs w:val="18"/>
              </w:rPr>
            </w:pPr>
            <w:r w:rsidRPr="00F55D84">
              <w:rPr>
                <w:iCs/>
                <w:sz w:val="18"/>
                <w:szCs w:val="18"/>
              </w:rPr>
              <w:t>Up to 24 months</w:t>
            </w:r>
          </w:p>
        </w:tc>
      </w:tr>
      <w:tr w:rsidR="009B0921" w:rsidRPr="00F44F75" w14:paraId="3D3567AD" w14:textId="203B951C" w:rsidTr="00210D6D">
        <w:trPr>
          <w:cantSplit/>
          <w:trHeight w:val="572"/>
        </w:trPr>
        <w:tc>
          <w:tcPr>
            <w:cnfStyle w:val="001000000000" w:firstRow="0" w:lastRow="0" w:firstColumn="1" w:lastColumn="0" w:oddVBand="0" w:evenVBand="0" w:oddHBand="0" w:evenHBand="0" w:firstRowFirstColumn="0" w:firstRowLastColumn="0" w:lastRowFirstColumn="0" w:lastRowLastColumn="0"/>
            <w:tcW w:w="1091" w:type="pct"/>
          </w:tcPr>
          <w:p w14:paraId="1984F57E" w14:textId="1770632B" w:rsidR="009B0921" w:rsidRPr="00F55D84" w:rsidRDefault="009B0921" w:rsidP="009B0921">
            <w:pPr>
              <w:tabs>
                <w:tab w:val="left" w:pos="0"/>
              </w:tabs>
              <w:spacing w:before="11" w:line="381" w:lineRule="auto"/>
              <w:ind w:right="1157"/>
              <w:jc w:val="both"/>
              <w:rPr>
                <w:rFonts w:ascii="Calibri" w:eastAsia="Calibri" w:hAnsi="Calibri" w:cs="Calibri"/>
                <w:sz w:val="20"/>
                <w:szCs w:val="20"/>
              </w:rPr>
            </w:pPr>
            <w:r w:rsidRPr="00F55D84">
              <w:t xml:space="preserve">France </w:t>
            </w:r>
          </w:p>
        </w:tc>
        <w:tc>
          <w:tcPr>
            <w:tcW w:w="707" w:type="pct"/>
            <w:vAlign w:val="center"/>
          </w:tcPr>
          <w:p w14:paraId="1CCA9008" w14:textId="4F8A71D7" w:rsidR="009B0921" w:rsidRPr="00F55D84" w:rsidRDefault="009B0921" w:rsidP="00F55D84">
            <w:pPr>
              <w:tabs>
                <w:tab w:val="left" w:pos="0"/>
              </w:tabs>
              <w:spacing w:line="381" w:lineRule="auto"/>
              <w:ind w:right="387"/>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b/>
              </w:rPr>
              <w:t>ANR</w:t>
            </w:r>
          </w:p>
        </w:tc>
        <w:tc>
          <w:tcPr>
            <w:tcW w:w="634" w:type="pct"/>
            <w:vAlign w:val="center"/>
          </w:tcPr>
          <w:p w14:paraId="220451A8" w14:textId="5816139C" w:rsidR="009B0921" w:rsidRPr="00F55D84" w:rsidRDefault="009B0921" w:rsidP="00F55D84">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Yes</w:t>
            </w:r>
          </w:p>
        </w:tc>
        <w:tc>
          <w:tcPr>
            <w:tcW w:w="497" w:type="pct"/>
            <w:vAlign w:val="center"/>
          </w:tcPr>
          <w:p w14:paraId="1ABD7034" w14:textId="31BBE533" w:rsidR="009B0921" w:rsidRPr="00F55D84" w:rsidRDefault="009B0921" w:rsidP="00F55D84">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Yes</w:t>
            </w:r>
          </w:p>
        </w:tc>
        <w:tc>
          <w:tcPr>
            <w:tcW w:w="598" w:type="pct"/>
            <w:vAlign w:val="center"/>
          </w:tcPr>
          <w:p w14:paraId="70862A05" w14:textId="3C77F38C" w:rsidR="009B0921" w:rsidRPr="00F55D84" w:rsidRDefault="009B0921" w:rsidP="00F55D84">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Yes</w:t>
            </w:r>
          </w:p>
        </w:tc>
        <w:tc>
          <w:tcPr>
            <w:tcW w:w="364" w:type="pct"/>
            <w:vAlign w:val="center"/>
          </w:tcPr>
          <w:p w14:paraId="6606E552" w14:textId="74A8BF7B" w:rsidR="009B0921" w:rsidRPr="00F55D84" w:rsidRDefault="009B0921" w:rsidP="00F55D84">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2 - 6</w:t>
            </w:r>
          </w:p>
        </w:tc>
        <w:tc>
          <w:tcPr>
            <w:tcW w:w="684" w:type="pct"/>
            <w:vAlign w:val="center"/>
          </w:tcPr>
          <w:p w14:paraId="31985D05" w14:textId="11AC1DD8" w:rsidR="009B0921" w:rsidRPr="00F55D84" w:rsidRDefault="009B0921" w:rsidP="00F55D84">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F55D84">
              <w:rPr>
                <w:rFonts w:ascii="Calibri" w:eastAsia="Calibri" w:hAnsi="Calibri" w:cs="Calibri"/>
                <w:sz w:val="18"/>
                <w:szCs w:val="18"/>
              </w:rPr>
              <w:t>All</w:t>
            </w:r>
            <w:r w:rsidR="00F55D84">
              <w:rPr>
                <w:rFonts w:ascii="Calibri" w:eastAsia="Calibri" w:hAnsi="Calibri" w:cs="Calibri"/>
                <w:sz w:val="18"/>
                <w:szCs w:val="18"/>
              </w:rPr>
              <w:t xml:space="preserve"> except public </w:t>
            </w:r>
            <w:proofErr w:type="spellStart"/>
            <w:r w:rsidR="00F55D84">
              <w:rPr>
                <w:rFonts w:ascii="Calibri" w:eastAsia="Calibri" w:hAnsi="Calibri" w:cs="Calibri"/>
                <w:sz w:val="18"/>
                <w:szCs w:val="18"/>
              </w:rPr>
              <w:t>collectivities</w:t>
            </w:r>
            <w:proofErr w:type="spellEnd"/>
            <w:r w:rsidR="00E84C51" w:rsidRPr="00F55D84">
              <w:rPr>
                <w:rFonts w:ascii="Calibri" w:eastAsia="Calibri" w:hAnsi="Calibri" w:cs="Calibri"/>
                <w:sz w:val="18"/>
                <w:szCs w:val="18"/>
              </w:rPr>
              <w:t>*</w:t>
            </w:r>
          </w:p>
        </w:tc>
        <w:tc>
          <w:tcPr>
            <w:tcW w:w="425" w:type="pct"/>
            <w:vAlign w:val="center"/>
          </w:tcPr>
          <w:p w14:paraId="28D42179" w14:textId="11E7F3A1" w:rsidR="009B0921" w:rsidRPr="00F55D84" w:rsidRDefault="009B0921" w:rsidP="00F55D84">
            <w:pPr>
              <w:tabs>
                <w:tab w:val="left" w:pos="0"/>
              </w:tabs>
              <w:jc w:val="center"/>
              <w:cnfStyle w:val="000000000000" w:firstRow="0" w:lastRow="0" w:firstColumn="0" w:lastColumn="0" w:oddVBand="0" w:evenVBand="0" w:oddHBand="0" w:evenHBand="0" w:firstRowFirstColumn="0" w:firstRowLastColumn="0" w:lastRowFirstColumn="0" w:lastRowLastColumn="0"/>
              <w:rPr>
                <w:iCs/>
                <w:sz w:val="18"/>
                <w:szCs w:val="18"/>
              </w:rPr>
            </w:pPr>
            <w:r w:rsidRPr="00F55D84">
              <w:rPr>
                <w:iCs/>
                <w:sz w:val="18"/>
                <w:szCs w:val="18"/>
              </w:rPr>
              <w:t>18 to 24 months</w:t>
            </w:r>
          </w:p>
        </w:tc>
      </w:tr>
      <w:tr w:rsidR="009B0921" w:rsidRPr="00F44F75" w14:paraId="17C9D270" w14:textId="270D3582" w:rsidTr="00210D6D">
        <w:trPr>
          <w:cnfStyle w:val="000000100000" w:firstRow="0" w:lastRow="0" w:firstColumn="0" w:lastColumn="0" w:oddVBand="0" w:evenVBand="0" w:oddHBand="1" w:evenHBand="0" w:firstRowFirstColumn="0" w:firstRowLastColumn="0" w:lastRowFirstColumn="0" w:lastRowLastColumn="0"/>
          <w:cantSplit/>
          <w:trHeight w:val="572"/>
        </w:trPr>
        <w:tc>
          <w:tcPr>
            <w:cnfStyle w:val="001000000000" w:firstRow="0" w:lastRow="0" w:firstColumn="1" w:lastColumn="0" w:oddVBand="0" w:evenVBand="0" w:oddHBand="0" w:evenHBand="0" w:firstRowFirstColumn="0" w:firstRowLastColumn="0" w:lastRowFirstColumn="0" w:lastRowLastColumn="0"/>
            <w:tcW w:w="1091" w:type="pct"/>
          </w:tcPr>
          <w:p w14:paraId="4981C48F" w14:textId="76CDF226" w:rsidR="009B0921" w:rsidRPr="00F55D84" w:rsidRDefault="009B0921" w:rsidP="009B0921">
            <w:pPr>
              <w:tabs>
                <w:tab w:val="left" w:pos="0"/>
              </w:tabs>
              <w:spacing w:before="11" w:line="381" w:lineRule="auto"/>
              <w:ind w:right="1157"/>
              <w:jc w:val="both"/>
              <w:rPr>
                <w:rFonts w:ascii="Calibri" w:eastAsia="Calibri" w:hAnsi="Calibri" w:cs="Calibri"/>
                <w:sz w:val="20"/>
                <w:szCs w:val="20"/>
              </w:rPr>
            </w:pPr>
            <w:r w:rsidRPr="00F55D84">
              <w:t>Germany</w:t>
            </w:r>
          </w:p>
        </w:tc>
        <w:tc>
          <w:tcPr>
            <w:tcW w:w="707" w:type="pct"/>
            <w:vAlign w:val="center"/>
          </w:tcPr>
          <w:p w14:paraId="125E853B" w14:textId="29F91BF2" w:rsidR="009B0921" w:rsidRPr="00F55D84" w:rsidRDefault="009B0921" w:rsidP="00F55D84">
            <w:pPr>
              <w:tabs>
                <w:tab w:val="left" w:pos="0"/>
              </w:tabs>
              <w:spacing w:line="381" w:lineRule="auto"/>
              <w:ind w:right="387"/>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bookmarkStart w:id="11" w:name="_Hlk53677224"/>
            <w:r w:rsidRPr="00F55D84">
              <w:rPr>
                <w:rFonts w:ascii="Calibri" w:eastAsia="Calibri" w:hAnsi="Calibri" w:cs="Calibri"/>
                <w:b/>
              </w:rPr>
              <w:t>FZJ-</w:t>
            </w:r>
            <w:proofErr w:type="spellStart"/>
            <w:r w:rsidRPr="00F55D84">
              <w:rPr>
                <w:rFonts w:ascii="Calibri" w:eastAsia="Calibri" w:hAnsi="Calibri" w:cs="Calibri"/>
                <w:b/>
              </w:rPr>
              <w:t>PtJ</w:t>
            </w:r>
            <w:bookmarkEnd w:id="11"/>
            <w:proofErr w:type="spellEnd"/>
          </w:p>
        </w:tc>
        <w:tc>
          <w:tcPr>
            <w:tcW w:w="634" w:type="pct"/>
            <w:vAlign w:val="center"/>
          </w:tcPr>
          <w:p w14:paraId="4F29F5C2" w14:textId="7D1C60D6" w:rsidR="009B0921" w:rsidRPr="00F55D84" w:rsidRDefault="009B0921" w:rsidP="00F55D84">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Yes</w:t>
            </w:r>
          </w:p>
        </w:tc>
        <w:tc>
          <w:tcPr>
            <w:tcW w:w="497" w:type="pct"/>
            <w:vAlign w:val="center"/>
          </w:tcPr>
          <w:p w14:paraId="17C5FEB4" w14:textId="3B39CEF7" w:rsidR="009B0921" w:rsidRPr="00F55D84" w:rsidRDefault="009B0921" w:rsidP="00F55D84">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Yes</w:t>
            </w:r>
          </w:p>
        </w:tc>
        <w:tc>
          <w:tcPr>
            <w:tcW w:w="598" w:type="pct"/>
            <w:vAlign w:val="center"/>
          </w:tcPr>
          <w:p w14:paraId="21C8F019" w14:textId="40C64DE3" w:rsidR="009B0921" w:rsidRPr="00F55D84" w:rsidRDefault="009B0921" w:rsidP="00F55D84">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No</w:t>
            </w:r>
          </w:p>
        </w:tc>
        <w:tc>
          <w:tcPr>
            <w:tcW w:w="364" w:type="pct"/>
            <w:vAlign w:val="center"/>
          </w:tcPr>
          <w:p w14:paraId="34AFA51B" w14:textId="13019D0C" w:rsidR="009B0921" w:rsidRPr="00F55D84" w:rsidRDefault="009B0921" w:rsidP="00F55D84">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2-6*</w:t>
            </w:r>
          </w:p>
        </w:tc>
        <w:tc>
          <w:tcPr>
            <w:tcW w:w="684" w:type="pct"/>
            <w:vAlign w:val="center"/>
          </w:tcPr>
          <w:p w14:paraId="515DD539" w14:textId="3FF283F7" w:rsidR="009B0921" w:rsidRPr="00F55D84" w:rsidRDefault="009B0921" w:rsidP="00F55D84">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F55D84">
              <w:rPr>
                <w:rFonts w:ascii="Calibri" w:eastAsia="Calibri" w:hAnsi="Calibri" w:cs="Calibri"/>
                <w:sz w:val="18"/>
                <w:szCs w:val="18"/>
              </w:rPr>
              <w:t>All*</w:t>
            </w:r>
          </w:p>
        </w:tc>
        <w:tc>
          <w:tcPr>
            <w:tcW w:w="425" w:type="pct"/>
            <w:vAlign w:val="center"/>
          </w:tcPr>
          <w:p w14:paraId="40CA9431" w14:textId="69B42A3F" w:rsidR="009B0921" w:rsidRPr="00F55D84" w:rsidRDefault="009B0921" w:rsidP="00F55D84">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F55D84">
              <w:rPr>
                <w:rFonts w:ascii="Calibri" w:eastAsia="Calibri" w:hAnsi="Calibri" w:cs="Calibri"/>
                <w:sz w:val="18"/>
                <w:szCs w:val="18"/>
              </w:rPr>
              <w:t>Up to 24 months</w:t>
            </w:r>
          </w:p>
        </w:tc>
      </w:tr>
      <w:tr w:rsidR="009B0921" w:rsidRPr="00F44F75" w14:paraId="22B486B3" w14:textId="36A3FF15" w:rsidTr="00210D6D">
        <w:trPr>
          <w:cantSplit/>
          <w:trHeight w:val="572"/>
        </w:trPr>
        <w:tc>
          <w:tcPr>
            <w:cnfStyle w:val="001000000000" w:firstRow="0" w:lastRow="0" w:firstColumn="1" w:lastColumn="0" w:oddVBand="0" w:evenVBand="0" w:oddHBand="0" w:evenHBand="0" w:firstRowFirstColumn="0" w:firstRowLastColumn="0" w:lastRowFirstColumn="0" w:lastRowLastColumn="0"/>
            <w:tcW w:w="1091" w:type="pct"/>
          </w:tcPr>
          <w:p w14:paraId="349AC74A" w14:textId="5E59A21A" w:rsidR="009B0921" w:rsidRPr="00F55D84" w:rsidRDefault="009B0921" w:rsidP="009B0921">
            <w:pPr>
              <w:tabs>
                <w:tab w:val="left" w:pos="0"/>
              </w:tabs>
              <w:spacing w:before="11" w:line="381" w:lineRule="auto"/>
              <w:ind w:right="1157"/>
              <w:jc w:val="both"/>
              <w:rPr>
                <w:rFonts w:ascii="Calibri"/>
                <w:b w:val="0"/>
                <w:spacing w:val="-1"/>
              </w:rPr>
            </w:pPr>
            <w:r w:rsidRPr="00F55D84">
              <w:rPr>
                <w:rFonts w:ascii="Calibri"/>
                <w:spacing w:val="-1"/>
              </w:rPr>
              <w:t>Italy</w:t>
            </w:r>
          </w:p>
        </w:tc>
        <w:tc>
          <w:tcPr>
            <w:tcW w:w="707" w:type="pct"/>
            <w:vAlign w:val="center"/>
          </w:tcPr>
          <w:p w14:paraId="30DC28FE" w14:textId="534424E4" w:rsidR="009B0921" w:rsidRPr="00F55D84" w:rsidRDefault="009B0921" w:rsidP="00F55D84">
            <w:pPr>
              <w:tabs>
                <w:tab w:val="left" w:pos="0"/>
              </w:tabs>
              <w:spacing w:line="381" w:lineRule="auto"/>
              <w:ind w:right="387"/>
              <w:jc w:val="center"/>
              <w:cnfStyle w:val="000000000000" w:firstRow="0" w:lastRow="0" w:firstColumn="0" w:lastColumn="0" w:oddVBand="0" w:evenVBand="0" w:oddHBand="0" w:evenHBand="0" w:firstRowFirstColumn="0" w:firstRowLastColumn="0" w:lastRowFirstColumn="0" w:lastRowLastColumn="0"/>
              <w:rPr>
                <w:rFonts w:ascii="Calibri"/>
                <w:b/>
                <w:spacing w:val="-1"/>
              </w:rPr>
            </w:pPr>
            <w:r w:rsidRPr="00F55D84">
              <w:rPr>
                <w:rFonts w:ascii="Calibri"/>
                <w:b/>
                <w:spacing w:val="-1"/>
              </w:rPr>
              <w:t>MUR</w:t>
            </w:r>
          </w:p>
        </w:tc>
        <w:tc>
          <w:tcPr>
            <w:tcW w:w="634" w:type="pct"/>
            <w:vAlign w:val="center"/>
          </w:tcPr>
          <w:p w14:paraId="091D5A37" w14:textId="73252E82" w:rsidR="009B0921" w:rsidRPr="00F55D84" w:rsidRDefault="00C47E3D" w:rsidP="00F55D84">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Yes</w:t>
            </w:r>
          </w:p>
        </w:tc>
        <w:tc>
          <w:tcPr>
            <w:tcW w:w="497" w:type="pct"/>
            <w:vAlign w:val="center"/>
          </w:tcPr>
          <w:p w14:paraId="461A9D76" w14:textId="4B56FACA" w:rsidR="009B0921" w:rsidRPr="00F55D84" w:rsidRDefault="00C47E3D" w:rsidP="00F55D84">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Yes</w:t>
            </w:r>
          </w:p>
        </w:tc>
        <w:tc>
          <w:tcPr>
            <w:tcW w:w="598" w:type="pct"/>
            <w:vAlign w:val="center"/>
          </w:tcPr>
          <w:p w14:paraId="06179B87" w14:textId="55BD73D2" w:rsidR="009B0921" w:rsidRPr="00F55D84" w:rsidRDefault="00C47E3D" w:rsidP="00F55D84">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Yes(*</w:t>
            </w:r>
            <w:r w:rsidR="00347148">
              <w:rPr>
                <w:rFonts w:ascii="Calibri" w:eastAsia="Calibri" w:hAnsi="Calibri" w:cs="Calibri"/>
                <w:sz w:val="20"/>
                <w:szCs w:val="20"/>
              </w:rPr>
              <w:t>*</w:t>
            </w:r>
            <w:r w:rsidRPr="00F55D84">
              <w:rPr>
                <w:rFonts w:ascii="Calibri" w:eastAsia="Calibri" w:hAnsi="Calibri" w:cs="Calibri"/>
                <w:sz w:val="20"/>
                <w:szCs w:val="20"/>
              </w:rPr>
              <w:t>)</w:t>
            </w:r>
          </w:p>
        </w:tc>
        <w:tc>
          <w:tcPr>
            <w:tcW w:w="364" w:type="pct"/>
            <w:vAlign w:val="center"/>
          </w:tcPr>
          <w:p w14:paraId="52B62D7C" w14:textId="60111801" w:rsidR="009B0921" w:rsidRPr="00F55D84" w:rsidRDefault="00BF65E7" w:rsidP="00F55D84">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2-7(**)</w:t>
            </w:r>
          </w:p>
        </w:tc>
        <w:tc>
          <w:tcPr>
            <w:tcW w:w="684" w:type="pct"/>
            <w:vAlign w:val="center"/>
          </w:tcPr>
          <w:p w14:paraId="31FBC4AA" w14:textId="0AD2BA9B" w:rsidR="009B0921" w:rsidRPr="00F55D84" w:rsidRDefault="00BF65E7" w:rsidP="00F55D84">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F55D84">
              <w:rPr>
                <w:rFonts w:ascii="Calibri" w:eastAsia="Calibri" w:hAnsi="Calibri" w:cs="Calibri"/>
                <w:sz w:val="18"/>
                <w:szCs w:val="18"/>
              </w:rPr>
              <w:t>All*</w:t>
            </w:r>
          </w:p>
        </w:tc>
        <w:tc>
          <w:tcPr>
            <w:tcW w:w="425" w:type="pct"/>
            <w:vAlign w:val="center"/>
          </w:tcPr>
          <w:p w14:paraId="4C7D95F4" w14:textId="6A7BED56" w:rsidR="009B0921" w:rsidRPr="00F55D84" w:rsidRDefault="00BF65E7" w:rsidP="00F55D84">
            <w:pPr>
              <w:tabs>
                <w:tab w:val="left" w:pos="0"/>
              </w:tab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F55D84">
              <w:rPr>
                <w:rFonts w:ascii="Calibri" w:eastAsia="Calibri" w:hAnsi="Calibri" w:cs="Calibri"/>
                <w:sz w:val="18"/>
                <w:szCs w:val="18"/>
              </w:rPr>
              <w:t>Up to 24 month</w:t>
            </w:r>
          </w:p>
        </w:tc>
      </w:tr>
      <w:tr w:rsidR="009B0921" w:rsidRPr="000941FD" w14:paraId="0DB5A45C" w14:textId="08EE9CDE" w:rsidTr="00210D6D">
        <w:trPr>
          <w:cnfStyle w:val="000000100000" w:firstRow="0" w:lastRow="0" w:firstColumn="0" w:lastColumn="0" w:oddVBand="0" w:evenVBand="0" w:oddHBand="1" w:evenHBand="0" w:firstRowFirstColumn="0" w:firstRowLastColumn="0" w:lastRowFirstColumn="0" w:lastRowLastColumn="0"/>
          <w:cantSplit/>
          <w:trHeight w:val="572"/>
        </w:trPr>
        <w:tc>
          <w:tcPr>
            <w:cnfStyle w:val="001000000000" w:firstRow="0" w:lastRow="0" w:firstColumn="1" w:lastColumn="0" w:oddVBand="0" w:evenVBand="0" w:oddHBand="0" w:evenHBand="0" w:firstRowFirstColumn="0" w:firstRowLastColumn="0" w:lastRowFirstColumn="0" w:lastRowLastColumn="0"/>
            <w:tcW w:w="1091" w:type="pct"/>
          </w:tcPr>
          <w:p w14:paraId="02A04BCF" w14:textId="353B176E" w:rsidR="009B0921" w:rsidRPr="00F55D84" w:rsidRDefault="009B0921" w:rsidP="009B0921">
            <w:pPr>
              <w:tabs>
                <w:tab w:val="left" w:pos="0"/>
              </w:tabs>
              <w:spacing w:before="11" w:line="381" w:lineRule="auto"/>
              <w:ind w:right="1157"/>
              <w:jc w:val="both"/>
              <w:rPr>
                <w:rFonts w:ascii="Calibri" w:eastAsia="Calibri" w:hAnsi="Calibri" w:cs="Calibri"/>
                <w:sz w:val="20"/>
                <w:szCs w:val="20"/>
              </w:rPr>
            </w:pPr>
            <w:r w:rsidRPr="00F55D84">
              <w:t xml:space="preserve">Romania </w:t>
            </w:r>
          </w:p>
        </w:tc>
        <w:tc>
          <w:tcPr>
            <w:tcW w:w="707" w:type="pct"/>
            <w:vAlign w:val="center"/>
          </w:tcPr>
          <w:p w14:paraId="5A890250" w14:textId="0D3E2D1C" w:rsidR="009B0921" w:rsidRPr="00F55D84" w:rsidRDefault="009B0921" w:rsidP="00F55D84">
            <w:pPr>
              <w:tabs>
                <w:tab w:val="left" w:pos="0"/>
              </w:tabs>
              <w:spacing w:line="381" w:lineRule="auto"/>
              <w:ind w:right="387"/>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b/>
              </w:rPr>
              <w:t>UEFISCDI</w:t>
            </w:r>
          </w:p>
        </w:tc>
        <w:tc>
          <w:tcPr>
            <w:tcW w:w="634" w:type="pct"/>
            <w:vAlign w:val="center"/>
          </w:tcPr>
          <w:p w14:paraId="552AA728" w14:textId="4FEF9752" w:rsidR="009B0921" w:rsidRPr="00F55D84" w:rsidRDefault="009B0921" w:rsidP="00F55D84">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Yes</w:t>
            </w:r>
          </w:p>
        </w:tc>
        <w:tc>
          <w:tcPr>
            <w:tcW w:w="497" w:type="pct"/>
            <w:vAlign w:val="center"/>
          </w:tcPr>
          <w:p w14:paraId="605B902E" w14:textId="18E29080" w:rsidR="009B0921" w:rsidRPr="00F55D84" w:rsidRDefault="009B0921" w:rsidP="00F55D84">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Yes</w:t>
            </w:r>
          </w:p>
        </w:tc>
        <w:tc>
          <w:tcPr>
            <w:tcW w:w="598" w:type="pct"/>
            <w:vAlign w:val="center"/>
          </w:tcPr>
          <w:p w14:paraId="33B72F12" w14:textId="18A85C1D" w:rsidR="009B0921" w:rsidRPr="00F55D84" w:rsidRDefault="009B0921" w:rsidP="00F55D84">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Yes</w:t>
            </w:r>
          </w:p>
        </w:tc>
        <w:tc>
          <w:tcPr>
            <w:tcW w:w="364" w:type="pct"/>
            <w:vAlign w:val="center"/>
          </w:tcPr>
          <w:p w14:paraId="159590C5" w14:textId="6F07BAC1" w:rsidR="009B0921" w:rsidRPr="00F55D84" w:rsidRDefault="009B0921" w:rsidP="00F55D84">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F55D84">
              <w:rPr>
                <w:rFonts w:ascii="Calibri" w:eastAsia="Calibri" w:hAnsi="Calibri" w:cs="Calibri"/>
                <w:sz w:val="20"/>
                <w:szCs w:val="20"/>
              </w:rPr>
              <w:t>Any</w:t>
            </w:r>
          </w:p>
        </w:tc>
        <w:tc>
          <w:tcPr>
            <w:tcW w:w="684" w:type="pct"/>
            <w:vAlign w:val="center"/>
          </w:tcPr>
          <w:p w14:paraId="25DF9721" w14:textId="4C1BA3D0" w:rsidR="009B0921" w:rsidRPr="00F55D84" w:rsidRDefault="009B0921" w:rsidP="00F55D84">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F55D84">
              <w:rPr>
                <w:rFonts w:ascii="Calibri" w:eastAsia="Calibri" w:hAnsi="Calibri" w:cs="Calibri"/>
                <w:sz w:val="18"/>
                <w:szCs w:val="18"/>
              </w:rPr>
              <w:t>Research organisations, SMEs</w:t>
            </w:r>
          </w:p>
        </w:tc>
        <w:tc>
          <w:tcPr>
            <w:tcW w:w="425" w:type="pct"/>
            <w:vAlign w:val="center"/>
          </w:tcPr>
          <w:p w14:paraId="4504A15A" w14:textId="2E5EE2FC" w:rsidR="009B0921" w:rsidRPr="00F55D84" w:rsidRDefault="009B0921" w:rsidP="00F55D84">
            <w:pPr>
              <w:tabs>
                <w:tab w:val="left" w:pos="0"/>
              </w:tabs>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F55D84">
              <w:rPr>
                <w:rFonts w:ascii="Calibri" w:eastAsia="Calibri" w:hAnsi="Calibri" w:cs="Calibri"/>
                <w:sz w:val="18"/>
                <w:szCs w:val="18"/>
              </w:rPr>
              <w:t>24 months</w:t>
            </w:r>
          </w:p>
        </w:tc>
      </w:tr>
    </w:tbl>
    <w:bookmarkEnd w:id="10"/>
    <w:p w14:paraId="66FDA5A1" w14:textId="325DF3AC" w:rsidR="00347148" w:rsidRDefault="00EA0D4E" w:rsidP="00210D6D">
      <w:pPr>
        <w:tabs>
          <w:tab w:val="left" w:pos="0"/>
        </w:tabs>
        <w:spacing w:after="120"/>
        <w:ind w:left="284"/>
        <w:jc w:val="both"/>
        <w:rPr>
          <w:spacing w:val="-1"/>
        </w:rPr>
      </w:pPr>
      <w:r w:rsidRPr="00EA0D4E">
        <w:t xml:space="preserve">Always check with </w:t>
      </w:r>
      <w:r w:rsidR="00982745">
        <w:t xml:space="preserve">the </w:t>
      </w:r>
      <w:r w:rsidR="00982745">
        <w:rPr>
          <w:spacing w:val="-1"/>
        </w:rPr>
        <w:t>corresponding</w:t>
      </w:r>
      <w:r w:rsidR="00982745">
        <w:t xml:space="preserve"> </w:t>
      </w:r>
      <w:r w:rsidR="00982745">
        <w:rPr>
          <w:spacing w:val="-1"/>
        </w:rPr>
        <w:t>national/regional</w:t>
      </w:r>
      <w:r w:rsidR="00982745">
        <w:rPr>
          <w:spacing w:val="-3"/>
        </w:rPr>
        <w:t xml:space="preserve"> </w:t>
      </w:r>
      <w:r w:rsidR="00982745">
        <w:rPr>
          <w:spacing w:val="-1"/>
        </w:rPr>
        <w:t>Funding Organisation for any restrictions and ‘State Aid Rules’.</w:t>
      </w:r>
    </w:p>
    <w:p w14:paraId="04CB8365" w14:textId="2BC75844" w:rsidR="000F33BA" w:rsidRDefault="00347148" w:rsidP="000F33BA">
      <w:pPr>
        <w:pStyle w:val="Paragraphedeliste"/>
        <w:tabs>
          <w:tab w:val="left" w:pos="0"/>
        </w:tabs>
        <w:ind w:left="720"/>
        <w:jc w:val="both"/>
      </w:pPr>
      <w:bookmarkStart w:id="12" w:name="_Hlk57017777"/>
      <w:r w:rsidRPr="00F44F75">
        <w:t xml:space="preserve"> </w:t>
      </w:r>
      <w:r w:rsidR="000F33BA" w:rsidRPr="00F44F75">
        <w:t>(*): see national regulations for each funding agency (Appendix IV)</w:t>
      </w:r>
    </w:p>
    <w:p w14:paraId="41FB5720" w14:textId="199203E5" w:rsidR="00BF65E7" w:rsidRPr="00F44F75" w:rsidRDefault="00BF65E7" w:rsidP="000F33BA">
      <w:pPr>
        <w:pStyle w:val="Paragraphedeliste"/>
        <w:tabs>
          <w:tab w:val="left" w:pos="0"/>
        </w:tabs>
        <w:ind w:left="720"/>
        <w:jc w:val="both"/>
      </w:pPr>
      <w:r w:rsidRPr="00BF65E7">
        <w:t>(**)</w:t>
      </w:r>
      <w:r>
        <w:t>:</w:t>
      </w:r>
      <w:r w:rsidRPr="00BF65E7">
        <w:t xml:space="preserve"> MUR can fund research activities ranging from TRL 1 to 7, but with the caveat that the activities classified as basic research (approx. TRL 1 and 2) and industrial research (TRL 3 and 4) must predominate over to experimental development (TRL 5-7). Different funding rates apply.</w:t>
      </w:r>
    </w:p>
    <w:bookmarkEnd w:id="12"/>
    <w:p w14:paraId="15CC7CC2" w14:textId="63347EB8" w:rsidR="00F44F75" w:rsidRPr="00BB36DB" w:rsidRDefault="006F1253" w:rsidP="00794A90">
      <w:pPr>
        <w:pStyle w:val="Corpsdetexte"/>
        <w:tabs>
          <w:tab w:val="left" w:pos="0"/>
        </w:tabs>
        <w:spacing w:after="240"/>
        <w:rPr>
          <w:i/>
          <w:sz w:val="20"/>
          <w:szCs w:val="20"/>
        </w:rPr>
      </w:pPr>
      <w:r w:rsidRPr="00F44F75">
        <w:rPr>
          <w:i/>
          <w:sz w:val="20"/>
          <w:szCs w:val="20"/>
        </w:rPr>
        <w:t>TRL – Technology Readiness Level (as defined in Appendix II).</w:t>
      </w:r>
    </w:p>
    <w:p w14:paraId="4D2F9C37" w14:textId="00B12159" w:rsidR="006333AF" w:rsidRPr="00B3445A" w:rsidRDefault="006333AF" w:rsidP="00823ECB">
      <w:pPr>
        <w:pStyle w:val="Titre1"/>
        <w:numPr>
          <w:ilvl w:val="0"/>
          <w:numId w:val="1"/>
        </w:numPr>
        <w:tabs>
          <w:tab w:val="left" w:pos="0"/>
        </w:tabs>
        <w:spacing w:line="276" w:lineRule="auto"/>
        <w:jc w:val="both"/>
        <w:rPr>
          <w:rFonts w:cs="Calibri"/>
        </w:rPr>
      </w:pPr>
      <w:bookmarkStart w:id="13" w:name="_Toc105160770"/>
      <w:r>
        <w:t>Eligibility criteria</w:t>
      </w:r>
      <w:bookmarkEnd w:id="13"/>
      <w:r>
        <w:t xml:space="preserve"> </w:t>
      </w:r>
    </w:p>
    <w:p w14:paraId="15496E38" w14:textId="53111490" w:rsidR="00B3445A" w:rsidRDefault="00B3445A" w:rsidP="00F728F9">
      <w:pPr>
        <w:tabs>
          <w:tab w:val="left" w:pos="0"/>
        </w:tabs>
        <w:spacing w:before="120"/>
        <w:jc w:val="both"/>
        <w:rPr>
          <w:rFonts w:cs="Arial"/>
        </w:rPr>
      </w:pPr>
      <w:r w:rsidRPr="00FA44B0">
        <w:rPr>
          <w:rFonts w:cs="Arial"/>
        </w:rPr>
        <w:t xml:space="preserve">The pre-proposals </w:t>
      </w:r>
      <w:r>
        <w:rPr>
          <w:rFonts w:cs="Arial"/>
        </w:rPr>
        <w:t xml:space="preserve">and full-proposals </w:t>
      </w:r>
      <w:r w:rsidRPr="00FA44B0">
        <w:rPr>
          <w:rFonts w:cs="Arial"/>
        </w:rPr>
        <w:t xml:space="preserve">have to meet the following eligibility criteria, as detailed further below, as well as the national/regional funding regulations (see the respective document at the </w:t>
      </w:r>
      <w:r w:rsidR="00216B6F">
        <w:rPr>
          <w:rFonts w:cs="Arial"/>
        </w:rPr>
        <w:t>LEAP-RE</w:t>
      </w:r>
      <w:r>
        <w:rPr>
          <w:rFonts w:cs="Arial"/>
        </w:rPr>
        <w:t xml:space="preserve"> </w:t>
      </w:r>
      <w:r w:rsidR="00040215">
        <w:rPr>
          <w:rFonts w:cs="Arial"/>
        </w:rPr>
        <w:t>-</w:t>
      </w:r>
      <w:r w:rsidRPr="00FA44B0">
        <w:rPr>
          <w:rFonts w:cs="Arial"/>
        </w:rPr>
        <w:t>website):</w:t>
      </w:r>
    </w:p>
    <w:p w14:paraId="514EAA6F" w14:textId="77777777" w:rsidR="00753C6B" w:rsidRDefault="00753C6B" w:rsidP="00F728F9">
      <w:pPr>
        <w:tabs>
          <w:tab w:val="left" w:pos="0"/>
        </w:tabs>
        <w:spacing w:before="120"/>
        <w:jc w:val="both"/>
        <w:rPr>
          <w:rFonts w:cs="Arial"/>
        </w:rPr>
      </w:pPr>
    </w:p>
    <w:tbl>
      <w:tblPr>
        <w:tblStyle w:val="Grilledutableau"/>
        <w:tblW w:w="8789" w:type="dxa"/>
        <w:tblInd w:w="567" w:type="dxa"/>
        <w:tblLayout w:type="fixed"/>
        <w:tblLook w:val="04A0" w:firstRow="1" w:lastRow="0" w:firstColumn="1" w:lastColumn="0" w:noHBand="0" w:noVBand="1"/>
      </w:tblPr>
      <w:tblGrid>
        <w:gridCol w:w="1413"/>
        <w:gridCol w:w="7376"/>
      </w:tblGrid>
      <w:tr w:rsidR="00794A90" w:rsidRPr="001D47F6" w14:paraId="40FA289D" w14:textId="77777777" w:rsidTr="00794A90">
        <w:trPr>
          <w:trHeight w:val="537"/>
          <w:tblHeader/>
        </w:trPr>
        <w:tc>
          <w:tcPr>
            <w:tcW w:w="1413" w:type="dxa"/>
            <w:tcBorders>
              <w:top w:val="single" w:sz="4" w:space="0" w:color="auto"/>
              <w:left w:val="single" w:sz="4" w:space="0" w:color="auto"/>
              <w:bottom w:val="single" w:sz="4" w:space="0" w:color="auto"/>
              <w:right w:val="nil"/>
            </w:tcBorders>
          </w:tcPr>
          <w:p w14:paraId="0852FCEB" w14:textId="387F69CB" w:rsidR="00794A90" w:rsidRPr="00F90A33" w:rsidRDefault="00794A90" w:rsidP="00794A90">
            <w:pPr>
              <w:tabs>
                <w:tab w:val="left" w:pos="0"/>
              </w:tabs>
              <w:spacing w:after="41" w:line="276" w:lineRule="auto"/>
              <w:ind w:left="142"/>
              <w:jc w:val="right"/>
              <w:rPr>
                <w:b/>
                <w:sz w:val="24"/>
                <w:szCs w:val="24"/>
              </w:rPr>
            </w:pPr>
            <w:r>
              <w:rPr>
                <w:b/>
                <w:sz w:val="24"/>
                <w:szCs w:val="24"/>
              </w:rPr>
              <w:t>Eligibility</w:t>
            </w:r>
          </w:p>
        </w:tc>
        <w:tc>
          <w:tcPr>
            <w:tcW w:w="7376" w:type="dxa"/>
            <w:tcBorders>
              <w:top w:val="single" w:sz="4" w:space="0" w:color="auto"/>
              <w:left w:val="nil"/>
              <w:bottom w:val="single" w:sz="4" w:space="0" w:color="auto"/>
              <w:right w:val="single" w:sz="4" w:space="0" w:color="auto"/>
            </w:tcBorders>
          </w:tcPr>
          <w:p w14:paraId="756BBB37" w14:textId="343E1678" w:rsidR="00794A90" w:rsidRPr="00F90A33" w:rsidRDefault="00794A90" w:rsidP="00794A90">
            <w:pPr>
              <w:tabs>
                <w:tab w:val="left" w:pos="0"/>
              </w:tabs>
              <w:spacing w:after="41" w:line="276" w:lineRule="auto"/>
              <w:ind w:left="142"/>
              <w:rPr>
                <w:b/>
                <w:sz w:val="24"/>
                <w:szCs w:val="24"/>
              </w:rPr>
            </w:pPr>
            <w:r w:rsidRPr="00F90A33">
              <w:rPr>
                <w:b/>
                <w:sz w:val="24"/>
                <w:szCs w:val="24"/>
              </w:rPr>
              <w:t>Criteria</w:t>
            </w:r>
          </w:p>
        </w:tc>
      </w:tr>
      <w:tr w:rsidR="00753C6B" w:rsidRPr="001D47F6" w14:paraId="13778CEF" w14:textId="77777777" w:rsidTr="00794A90">
        <w:tc>
          <w:tcPr>
            <w:tcW w:w="1413" w:type="dxa"/>
            <w:tcBorders>
              <w:top w:val="single" w:sz="4" w:space="0" w:color="auto"/>
            </w:tcBorders>
          </w:tcPr>
          <w:p w14:paraId="57F4DDC9" w14:textId="77777777" w:rsidR="00753C6B" w:rsidRPr="00F90A33" w:rsidRDefault="00753C6B" w:rsidP="000C3BA4">
            <w:pPr>
              <w:tabs>
                <w:tab w:val="left" w:pos="0"/>
              </w:tabs>
              <w:spacing w:after="41" w:line="276" w:lineRule="auto"/>
              <w:jc w:val="both"/>
              <w:rPr>
                <w:b/>
              </w:rPr>
            </w:pPr>
            <w:r w:rsidRPr="00F90A33">
              <w:rPr>
                <w:b/>
              </w:rPr>
              <w:t>Pr</w:t>
            </w:r>
            <w:r>
              <w:rPr>
                <w:b/>
              </w:rPr>
              <w:t>e-pr</w:t>
            </w:r>
            <w:r w:rsidRPr="00F90A33">
              <w:rPr>
                <w:b/>
              </w:rPr>
              <w:t>oposal submission deadline</w:t>
            </w:r>
          </w:p>
        </w:tc>
        <w:tc>
          <w:tcPr>
            <w:tcW w:w="7376" w:type="dxa"/>
            <w:tcBorders>
              <w:top w:val="single" w:sz="4" w:space="0" w:color="auto"/>
            </w:tcBorders>
          </w:tcPr>
          <w:p w14:paraId="67ED3E2F" w14:textId="5E58BF67" w:rsidR="00753C6B" w:rsidRPr="00163AA1" w:rsidRDefault="00753C6B" w:rsidP="000C3BA4">
            <w:pPr>
              <w:pStyle w:val="Textebrut"/>
              <w:numPr>
                <w:ilvl w:val="0"/>
                <w:numId w:val="3"/>
              </w:numPr>
              <w:tabs>
                <w:tab w:val="left" w:pos="0"/>
              </w:tabs>
              <w:spacing w:line="276" w:lineRule="auto"/>
              <w:ind w:left="347"/>
              <w:jc w:val="both"/>
              <w:rPr>
                <w:rFonts w:cs="Arial"/>
                <w:szCs w:val="22"/>
              </w:rPr>
            </w:pPr>
            <w:r w:rsidRPr="00163AA1">
              <w:rPr>
                <w:rFonts w:cs="Arial"/>
                <w:szCs w:val="22"/>
              </w:rPr>
              <w:t xml:space="preserve">The pre-proposals must be submitted, via electronic form </w:t>
            </w:r>
            <w:r w:rsidR="00131AF3">
              <w:rPr>
                <w:rFonts w:cs="Arial"/>
                <w:szCs w:val="22"/>
              </w:rPr>
              <w:t xml:space="preserve">exclusively </w:t>
            </w:r>
            <w:r w:rsidRPr="00163AA1">
              <w:rPr>
                <w:rFonts w:cs="Arial"/>
                <w:szCs w:val="22"/>
              </w:rPr>
              <w:t xml:space="preserve">through the LEAP-RE Electronic Submission </w:t>
            </w:r>
            <w:proofErr w:type="spellStart"/>
            <w:r w:rsidR="00131AF3">
              <w:rPr>
                <w:rFonts w:cs="Arial"/>
                <w:szCs w:val="22"/>
              </w:rPr>
              <w:t>Plateform</w:t>
            </w:r>
            <w:proofErr w:type="spellEnd"/>
            <w:r w:rsidR="00F55D84">
              <w:t xml:space="preserve"> </w:t>
            </w:r>
            <w:r w:rsidR="00131AF3">
              <w:t>of</w:t>
            </w:r>
            <w:r w:rsidRPr="00163AA1">
              <w:t xml:space="preserve"> the French National Research Agency (ANR)</w:t>
            </w:r>
            <w:r w:rsidRPr="00163AA1">
              <w:rPr>
                <w:rFonts w:cs="Arial"/>
                <w:szCs w:val="22"/>
              </w:rPr>
              <w:t xml:space="preserve">, by the consortium coordinator no later than </w:t>
            </w:r>
            <w:r w:rsidR="00F44F75" w:rsidRPr="00163AA1">
              <w:rPr>
                <w:rFonts w:cs="Arial"/>
                <w:b/>
                <w:bCs/>
                <w:szCs w:val="22"/>
              </w:rPr>
              <w:t xml:space="preserve">September </w:t>
            </w:r>
            <w:r w:rsidR="004C1A1E">
              <w:rPr>
                <w:rFonts w:cs="Arial"/>
                <w:b/>
                <w:bCs/>
                <w:szCs w:val="22"/>
              </w:rPr>
              <w:t>23</w:t>
            </w:r>
            <w:r w:rsidR="004C1A1E" w:rsidRPr="004C1A1E">
              <w:rPr>
                <w:rFonts w:cs="Arial"/>
                <w:b/>
                <w:bCs/>
                <w:szCs w:val="22"/>
                <w:vertAlign w:val="superscript"/>
              </w:rPr>
              <w:t>rd</w:t>
            </w:r>
            <w:r w:rsidR="004C1A1E">
              <w:rPr>
                <w:rFonts w:cs="Arial"/>
                <w:b/>
                <w:bCs/>
                <w:szCs w:val="22"/>
              </w:rPr>
              <w:t xml:space="preserve"> </w:t>
            </w:r>
            <w:r w:rsidR="00F44F75" w:rsidRPr="00163AA1">
              <w:rPr>
                <w:rFonts w:cs="Arial"/>
                <w:b/>
                <w:bCs/>
                <w:szCs w:val="22"/>
              </w:rPr>
              <w:t>2022</w:t>
            </w:r>
            <w:r w:rsidRPr="00163AA1">
              <w:rPr>
                <w:rFonts w:cs="Arial"/>
                <w:b/>
                <w:szCs w:val="22"/>
              </w:rPr>
              <w:t>, at 1</w:t>
            </w:r>
            <w:r w:rsidR="004C1A1E">
              <w:rPr>
                <w:rFonts w:cs="Arial"/>
                <w:b/>
                <w:szCs w:val="22"/>
              </w:rPr>
              <w:t>2</w:t>
            </w:r>
            <w:r w:rsidRPr="00163AA1">
              <w:rPr>
                <w:rFonts w:cs="Arial"/>
                <w:b/>
                <w:szCs w:val="22"/>
              </w:rPr>
              <w:t>:00:00 CEST</w:t>
            </w:r>
            <w:r w:rsidRPr="00163AA1">
              <w:rPr>
                <w:rFonts w:cs="Arial"/>
                <w:b/>
                <w:szCs w:val="22"/>
                <w:vertAlign w:val="superscript"/>
              </w:rPr>
              <w:footnoteReference w:id="4"/>
            </w:r>
            <w:r w:rsidRPr="00163AA1">
              <w:rPr>
                <w:rFonts w:cs="Arial"/>
                <w:szCs w:val="22"/>
              </w:rPr>
              <w:t>;</w:t>
            </w:r>
          </w:p>
        </w:tc>
      </w:tr>
      <w:tr w:rsidR="00753C6B" w:rsidRPr="001D47F6" w14:paraId="733D5E4C" w14:textId="77777777" w:rsidTr="00794A90">
        <w:tc>
          <w:tcPr>
            <w:tcW w:w="1413" w:type="dxa"/>
          </w:tcPr>
          <w:p w14:paraId="6C6669F7" w14:textId="77777777" w:rsidR="00753C6B" w:rsidRPr="00F90A33" w:rsidRDefault="00753C6B" w:rsidP="000C3BA4">
            <w:pPr>
              <w:tabs>
                <w:tab w:val="left" w:pos="0"/>
              </w:tabs>
              <w:spacing w:after="41" w:line="276" w:lineRule="auto"/>
              <w:jc w:val="both"/>
              <w:rPr>
                <w:b/>
              </w:rPr>
            </w:pPr>
            <w:r>
              <w:rPr>
                <w:b/>
              </w:rPr>
              <w:lastRenderedPageBreak/>
              <w:t>Full pr</w:t>
            </w:r>
            <w:r w:rsidRPr="00F90A33">
              <w:rPr>
                <w:b/>
              </w:rPr>
              <w:t>oposal submission deadline</w:t>
            </w:r>
          </w:p>
        </w:tc>
        <w:tc>
          <w:tcPr>
            <w:tcW w:w="7376" w:type="dxa"/>
          </w:tcPr>
          <w:p w14:paraId="2FFC0AF6" w14:textId="1C16B48D" w:rsidR="00753C6B" w:rsidRPr="00163AA1" w:rsidRDefault="00753C6B" w:rsidP="000C3BA4">
            <w:pPr>
              <w:pStyle w:val="Paragraphedeliste"/>
              <w:widowControl/>
              <w:numPr>
                <w:ilvl w:val="0"/>
                <w:numId w:val="3"/>
              </w:numPr>
              <w:tabs>
                <w:tab w:val="left" w:pos="0"/>
              </w:tabs>
              <w:spacing w:line="276" w:lineRule="auto"/>
              <w:ind w:left="347"/>
              <w:contextualSpacing/>
              <w:jc w:val="both"/>
              <w:rPr>
                <w:rFonts w:cs="Arial"/>
              </w:rPr>
            </w:pPr>
            <w:r w:rsidRPr="00163AA1">
              <w:rPr>
                <w:rFonts w:cs="Arial"/>
              </w:rPr>
              <w:t xml:space="preserve">Upon invitation, the full-proposals must be submitted, only via electronic form through the LEAP-RE Electronic Submission System, by the coordinator of the consortium no later than </w:t>
            </w:r>
            <w:r w:rsidR="00F44F75" w:rsidRPr="00163AA1">
              <w:rPr>
                <w:rFonts w:cs="Arial"/>
                <w:b/>
              </w:rPr>
              <w:t xml:space="preserve">January </w:t>
            </w:r>
            <w:r w:rsidR="0002639B" w:rsidRPr="00163AA1">
              <w:rPr>
                <w:rFonts w:cs="Arial"/>
                <w:b/>
              </w:rPr>
              <w:t>12</w:t>
            </w:r>
            <w:r w:rsidR="0002639B" w:rsidRPr="00163AA1">
              <w:rPr>
                <w:rFonts w:cs="Arial"/>
                <w:b/>
                <w:vertAlign w:val="superscript"/>
              </w:rPr>
              <w:t>th</w:t>
            </w:r>
            <w:r w:rsidR="0002639B" w:rsidRPr="00163AA1">
              <w:rPr>
                <w:rFonts w:cs="Arial"/>
                <w:b/>
              </w:rPr>
              <w:t xml:space="preserve"> </w:t>
            </w:r>
            <w:r w:rsidR="00F44F75" w:rsidRPr="00163AA1">
              <w:rPr>
                <w:rFonts w:cs="Arial"/>
                <w:b/>
              </w:rPr>
              <w:t>2023</w:t>
            </w:r>
            <w:r w:rsidRPr="00163AA1">
              <w:rPr>
                <w:rFonts w:cs="Arial"/>
                <w:b/>
              </w:rPr>
              <w:t>, at 17:00:00 CET</w:t>
            </w:r>
            <w:r w:rsidR="00163AA1" w:rsidRPr="00163AA1">
              <w:rPr>
                <w:rStyle w:val="Appelnotedebasdep"/>
                <w:rFonts w:cs="Arial"/>
                <w:b/>
              </w:rPr>
              <w:footnoteReference w:id="5"/>
            </w:r>
            <w:r w:rsidRPr="00163AA1">
              <w:rPr>
                <w:rFonts w:cs="Arial"/>
              </w:rPr>
              <w:t>.</w:t>
            </w:r>
          </w:p>
        </w:tc>
      </w:tr>
      <w:tr w:rsidR="00753C6B" w:rsidRPr="001D47F6" w14:paraId="3CB47EFE" w14:textId="77777777" w:rsidTr="00794A90">
        <w:tc>
          <w:tcPr>
            <w:tcW w:w="1413" w:type="dxa"/>
          </w:tcPr>
          <w:p w14:paraId="14578F22" w14:textId="77777777" w:rsidR="00753C6B" w:rsidRPr="00F90A33" w:rsidRDefault="00753C6B" w:rsidP="000C3BA4">
            <w:pPr>
              <w:widowControl/>
              <w:tabs>
                <w:tab w:val="left" w:pos="0"/>
              </w:tabs>
              <w:spacing w:after="40" w:line="276" w:lineRule="auto"/>
              <w:jc w:val="both"/>
              <w:rPr>
                <w:b/>
              </w:rPr>
            </w:pPr>
            <w:r w:rsidRPr="00F90A33">
              <w:rPr>
                <w:b/>
              </w:rPr>
              <w:t>Consortium composition</w:t>
            </w:r>
          </w:p>
        </w:tc>
        <w:tc>
          <w:tcPr>
            <w:tcW w:w="7376" w:type="dxa"/>
          </w:tcPr>
          <w:p w14:paraId="41F46FD2" w14:textId="656F1FEE" w:rsidR="00A232BF" w:rsidRPr="005C2318" w:rsidRDefault="006F11CA" w:rsidP="000C3BA4">
            <w:pPr>
              <w:widowControl/>
              <w:numPr>
                <w:ilvl w:val="0"/>
                <w:numId w:val="2"/>
              </w:numPr>
              <w:tabs>
                <w:tab w:val="left" w:pos="0"/>
              </w:tabs>
              <w:spacing w:after="40" w:line="276" w:lineRule="auto"/>
              <w:ind w:left="347" w:hanging="360"/>
              <w:jc w:val="both"/>
            </w:pPr>
            <w:r w:rsidRPr="00163AA1">
              <w:rPr>
                <w:spacing w:val="1"/>
              </w:rPr>
              <w:t>A</w:t>
            </w:r>
            <w:r w:rsidR="00753C6B" w:rsidRPr="00163AA1">
              <w:rPr>
                <w:spacing w:val="1"/>
              </w:rPr>
              <w:t xml:space="preserve"> consortium applying to the Call must consist of at least four project partners from 4 different </w:t>
            </w:r>
            <w:r w:rsidR="00753C6B" w:rsidRPr="005C2318">
              <w:rPr>
                <w:spacing w:val="1"/>
              </w:rPr>
              <w:t>countries (2 from Europe</w:t>
            </w:r>
            <w:r w:rsidR="00C92FA7" w:rsidRPr="005C2318">
              <w:rPr>
                <w:rStyle w:val="Appelnotedebasdep"/>
                <w:spacing w:val="1"/>
              </w:rPr>
              <w:footnoteReference w:id="6"/>
            </w:r>
            <w:r w:rsidR="00753C6B" w:rsidRPr="005C2318">
              <w:rPr>
                <w:spacing w:val="1"/>
              </w:rPr>
              <w:t xml:space="preserve"> and 2 from Africa)</w:t>
            </w:r>
            <w:r w:rsidR="00F44F75" w:rsidRPr="005C2318">
              <w:rPr>
                <w:spacing w:val="1"/>
              </w:rPr>
              <w:t>.</w:t>
            </w:r>
          </w:p>
          <w:p w14:paraId="7E1AD933" w14:textId="0CD0EB9F" w:rsidR="00753C6B" w:rsidRPr="005C2318" w:rsidRDefault="00753C6B" w:rsidP="000C3BA4">
            <w:pPr>
              <w:widowControl/>
              <w:numPr>
                <w:ilvl w:val="0"/>
                <w:numId w:val="2"/>
              </w:numPr>
              <w:tabs>
                <w:tab w:val="left" w:pos="0"/>
              </w:tabs>
              <w:spacing w:after="40" w:line="276" w:lineRule="auto"/>
              <w:ind w:left="347" w:hanging="360"/>
              <w:jc w:val="both"/>
            </w:pPr>
            <w:r w:rsidRPr="005C2318">
              <w:rPr>
                <w:spacing w:val="1"/>
              </w:rPr>
              <w:t>At least one partner of the Consortium of each continent (Europe and Africa) should be from a country participating in the Call and eligible to receive support from the relevant participating funder.</w:t>
            </w:r>
          </w:p>
          <w:p w14:paraId="2803E2EF" w14:textId="173EE018" w:rsidR="001C07BB" w:rsidRPr="005C2318" w:rsidRDefault="00753C6B" w:rsidP="000C3BA4">
            <w:pPr>
              <w:pStyle w:val="Textebrut"/>
              <w:numPr>
                <w:ilvl w:val="0"/>
                <w:numId w:val="2"/>
              </w:numPr>
              <w:tabs>
                <w:tab w:val="left" w:pos="0"/>
              </w:tabs>
              <w:spacing w:line="276" w:lineRule="auto"/>
              <w:ind w:left="347" w:hanging="360"/>
              <w:jc w:val="both"/>
              <w:rPr>
                <w:rFonts w:asciiTheme="minorHAnsi" w:eastAsiaTheme="minorHAnsi" w:hAnsiTheme="minorHAnsi" w:cstheme="minorBidi"/>
                <w:szCs w:val="22"/>
              </w:rPr>
            </w:pPr>
            <w:r w:rsidRPr="005C2318">
              <w:rPr>
                <w:rFonts w:cs="Arial"/>
                <w:szCs w:val="22"/>
              </w:rPr>
              <w:t xml:space="preserve">At least half of the partners in a consortium must belong to countries participating in the Call </w:t>
            </w:r>
            <w:r w:rsidRPr="005C2318">
              <w:rPr>
                <w:spacing w:val="1"/>
              </w:rPr>
              <w:t>and eligible to receive support from the relevant participating funder</w:t>
            </w:r>
            <w:r w:rsidR="0002639B" w:rsidRPr="005C2318">
              <w:rPr>
                <w:rFonts w:cs="Arial"/>
                <w:szCs w:val="22"/>
              </w:rPr>
              <w:t>.</w:t>
            </w:r>
          </w:p>
          <w:p w14:paraId="670B6F2A" w14:textId="581B5FDF" w:rsidR="00753C6B" w:rsidRPr="005F1700" w:rsidRDefault="0089016B" w:rsidP="005C3F95">
            <w:pPr>
              <w:pStyle w:val="Textebrut"/>
              <w:numPr>
                <w:ilvl w:val="0"/>
                <w:numId w:val="2"/>
              </w:numPr>
              <w:tabs>
                <w:tab w:val="left" w:pos="0"/>
              </w:tabs>
              <w:spacing w:line="276" w:lineRule="auto"/>
              <w:ind w:left="347" w:hanging="360"/>
              <w:jc w:val="both"/>
              <w:rPr>
                <w:rFonts w:asciiTheme="minorHAnsi" w:eastAsiaTheme="minorHAnsi" w:hAnsiTheme="minorHAnsi" w:cstheme="minorBidi"/>
                <w:szCs w:val="22"/>
              </w:rPr>
            </w:pPr>
            <w:r w:rsidRPr="005C2318">
              <w:rPr>
                <w:rFonts w:cs="Arial"/>
                <w:szCs w:val="22"/>
              </w:rPr>
              <w:t xml:space="preserve">Each </w:t>
            </w:r>
            <w:r w:rsidR="00694A10" w:rsidRPr="005C2318">
              <w:rPr>
                <w:rFonts w:cs="Arial"/>
                <w:szCs w:val="22"/>
              </w:rPr>
              <w:t>c</w:t>
            </w:r>
            <w:r w:rsidRPr="005C2318">
              <w:rPr>
                <w:rFonts w:cs="Arial"/>
                <w:szCs w:val="22"/>
              </w:rPr>
              <w:t>onsorti</w:t>
            </w:r>
            <w:r w:rsidR="00694A10" w:rsidRPr="005C2318">
              <w:rPr>
                <w:rFonts w:cs="Arial"/>
                <w:szCs w:val="22"/>
              </w:rPr>
              <w:t>um</w:t>
            </w:r>
            <w:r w:rsidRPr="005C2318">
              <w:rPr>
                <w:rFonts w:cs="Arial"/>
                <w:szCs w:val="22"/>
              </w:rPr>
              <w:t xml:space="preserve"> must include at least one partner from the public sector (academic, public research …) and one partner from a commercial company </w:t>
            </w:r>
            <w:r w:rsidR="00694A10" w:rsidRPr="005C2318">
              <w:rPr>
                <w:rFonts w:cs="Arial"/>
                <w:szCs w:val="22"/>
              </w:rPr>
              <w:t xml:space="preserve">located in </w:t>
            </w:r>
            <w:r w:rsidRPr="005C2318">
              <w:rPr>
                <w:rFonts w:cs="Arial"/>
                <w:szCs w:val="22"/>
              </w:rPr>
              <w:t xml:space="preserve">participating </w:t>
            </w:r>
            <w:r w:rsidR="00694A10" w:rsidRPr="005C2318">
              <w:rPr>
                <w:rFonts w:cs="Arial"/>
                <w:szCs w:val="22"/>
              </w:rPr>
              <w:t xml:space="preserve">(to this Call) </w:t>
            </w:r>
            <w:r w:rsidRPr="005C2318">
              <w:rPr>
                <w:rFonts w:cs="Arial"/>
                <w:szCs w:val="22"/>
              </w:rPr>
              <w:t>countries</w:t>
            </w:r>
          </w:p>
        </w:tc>
      </w:tr>
      <w:tr w:rsidR="00753C6B" w:rsidRPr="001D47F6" w14:paraId="156CB001" w14:textId="77777777" w:rsidTr="00794A90">
        <w:tc>
          <w:tcPr>
            <w:tcW w:w="1413" w:type="dxa"/>
          </w:tcPr>
          <w:p w14:paraId="73789CDA" w14:textId="77777777" w:rsidR="00753C6B" w:rsidRPr="00F90A33" w:rsidRDefault="00753C6B" w:rsidP="000C3BA4">
            <w:pPr>
              <w:widowControl/>
              <w:tabs>
                <w:tab w:val="left" w:pos="0"/>
              </w:tabs>
              <w:spacing w:after="40" w:line="276" w:lineRule="auto"/>
              <w:ind w:left="142"/>
              <w:jc w:val="both"/>
              <w:rPr>
                <w:b/>
              </w:rPr>
            </w:pPr>
            <w:r w:rsidRPr="00F90A33">
              <w:rPr>
                <w:b/>
              </w:rPr>
              <w:t>Applicant/</w:t>
            </w:r>
          </w:p>
          <w:p w14:paraId="75265B71" w14:textId="77777777" w:rsidR="00753C6B" w:rsidRPr="00F90A33" w:rsidRDefault="00753C6B" w:rsidP="000C3BA4">
            <w:pPr>
              <w:widowControl/>
              <w:tabs>
                <w:tab w:val="left" w:pos="0"/>
              </w:tabs>
              <w:spacing w:after="40" w:line="276" w:lineRule="auto"/>
              <w:ind w:left="142"/>
              <w:jc w:val="both"/>
              <w:rPr>
                <w:b/>
              </w:rPr>
            </w:pPr>
            <w:r w:rsidRPr="00F90A33">
              <w:rPr>
                <w:b/>
              </w:rPr>
              <w:t>Coordinator</w:t>
            </w:r>
          </w:p>
        </w:tc>
        <w:tc>
          <w:tcPr>
            <w:tcW w:w="7376" w:type="dxa"/>
          </w:tcPr>
          <w:p w14:paraId="5B8EEED1" w14:textId="2E194FA1" w:rsidR="00753C6B" w:rsidRPr="001D47F6" w:rsidRDefault="00753C6B" w:rsidP="000C3BA4">
            <w:pPr>
              <w:widowControl/>
              <w:numPr>
                <w:ilvl w:val="0"/>
                <w:numId w:val="2"/>
              </w:numPr>
              <w:tabs>
                <w:tab w:val="left" w:pos="0"/>
              </w:tabs>
              <w:spacing w:after="40" w:line="276" w:lineRule="auto"/>
              <w:ind w:left="347" w:hanging="360"/>
              <w:jc w:val="both"/>
            </w:pPr>
            <w:bookmarkStart w:id="14" w:name="_Hlk25832252"/>
            <w:r w:rsidRPr="00714EB9">
              <w:t>The coordinator of the consortium must</w:t>
            </w:r>
            <w:r>
              <w:t xml:space="preserve"> </w:t>
            </w:r>
            <w:r w:rsidR="00BB36DB">
              <w:t xml:space="preserve">request and be </w:t>
            </w:r>
            <w:r w:rsidR="00BB36DB" w:rsidRPr="00BB36DB">
              <w:t>eligible to receive support</w:t>
            </w:r>
            <w:r>
              <w:t xml:space="preserve"> and</w:t>
            </w:r>
            <w:r w:rsidRPr="00714EB9">
              <w:t xml:space="preserve"> be established in a country or region participating in the Call.</w:t>
            </w:r>
            <w:bookmarkEnd w:id="14"/>
          </w:p>
        </w:tc>
      </w:tr>
      <w:tr w:rsidR="00753C6B" w:rsidRPr="001D47F6" w14:paraId="38FA13D3" w14:textId="77777777" w:rsidTr="00794A90">
        <w:tc>
          <w:tcPr>
            <w:tcW w:w="1413" w:type="dxa"/>
          </w:tcPr>
          <w:p w14:paraId="05A8D54F" w14:textId="77777777" w:rsidR="00753C6B" w:rsidRPr="00F90A33" w:rsidRDefault="00753C6B" w:rsidP="000C3BA4">
            <w:pPr>
              <w:widowControl/>
              <w:tabs>
                <w:tab w:val="left" w:pos="0"/>
              </w:tabs>
              <w:spacing w:after="40" w:line="276" w:lineRule="auto"/>
              <w:ind w:left="142"/>
              <w:jc w:val="both"/>
              <w:rPr>
                <w:b/>
              </w:rPr>
            </w:pPr>
            <w:r w:rsidRPr="00F90A33">
              <w:rPr>
                <w:b/>
              </w:rPr>
              <w:t>Applicant/</w:t>
            </w:r>
          </w:p>
          <w:p w14:paraId="390BDAFE" w14:textId="77777777" w:rsidR="00753C6B" w:rsidRPr="00F90A33" w:rsidRDefault="00753C6B" w:rsidP="000C3BA4">
            <w:pPr>
              <w:widowControl/>
              <w:tabs>
                <w:tab w:val="left" w:pos="0"/>
              </w:tabs>
              <w:spacing w:after="40" w:line="276" w:lineRule="auto"/>
              <w:ind w:left="142"/>
              <w:jc w:val="both"/>
              <w:rPr>
                <w:b/>
              </w:rPr>
            </w:pPr>
            <w:r w:rsidRPr="00F90A33">
              <w:rPr>
                <w:b/>
              </w:rPr>
              <w:t>Lead researcher</w:t>
            </w:r>
          </w:p>
        </w:tc>
        <w:tc>
          <w:tcPr>
            <w:tcW w:w="7376" w:type="dxa"/>
          </w:tcPr>
          <w:p w14:paraId="16DD0AF5" w14:textId="77777777" w:rsidR="00753C6B" w:rsidRPr="001D47F6" w:rsidRDefault="00753C6B" w:rsidP="000C3BA4">
            <w:pPr>
              <w:widowControl/>
              <w:numPr>
                <w:ilvl w:val="0"/>
                <w:numId w:val="2"/>
              </w:numPr>
              <w:tabs>
                <w:tab w:val="left" w:pos="0"/>
              </w:tabs>
              <w:spacing w:after="40" w:line="276" w:lineRule="auto"/>
              <w:ind w:left="347" w:hanging="347"/>
              <w:jc w:val="both"/>
            </w:pPr>
            <w:bookmarkStart w:id="15" w:name="_Hlk25832287"/>
            <w:r w:rsidRPr="001D47F6">
              <w:t xml:space="preserve">A Lead Researcher can only represent the coordinator in </w:t>
            </w:r>
            <w:r w:rsidRPr="008E15B5">
              <w:rPr>
                <w:b/>
              </w:rPr>
              <w:t>one</w:t>
            </w:r>
            <w:r w:rsidRPr="001D47F6">
              <w:t xml:space="preserve"> proposal (i.e. if a Lead Researcher coordinates one proposal, he/she can only participate in other proposals as a</w:t>
            </w:r>
            <w:r>
              <w:t xml:space="preserve"> </w:t>
            </w:r>
            <w:r w:rsidRPr="001D47F6">
              <w:t>researcher/key personnel of a consortium partner).</w:t>
            </w:r>
            <w:bookmarkEnd w:id="15"/>
          </w:p>
        </w:tc>
      </w:tr>
      <w:tr w:rsidR="00753C6B" w:rsidRPr="001D47F6" w14:paraId="1DF34E27" w14:textId="77777777" w:rsidTr="00794A90">
        <w:tc>
          <w:tcPr>
            <w:tcW w:w="1413" w:type="dxa"/>
          </w:tcPr>
          <w:p w14:paraId="6CD74FAE" w14:textId="77777777" w:rsidR="00753C6B" w:rsidRPr="00F90A33" w:rsidRDefault="00753C6B" w:rsidP="000C3BA4">
            <w:pPr>
              <w:widowControl/>
              <w:tabs>
                <w:tab w:val="left" w:pos="0"/>
              </w:tabs>
              <w:spacing w:after="42" w:line="276" w:lineRule="auto"/>
              <w:ind w:left="142"/>
              <w:jc w:val="both"/>
              <w:rPr>
                <w:b/>
              </w:rPr>
            </w:pPr>
            <w:r w:rsidRPr="00F90A33">
              <w:rPr>
                <w:b/>
              </w:rPr>
              <w:t>Applicant</w:t>
            </w:r>
          </w:p>
        </w:tc>
        <w:tc>
          <w:tcPr>
            <w:tcW w:w="7376" w:type="dxa"/>
          </w:tcPr>
          <w:p w14:paraId="1B18B1BC" w14:textId="2B85BFF5" w:rsidR="00753C6B" w:rsidRDefault="00753C6B" w:rsidP="000C3BA4">
            <w:pPr>
              <w:widowControl/>
              <w:numPr>
                <w:ilvl w:val="0"/>
                <w:numId w:val="2"/>
              </w:numPr>
              <w:tabs>
                <w:tab w:val="left" w:pos="0"/>
              </w:tabs>
              <w:spacing w:after="42" w:line="276" w:lineRule="auto"/>
              <w:ind w:left="347" w:hanging="360"/>
              <w:jc w:val="both"/>
            </w:pPr>
            <w:proofErr w:type="gramStart"/>
            <w:r w:rsidRPr="005F1700">
              <w:t>Researchers</w:t>
            </w:r>
            <w:proofErr w:type="gramEnd"/>
            <w:r w:rsidRPr="005F1700">
              <w:t xml:space="preserve"> members of the IRP (</w:t>
            </w:r>
            <w:r w:rsidR="0002639B">
              <w:t>I</w:t>
            </w:r>
            <w:r w:rsidRPr="005F1700">
              <w:t xml:space="preserve">nternational Review Panel) </w:t>
            </w:r>
            <w:r w:rsidR="00A34CE0">
              <w:t xml:space="preserve">or experts of proposals </w:t>
            </w:r>
            <w:r w:rsidRPr="005F1700">
              <w:t xml:space="preserve">cannot </w:t>
            </w:r>
            <w:r>
              <w:t xml:space="preserve">be member of a consortium </w:t>
            </w:r>
            <w:r w:rsidRPr="005F1700">
              <w:t>appl</w:t>
            </w:r>
            <w:r>
              <w:t>ying</w:t>
            </w:r>
            <w:r w:rsidRPr="005F1700">
              <w:t xml:space="preserve"> to this Call</w:t>
            </w:r>
            <w:r w:rsidR="0002639B">
              <w:t>.</w:t>
            </w:r>
          </w:p>
          <w:p w14:paraId="1D6745F3" w14:textId="282B9389" w:rsidR="00753C6B" w:rsidRPr="001D47F6" w:rsidRDefault="00E22CA0" w:rsidP="000C3BA4">
            <w:pPr>
              <w:widowControl/>
              <w:numPr>
                <w:ilvl w:val="0"/>
                <w:numId w:val="2"/>
              </w:numPr>
              <w:tabs>
                <w:tab w:val="left" w:pos="0"/>
              </w:tabs>
              <w:spacing w:after="42" w:line="276" w:lineRule="auto"/>
              <w:ind w:left="347" w:hanging="360"/>
              <w:jc w:val="both"/>
            </w:pPr>
            <w:r>
              <w:t>Researchers employed</w:t>
            </w:r>
            <w:r w:rsidR="00131AF3">
              <w:t xml:space="preserve"> or affiliated to a </w:t>
            </w:r>
            <w:r w:rsidR="00753C6B">
              <w:t>funding Organi</w:t>
            </w:r>
            <w:r w:rsidR="00BD65DE">
              <w:t>s</w:t>
            </w:r>
            <w:r w:rsidR="00753C6B">
              <w:t xml:space="preserve">ation </w:t>
            </w:r>
            <w:r w:rsidR="0077023D">
              <w:t xml:space="preserve">cannot </w:t>
            </w:r>
            <w:r w:rsidR="00753C6B">
              <w:t xml:space="preserve">apply to the Call </w:t>
            </w:r>
            <w:r w:rsidR="0077023D" w:rsidRPr="00981A03">
              <w:t>except where explicitly authorized</w:t>
            </w:r>
            <w:r w:rsidR="00753C6B" w:rsidRPr="005F1700">
              <w:t>.</w:t>
            </w:r>
            <w:r w:rsidR="00753C6B" w:rsidRPr="005F1700">
              <w:rPr>
                <w:rStyle w:val="Appelnotedebasdep"/>
              </w:rPr>
              <w:footnoteReference w:id="7"/>
            </w:r>
            <w:r w:rsidR="00753C6B" w:rsidRPr="00333B9F">
              <w:t xml:space="preserve"> </w:t>
            </w:r>
          </w:p>
        </w:tc>
      </w:tr>
      <w:tr w:rsidR="00753C6B" w:rsidRPr="001D47F6" w14:paraId="636E3254" w14:textId="77777777" w:rsidTr="00794A90">
        <w:tc>
          <w:tcPr>
            <w:tcW w:w="1413" w:type="dxa"/>
          </w:tcPr>
          <w:p w14:paraId="1A09DD9A" w14:textId="77777777" w:rsidR="00753C6B" w:rsidRPr="00F90A33" w:rsidRDefault="00753C6B" w:rsidP="000C3BA4">
            <w:pPr>
              <w:widowControl/>
              <w:tabs>
                <w:tab w:val="left" w:pos="0"/>
              </w:tabs>
              <w:spacing w:after="42" w:line="276" w:lineRule="auto"/>
              <w:ind w:left="142"/>
              <w:jc w:val="both"/>
              <w:rPr>
                <w:b/>
              </w:rPr>
            </w:pPr>
            <w:r w:rsidRPr="00F90A33">
              <w:rPr>
                <w:b/>
              </w:rPr>
              <w:t>Eligible consortium/applicant</w:t>
            </w:r>
          </w:p>
        </w:tc>
        <w:tc>
          <w:tcPr>
            <w:tcW w:w="7376" w:type="dxa"/>
          </w:tcPr>
          <w:p w14:paraId="07870F9A" w14:textId="4CEB3DB4" w:rsidR="00753C6B" w:rsidRPr="001D47F6" w:rsidRDefault="00753C6B" w:rsidP="000C3BA4">
            <w:pPr>
              <w:widowControl/>
              <w:numPr>
                <w:ilvl w:val="0"/>
                <w:numId w:val="2"/>
              </w:numPr>
              <w:tabs>
                <w:tab w:val="left" w:pos="0"/>
              </w:tabs>
              <w:spacing w:after="42" w:line="276" w:lineRule="auto"/>
              <w:ind w:left="347" w:hanging="347"/>
              <w:jc w:val="both"/>
            </w:pPr>
            <w:bookmarkStart w:id="16" w:name="_Hlk25832569"/>
            <w:bookmarkStart w:id="17" w:name="_Hlk25844925"/>
            <w:r w:rsidRPr="001D47F6">
              <w:t xml:space="preserve">Each partner requesting funding </w:t>
            </w:r>
            <w:r>
              <w:t>MUST</w:t>
            </w:r>
            <w:r w:rsidRPr="001D47F6">
              <w:t xml:space="preserve"> comply with the national/regional funding rules and regulations of their respective Funding Organisation to ensure the eligibility of the consortium proposal (see Appendix IV). Please </w:t>
            </w:r>
            <w:r>
              <w:t>consult your National/Regional Contact Point</w:t>
            </w:r>
            <w:r w:rsidRPr="001D47F6">
              <w:t>.</w:t>
            </w:r>
            <w:bookmarkEnd w:id="16"/>
            <w:bookmarkEnd w:id="17"/>
            <w:r w:rsidR="00981A03">
              <w:rPr>
                <w:spacing w:val="1"/>
              </w:rPr>
              <w:t xml:space="preserve"> Public o</w:t>
            </w:r>
            <w:r w:rsidRPr="007A3059">
              <w:rPr>
                <w:spacing w:val="1"/>
              </w:rPr>
              <w:t>rgani</w:t>
            </w:r>
            <w:r>
              <w:rPr>
                <w:spacing w:val="1"/>
              </w:rPr>
              <w:t>s</w:t>
            </w:r>
            <w:r w:rsidRPr="007A3059">
              <w:rPr>
                <w:spacing w:val="1"/>
              </w:rPr>
              <w:t xml:space="preserve">ations from </w:t>
            </w:r>
            <w:r w:rsidR="004D417F" w:rsidRPr="007A3059">
              <w:rPr>
                <w:spacing w:val="1"/>
              </w:rPr>
              <w:t xml:space="preserve">African </w:t>
            </w:r>
            <w:r w:rsidRPr="007A3059">
              <w:rPr>
                <w:spacing w:val="1"/>
              </w:rPr>
              <w:t>countries/regions not participating in the Call</w:t>
            </w:r>
            <w:r>
              <w:rPr>
                <w:spacing w:val="1"/>
              </w:rPr>
              <w:t xml:space="preserve"> </w:t>
            </w:r>
            <w:r w:rsidR="004D417F">
              <w:rPr>
                <w:spacing w:val="1"/>
              </w:rPr>
              <w:t>have a</w:t>
            </w:r>
            <w:r w:rsidRPr="007A3059">
              <w:rPr>
                <w:spacing w:val="1"/>
              </w:rPr>
              <w:t xml:space="preserve"> limited possibility to be funded</w:t>
            </w:r>
            <w:r w:rsidR="00B35E8B">
              <w:rPr>
                <w:spacing w:val="1"/>
              </w:rPr>
              <w:t xml:space="preserve"> </w:t>
            </w:r>
            <w:r w:rsidR="004D417F">
              <w:rPr>
                <w:spacing w:val="1"/>
              </w:rPr>
              <w:t xml:space="preserve">and become partner of funded consortia </w:t>
            </w:r>
            <w:r w:rsidR="00B35E8B">
              <w:rPr>
                <w:spacing w:val="1"/>
              </w:rPr>
              <w:t>(see appendix IV)</w:t>
            </w:r>
            <w:r w:rsidR="00A232BF">
              <w:rPr>
                <w:spacing w:val="1"/>
              </w:rPr>
              <w:t>.</w:t>
            </w:r>
          </w:p>
        </w:tc>
      </w:tr>
      <w:tr w:rsidR="00753C6B" w:rsidRPr="001D47F6" w14:paraId="6E696C42" w14:textId="77777777" w:rsidTr="00794A90">
        <w:tc>
          <w:tcPr>
            <w:tcW w:w="1413" w:type="dxa"/>
          </w:tcPr>
          <w:p w14:paraId="7E789904" w14:textId="77777777" w:rsidR="00753C6B" w:rsidRPr="00F90A33" w:rsidRDefault="00753C6B" w:rsidP="000C3BA4">
            <w:pPr>
              <w:widowControl/>
              <w:tabs>
                <w:tab w:val="left" w:pos="0"/>
              </w:tabs>
              <w:spacing w:after="40" w:line="276" w:lineRule="auto"/>
              <w:ind w:left="142"/>
              <w:jc w:val="both"/>
              <w:rPr>
                <w:b/>
              </w:rPr>
            </w:pPr>
            <w:r w:rsidRPr="00F90A33">
              <w:rPr>
                <w:b/>
              </w:rPr>
              <w:lastRenderedPageBreak/>
              <w:t>Project duration</w:t>
            </w:r>
          </w:p>
        </w:tc>
        <w:tc>
          <w:tcPr>
            <w:tcW w:w="7376" w:type="dxa"/>
          </w:tcPr>
          <w:p w14:paraId="73932117" w14:textId="2D39C8AD" w:rsidR="00753C6B" w:rsidRPr="001D47F6" w:rsidRDefault="00753C6B" w:rsidP="005C3F95">
            <w:pPr>
              <w:pStyle w:val="Paragraphedeliste"/>
              <w:widowControl/>
              <w:numPr>
                <w:ilvl w:val="0"/>
                <w:numId w:val="41"/>
              </w:numPr>
              <w:tabs>
                <w:tab w:val="left" w:pos="0"/>
              </w:tabs>
              <w:spacing w:after="40" w:line="276" w:lineRule="auto"/>
              <w:jc w:val="both"/>
            </w:pPr>
            <w:r w:rsidRPr="001D47F6">
              <w:t>The project duration should be a minimum 12 months and should not exceed</w:t>
            </w:r>
            <w:r w:rsidR="00B35E8B">
              <w:t xml:space="preserve"> </w:t>
            </w:r>
            <w:r w:rsidR="003853BA" w:rsidRPr="00163AA1">
              <w:t>24</w:t>
            </w:r>
            <w:r w:rsidR="00B35E8B" w:rsidRPr="00163AA1">
              <w:t xml:space="preserve"> </w:t>
            </w:r>
            <w:r w:rsidRPr="00163AA1">
              <w:t>months (national</w:t>
            </w:r>
            <w:r>
              <w:t xml:space="preserve">/regional regulations MUST be consulted </w:t>
            </w:r>
            <w:r w:rsidR="00C05369">
              <w:t>i</w:t>
            </w:r>
            <w:r>
              <w:t>n this respect. See APPENDIX IV)</w:t>
            </w:r>
            <w:r w:rsidRPr="001D47F6">
              <w:t>.</w:t>
            </w:r>
          </w:p>
        </w:tc>
      </w:tr>
      <w:tr w:rsidR="00753C6B" w:rsidRPr="001D47F6" w14:paraId="616CA23B" w14:textId="77777777" w:rsidTr="00794A90">
        <w:tc>
          <w:tcPr>
            <w:tcW w:w="1413" w:type="dxa"/>
          </w:tcPr>
          <w:p w14:paraId="5D6B1863" w14:textId="77777777" w:rsidR="00753C6B" w:rsidRPr="00F90A33" w:rsidRDefault="00753C6B" w:rsidP="000C3BA4">
            <w:pPr>
              <w:widowControl/>
              <w:tabs>
                <w:tab w:val="left" w:pos="0"/>
              </w:tabs>
              <w:spacing w:after="40" w:line="276" w:lineRule="auto"/>
              <w:ind w:left="145"/>
              <w:jc w:val="both"/>
              <w:rPr>
                <w:b/>
                <w:highlight w:val="yellow"/>
              </w:rPr>
            </w:pPr>
            <w:r>
              <w:rPr>
                <w:b/>
              </w:rPr>
              <w:t>Pre-proposal and Full p</w:t>
            </w:r>
            <w:r w:rsidRPr="0012596E">
              <w:rPr>
                <w:b/>
              </w:rPr>
              <w:t>roposal templates</w:t>
            </w:r>
          </w:p>
        </w:tc>
        <w:tc>
          <w:tcPr>
            <w:tcW w:w="7376" w:type="dxa"/>
          </w:tcPr>
          <w:p w14:paraId="709363E8" w14:textId="6AE0E4D4" w:rsidR="00753C6B" w:rsidRPr="001D47F6" w:rsidRDefault="00753C6B" w:rsidP="00B71CD7">
            <w:pPr>
              <w:pStyle w:val="Textebrut"/>
              <w:numPr>
                <w:ilvl w:val="0"/>
                <w:numId w:val="19"/>
              </w:numPr>
              <w:tabs>
                <w:tab w:val="left" w:pos="0"/>
              </w:tabs>
              <w:spacing w:after="40" w:line="276" w:lineRule="auto"/>
              <w:ind w:left="422"/>
              <w:jc w:val="both"/>
            </w:pPr>
            <w:r>
              <w:t xml:space="preserve">LEAP-RE </w:t>
            </w:r>
            <w:r w:rsidRPr="001D47F6">
              <w:t>Templates must be used, i.e. Forms A</w:t>
            </w:r>
            <w:r>
              <w:t xml:space="preserve"> </w:t>
            </w:r>
            <w:bookmarkStart w:id="18" w:name="_Hlk25235515"/>
            <w:bookmarkStart w:id="19" w:name="_Hlk25833069"/>
            <w:r>
              <w:t>(</w:t>
            </w:r>
            <w:r w:rsidRPr="00B1085B">
              <w:t>Calibri, 11pt, single spaced</w:t>
            </w:r>
            <w:r>
              <w:t xml:space="preserve"> for all text except references and footnotes</w:t>
            </w:r>
            <w:r w:rsidRPr="00B1085B">
              <w:t xml:space="preserve">; the </w:t>
            </w:r>
            <w:r>
              <w:t>page</w:t>
            </w:r>
            <w:r w:rsidRPr="00B1085B">
              <w:t>s</w:t>
            </w:r>
            <w:r>
              <w:t>’</w:t>
            </w:r>
            <w:r w:rsidRPr="00B1085B">
              <w:t xml:space="preserve"> margins</w:t>
            </w:r>
            <w:r>
              <w:t xml:space="preserve"> 2.5 cm</w:t>
            </w:r>
            <w:r w:rsidRPr="00B1085B">
              <w:t xml:space="preserve"> should be kept)</w:t>
            </w:r>
            <w:bookmarkEnd w:id="18"/>
            <w:bookmarkEnd w:id="19"/>
            <w:r>
              <w:t>, Form B and C.</w:t>
            </w:r>
            <w:r w:rsidRPr="001D47F6">
              <w:t xml:space="preserve"> </w:t>
            </w:r>
            <w:r>
              <w:t xml:space="preserve">Ethics issue </w:t>
            </w:r>
            <w:r w:rsidRPr="001D47F6">
              <w:t xml:space="preserve">and </w:t>
            </w:r>
            <w:r>
              <w:t>CV</w:t>
            </w:r>
            <w:r w:rsidRPr="001D47F6">
              <w:t xml:space="preserve">’s of </w:t>
            </w:r>
            <w:r>
              <w:t>lead researcher/</w:t>
            </w:r>
            <w:r w:rsidRPr="001D47F6">
              <w:t>key personnel</w:t>
            </w:r>
            <w:r>
              <w:t>, template for Budget</w:t>
            </w:r>
            <w:r w:rsidR="00893480">
              <w:t xml:space="preserve"> (at the full-proposal st</w:t>
            </w:r>
            <w:r w:rsidR="003D788B">
              <w:t>age</w:t>
            </w:r>
            <w:r w:rsidR="00E20DA7">
              <w:t>, in a separate Excel file</w:t>
            </w:r>
            <w:r w:rsidR="00893480">
              <w:t>)</w:t>
            </w:r>
            <w:r w:rsidRPr="001D47F6">
              <w:t xml:space="preserve">. </w:t>
            </w:r>
            <w:r w:rsidRPr="00755133">
              <w:rPr>
                <w:rFonts w:cs="Arial"/>
                <w:szCs w:val="22"/>
              </w:rPr>
              <w:t xml:space="preserve">All fields of the pre-proposal and full-proposal technical descriptions must be filled </w:t>
            </w:r>
            <w:r>
              <w:rPr>
                <w:rFonts w:cs="Arial"/>
                <w:szCs w:val="22"/>
              </w:rPr>
              <w:t xml:space="preserve">in. </w:t>
            </w:r>
            <w:r>
              <w:t>A Guide for Proposal S</w:t>
            </w:r>
            <w:r w:rsidRPr="001D47F6">
              <w:t>ubmission</w:t>
            </w:r>
            <w:r>
              <w:t>, including all templates,</w:t>
            </w:r>
            <w:r w:rsidRPr="001D47F6">
              <w:t xml:space="preserve"> </w:t>
            </w:r>
            <w:r>
              <w:t>is</w:t>
            </w:r>
            <w:r w:rsidRPr="001D47F6">
              <w:t xml:space="preserve"> available </w:t>
            </w:r>
            <w:r>
              <w:t xml:space="preserve">on the </w:t>
            </w:r>
            <w:hyperlink r:id="rId41" w:history="1">
              <w:r w:rsidRPr="005C3F95">
                <w:rPr>
                  <w:rStyle w:val="Lienhypertexte"/>
                </w:rPr>
                <w:t>LEAP-RE website</w:t>
              </w:r>
            </w:hyperlink>
            <w:r>
              <w:t>.</w:t>
            </w:r>
          </w:p>
        </w:tc>
      </w:tr>
      <w:tr w:rsidR="00753C6B" w:rsidRPr="001D47F6" w14:paraId="0C110479" w14:textId="77777777" w:rsidTr="00794A90">
        <w:tc>
          <w:tcPr>
            <w:tcW w:w="1413" w:type="dxa"/>
          </w:tcPr>
          <w:p w14:paraId="1F98A174" w14:textId="77777777" w:rsidR="00753C6B" w:rsidRPr="00F90A33" w:rsidRDefault="00753C6B" w:rsidP="000C3BA4">
            <w:pPr>
              <w:widowControl/>
              <w:tabs>
                <w:tab w:val="left" w:pos="0"/>
              </w:tabs>
              <w:spacing w:after="38" w:line="276" w:lineRule="auto"/>
              <w:ind w:left="142"/>
              <w:jc w:val="both"/>
              <w:rPr>
                <w:b/>
              </w:rPr>
            </w:pPr>
            <w:r w:rsidRPr="00F90A33">
              <w:rPr>
                <w:b/>
              </w:rPr>
              <w:t>Pr</w:t>
            </w:r>
            <w:r>
              <w:rPr>
                <w:b/>
              </w:rPr>
              <w:t>e-pr</w:t>
            </w:r>
            <w:r w:rsidRPr="00F90A33">
              <w:rPr>
                <w:b/>
              </w:rPr>
              <w:t>oposal length</w:t>
            </w:r>
          </w:p>
        </w:tc>
        <w:tc>
          <w:tcPr>
            <w:tcW w:w="7376" w:type="dxa"/>
          </w:tcPr>
          <w:p w14:paraId="3D76A7D2" w14:textId="462B4A94" w:rsidR="00753C6B" w:rsidRPr="00CE711C" w:rsidRDefault="00753C6B" w:rsidP="000C3BA4">
            <w:pPr>
              <w:widowControl/>
              <w:numPr>
                <w:ilvl w:val="0"/>
                <w:numId w:val="2"/>
              </w:numPr>
              <w:tabs>
                <w:tab w:val="left" w:pos="0"/>
              </w:tabs>
              <w:spacing w:after="38" w:line="276" w:lineRule="auto"/>
              <w:ind w:left="422" w:hanging="360"/>
              <w:jc w:val="both"/>
            </w:pPr>
            <w:r w:rsidRPr="00CE711C">
              <w:t xml:space="preserve">The total proposal </w:t>
            </w:r>
            <w:r>
              <w:t>length (Form A) cannot exceed 6</w:t>
            </w:r>
            <w:r w:rsidRPr="00CE711C">
              <w:t xml:space="preserve"> pages</w:t>
            </w:r>
            <w:r>
              <w:t xml:space="preserve">. </w:t>
            </w:r>
            <w:r w:rsidR="00C05369">
              <w:t>I</w:t>
            </w:r>
            <w:r>
              <w:t>mages and tables must be included in the maximum page length.</w:t>
            </w:r>
          </w:p>
        </w:tc>
      </w:tr>
      <w:tr w:rsidR="00753C6B" w:rsidRPr="001D47F6" w14:paraId="49ADA91E" w14:textId="77777777" w:rsidTr="00794A90">
        <w:tc>
          <w:tcPr>
            <w:tcW w:w="1413" w:type="dxa"/>
          </w:tcPr>
          <w:p w14:paraId="03E55FFD" w14:textId="77777777" w:rsidR="00753C6B" w:rsidRPr="00F90A33" w:rsidRDefault="00753C6B" w:rsidP="000C3BA4">
            <w:pPr>
              <w:widowControl/>
              <w:tabs>
                <w:tab w:val="left" w:pos="0"/>
              </w:tabs>
              <w:spacing w:after="38" w:line="276" w:lineRule="auto"/>
              <w:ind w:left="142"/>
              <w:jc w:val="both"/>
              <w:rPr>
                <w:b/>
              </w:rPr>
            </w:pPr>
            <w:r>
              <w:rPr>
                <w:b/>
              </w:rPr>
              <w:t xml:space="preserve">Full </w:t>
            </w:r>
            <w:r w:rsidRPr="00F90A33">
              <w:rPr>
                <w:b/>
              </w:rPr>
              <w:t>Proposal length</w:t>
            </w:r>
          </w:p>
        </w:tc>
        <w:tc>
          <w:tcPr>
            <w:tcW w:w="7376" w:type="dxa"/>
          </w:tcPr>
          <w:p w14:paraId="11A03212" w14:textId="170E0F7E" w:rsidR="00753C6B" w:rsidRPr="001D47F6" w:rsidRDefault="00753C6B" w:rsidP="000C3BA4">
            <w:pPr>
              <w:widowControl/>
              <w:numPr>
                <w:ilvl w:val="0"/>
                <w:numId w:val="2"/>
              </w:numPr>
              <w:tabs>
                <w:tab w:val="left" w:pos="0"/>
              </w:tabs>
              <w:spacing w:after="38" w:line="276" w:lineRule="auto"/>
              <w:ind w:left="422" w:hanging="360"/>
              <w:jc w:val="both"/>
            </w:pPr>
            <w:r w:rsidRPr="00CE711C">
              <w:t xml:space="preserve">The total proposal length (Form A) cannot exceed 30 pages, </w:t>
            </w:r>
            <w:r>
              <w:t xml:space="preserve">including </w:t>
            </w:r>
            <w:r w:rsidRPr="00CE711C">
              <w:t>the Gantt chart</w:t>
            </w:r>
            <w:r>
              <w:t xml:space="preserve">, the </w:t>
            </w:r>
            <w:r w:rsidRPr="00CE711C">
              <w:t>references</w:t>
            </w:r>
            <w:r>
              <w:t>, the Budget table, the transnational and international collaboration and the Ethics, Gender balance, and other issues</w:t>
            </w:r>
            <w:r w:rsidR="00C05369">
              <w:t xml:space="preserve"> section</w:t>
            </w:r>
            <w:r w:rsidRPr="00CE711C">
              <w:t xml:space="preserve">. </w:t>
            </w:r>
            <w:r>
              <w:t>All images and tables must be included in the maximum page length.</w:t>
            </w:r>
          </w:p>
        </w:tc>
      </w:tr>
      <w:tr w:rsidR="00753C6B" w:rsidRPr="001D47F6" w14:paraId="133D1F9C" w14:textId="77777777" w:rsidTr="00794A90">
        <w:tc>
          <w:tcPr>
            <w:tcW w:w="1413" w:type="dxa"/>
          </w:tcPr>
          <w:p w14:paraId="263DAFCD" w14:textId="77AB0FDC" w:rsidR="00753C6B" w:rsidRDefault="00753C6B" w:rsidP="000C3BA4">
            <w:pPr>
              <w:widowControl/>
              <w:tabs>
                <w:tab w:val="left" w:pos="0"/>
              </w:tabs>
              <w:spacing w:after="38" w:line="276" w:lineRule="auto"/>
              <w:ind w:left="142"/>
              <w:jc w:val="both"/>
              <w:rPr>
                <w:b/>
              </w:rPr>
            </w:pPr>
            <w:r>
              <w:rPr>
                <w:b/>
              </w:rPr>
              <w:t>B</w:t>
            </w:r>
            <w:r w:rsidRPr="0037749E">
              <w:rPr>
                <w:b/>
              </w:rPr>
              <w:t xml:space="preserve">udget and funding </w:t>
            </w:r>
            <w:r w:rsidR="00537A8D">
              <w:rPr>
                <w:b/>
              </w:rPr>
              <w:t>request</w:t>
            </w:r>
          </w:p>
        </w:tc>
        <w:tc>
          <w:tcPr>
            <w:tcW w:w="7376" w:type="dxa"/>
          </w:tcPr>
          <w:p w14:paraId="2ACE8F18" w14:textId="467A3A04" w:rsidR="00753C6B" w:rsidRDefault="00753C6B" w:rsidP="000C3BA4">
            <w:pPr>
              <w:widowControl/>
              <w:numPr>
                <w:ilvl w:val="0"/>
                <w:numId w:val="2"/>
              </w:numPr>
              <w:tabs>
                <w:tab w:val="left" w:pos="0"/>
              </w:tabs>
              <w:spacing w:after="38" w:line="276" w:lineRule="auto"/>
              <w:ind w:left="422" w:hanging="360"/>
              <w:jc w:val="both"/>
            </w:pPr>
            <w:r>
              <w:t>The detail budget is ask</w:t>
            </w:r>
            <w:r w:rsidR="009D4978">
              <w:t>ed</w:t>
            </w:r>
            <w:r>
              <w:t xml:space="preserve"> at the full-proposal stage using the</w:t>
            </w:r>
            <w:r w:rsidR="00E20DA7">
              <w:t xml:space="preserve"> Excel</w:t>
            </w:r>
            <w:r>
              <w:t xml:space="preserve"> template “</w:t>
            </w:r>
            <w:r w:rsidRPr="0037749E">
              <w:t xml:space="preserve">Budget and funding </w:t>
            </w:r>
            <w:proofErr w:type="gramStart"/>
            <w:r w:rsidR="0077023D">
              <w:t xml:space="preserve">request </w:t>
            </w:r>
            <w:r>
              <w:t>”</w:t>
            </w:r>
            <w:proofErr w:type="gramEnd"/>
            <w:r w:rsidR="0002639B">
              <w:t>.</w:t>
            </w:r>
          </w:p>
          <w:p w14:paraId="7772A284" w14:textId="77777777" w:rsidR="00163AA1" w:rsidRPr="005C2318" w:rsidRDefault="00163AA1" w:rsidP="000C3BA4">
            <w:pPr>
              <w:widowControl/>
              <w:numPr>
                <w:ilvl w:val="0"/>
                <w:numId w:val="2"/>
              </w:numPr>
              <w:tabs>
                <w:tab w:val="left" w:pos="0"/>
              </w:tabs>
              <w:spacing w:after="38" w:line="276" w:lineRule="auto"/>
              <w:ind w:left="422" w:hanging="360"/>
              <w:jc w:val="both"/>
            </w:pPr>
            <w:r w:rsidRPr="00163AA1">
              <w:t xml:space="preserve">The maximum funding for each project is 700 k€ and the maximum funding per partner in one project is 300 k€. However not all funding agencies will apply these amounts (see Appendix IV). The funding maximum for one partner 300 k€ will apply for each project but does not accumulate for a </w:t>
            </w:r>
            <w:r w:rsidRPr="005C2318">
              <w:t>partner present in several projects.</w:t>
            </w:r>
          </w:p>
          <w:p w14:paraId="278E2563" w14:textId="7DD0B355" w:rsidR="008F6BDC" w:rsidRPr="00CE711C" w:rsidRDefault="008F6BDC" w:rsidP="005C3F95">
            <w:pPr>
              <w:widowControl/>
              <w:numPr>
                <w:ilvl w:val="0"/>
                <w:numId w:val="2"/>
              </w:numPr>
              <w:tabs>
                <w:tab w:val="left" w:pos="0"/>
              </w:tabs>
              <w:spacing w:after="38" w:line="276" w:lineRule="auto"/>
              <w:ind w:left="422" w:hanging="360"/>
              <w:jc w:val="both"/>
            </w:pPr>
            <w:r w:rsidRPr="005C2318">
              <w:t xml:space="preserve">The </w:t>
            </w:r>
            <w:r w:rsidR="00A34CE0" w:rsidRPr="005C2318">
              <w:t>total funding</w:t>
            </w:r>
            <w:r w:rsidR="00694A10" w:rsidRPr="005C2318">
              <w:t xml:space="preserve"> rate</w:t>
            </w:r>
            <w:r w:rsidRPr="005C2318">
              <w:t xml:space="preserve"> of partners from </w:t>
            </w:r>
            <w:r w:rsidR="00694A10" w:rsidRPr="005C2318">
              <w:t xml:space="preserve">the same </w:t>
            </w:r>
            <w:r w:rsidRPr="005C2318">
              <w:t xml:space="preserve">country in a proposal cannot exceed 50% of the </w:t>
            </w:r>
            <w:r w:rsidR="00A34CE0" w:rsidRPr="005C2318">
              <w:t>full funding</w:t>
            </w:r>
            <w:r w:rsidR="0006095E" w:rsidRPr="005C2318">
              <w:t xml:space="preserve"> </w:t>
            </w:r>
            <w:r w:rsidR="0077023D" w:rsidRPr="005C2318">
              <w:t>of the project</w:t>
            </w:r>
            <w:r w:rsidR="0077023D">
              <w:t xml:space="preserve"> </w:t>
            </w:r>
          </w:p>
        </w:tc>
      </w:tr>
      <w:tr w:rsidR="00753C6B" w:rsidRPr="001D47F6" w14:paraId="7504CC60" w14:textId="77777777" w:rsidTr="00794A90">
        <w:tc>
          <w:tcPr>
            <w:tcW w:w="1413" w:type="dxa"/>
          </w:tcPr>
          <w:p w14:paraId="2AF25294" w14:textId="77777777" w:rsidR="00753C6B" w:rsidRPr="000449BC" w:rsidRDefault="00753C6B" w:rsidP="000C3BA4">
            <w:pPr>
              <w:widowControl/>
              <w:tabs>
                <w:tab w:val="left" w:pos="0"/>
              </w:tabs>
              <w:spacing w:after="38" w:line="276" w:lineRule="auto"/>
              <w:ind w:left="142"/>
              <w:jc w:val="both"/>
              <w:rPr>
                <w:b/>
              </w:rPr>
            </w:pPr>
            <w:r w:rsidRPr="000449BC">
              <w:rPr>
                <w:b/>
              </w:rPr>
              <w:t>Applicant requesting funding</w:t>
            </w:r>
          </w:p>
        </w:tc>
        <w:tc>
          <w:tcPr>
            <w:tcW w:w="7376" w:type="dxa"/>
          </w:tcPr>
          <w:p w14:paraId="3E2E14D0" w14:textId="1A8A933A" w:rsidR="00163AA1" w:rsidRDefault="00163AA1" w:rsidP="000C3BA4">
            <w:pPr>
              <w:widowControl/>
              <w:numPr>
                <w:ilvl w:val="0"/>
                <w:numId w:val="2"/>
              </w:numPr>
              <w:tabs>
                <w:tab w:val="left" w:pos="0"/>
              </w:tabs>
              <w:spacing w:after="38" w:line="276" w:lineRule="auto"/>
              <w:ind w:left="422" w:hanging="360"/>
              <w:jc w:val="both"/>
            </w:pPr>
            <w:r>
              <w:t xml:space="preserve">At the pre-proposal step: </w:t>
            </w:r>
            <w:r w:rsidR="00FD4DBB">
              <w:t>online validation of the “</w:t>
            </w:r>
            <w:r w:rsidR="00FD4DBB" w:rsidRPr="00FD4DBB">
              <w:t>Commitment of applicants</w:t>
            </w:r>
            <w:r w:rsidR="00FD4DBB">
              <w:t xml:space="preserve">” </w:t>
            </w:r>
            <w:r w:rsidR="008F5F4D">
              <w:t xml:space="preserve">by </w:t>
            </w:r>
            <w:r w:rsidR="00FD4DBB">
              <w:t>each partner on the submission platform</w:t>
            </w:r>
            <w:r w:rsidR="0002639B">
              <w:t>.</w:t>
            </w:r>
          </w:p>
          <w:p w14:paraId="2D56C65E" w14:textId="0A501B25" w:rsidR="00753C6B" w:rsidRPr="001D47F6" w:rsidRDefault="00163AA1" w:rsidP="000C3BA4">
            <w:pPr>
              <w:widowControl/>
              <w:numPr>
                <w:ilvl w:val="0"/>
                <w:numId w:val="2"/>
              </w:numPr>
              <w:tabs>
                <w:tab w:val="left" w:pos="0"/>
              </w:tabs>
              <w:spacing w:after="38" w:line="276" w:lineRule="auto"/>
              <w:ind w:left="422" w:hanging="360"/>
              <w:jc w:val="both"/>
            </w:pPr>
            <w:r>
              <w:t xml:space="preserve">At the full proposal step: </w:t>
            </w:r>
            <w:r w:rsidR="00753C6B" w:rsidRPr="00040215">
              <w:t xml:space="preserve">All </w:t>
            </w:r>
            <w:r w:rsidR="00753C6B" w:rsidRPr="00040215">
              <w:rPr>
                <w:b/>
              </w:rPr>
              <w:t>applicants requesting funding</w:t>
            </w:r>
            <w:r w:rsidR="00753C6B" w:rsidRPr="00040215">
              <w:t xml:space="preserve"> must provide a statement of commitment duly signed </w:t>
            </w:r>
            <w:bookmarkStart w:id="20" w:name="_Hlk25833240"/>
            <w:r w:rsidR="00753C6B" w:rsidRPr="00040215">
              <w:t>by the legal representative of the organisation</w:t>
            </w:r>
            <w:bookmarkEnd w:id="20"/>
            <w:r w:rsidR="00753C6B" w:rsidRPr="00040215">
              <w:t xml:space="preserve">, in coherence with national/regional regulation (see Appendix IV), </w:t>
            </w:r>
            <w:r w:rsidR="00753C6B" w:rsidRPr="00040215">
              <w:rPr>
                <w:b/>
              </w:rPr>
              <w:t>Form B</w:t>
            </w:r>
            <w:r w:rsidR="00753C6B" w:rsidRPr="00040215">
              <w:t>.</w:t>
            </w:r>
          </w:p>
        </w:tc>
      </w:tr>
      <w:tr w:rsidR="00753C6B" w:rsidRPr="001D47F6" w14:paraId="392F79C3" w14:textId="77777777" w:rsidTr="00794A90">
        <w:tc>
          <w:tcPr>
            <w:tcW w:w="1413" w:type="dxa"/>
          </w:tcPr>
          <w:p w14:paraId="542182F9" w14:textId="77777777" w:rsidR="00753C6B" w:rsidRPr="001D47F6" w:rsidRDefault="00753C6B" w:rsidP="000C3BA4">
            <w:pPr>
              <w:widowControl/>
              <w:tabs>
                <w:tab w:val="left" w:pos="0"/>
              </w:tabs>
              <w:spacing w:after="38" w:line="276" w:lineRule="auto"/>
              <w:ind w:left="142"/>
              <w:jc w:val="both"/>
              <w:rPr>
                <w:b/>
              </w:rPr>
            </w:pPr>
            <w:r>
              <w:rPr>
                <w:b/>
              </w:rPr>
              <w:t>Applicant not requesting funding</w:t>
            </w:r>
          </w:p>
        </w:tc>
        <w:tc>
          <w:tcPr>
            <w:tcW w:w="7376" w:type="dxa"/>
          </w:tcPr>
          <w:p w14:paraId="1F8938D6" w14:textId="513EC720" w:rsidR="00FD4DBB" w:rsidRDefault="00FD4DBB" w:rsidP="00FD4DBB">
            <w:pPr>
              <w:widowControl/>
              <w:numPr>
                <w:ilvl w:val="0"/>
                <w:numId w:val="2"/>
              </w:numPr>
              <w:tabs>
                <w:tab w:val="left" w:pos="0"/>
              </w:tabs>
              <w:spacing w:after="38" w:line="276" w:lineRule="auto"/>
              <w:ind w:left="422" w:hanging="360"/>
              <w:jc w:val="both"/>
            </w:pPr>
            <w:r>
              <w:t>At the pre-proposal step: online validation of the “</w:t>
            </w:r>
            <w:r w:rsidRPr="00FD4DBB">
              <w:t>Commitment of applicants</w:t>
            </w:r>
            <w:r>
              <w:t xml:space="preserve">” </w:t>
            </w:r>
            <w:r w:rsidR="00A20645">
              <w:t xml:space="preserve">by </w:t>
            </w:r>
            <w:r>
              <w:t>each partner on the submission platform</w:t>
            </w:r>
          </w:p>
          <w:p w14:paraId="24AA6D4A" w14:textId="629F97A3" w:rsidR="00753C6B" w:rsidRPr="001D47F6" w:rsidRDefault="00163AA1" w:rsidP="000C3BA4">
            <w:pPr>
              <w:widowControl/>
              <w:numPr>
                <w:ilvl w:val="0"/>
                <w:numId w:val="2"/>
              </w:numPr>
              <w:tabs>
                <w:tab w:val="left" w:pos="0"/>
              </w:tabs>
              <w:spacing w:after="38" w:line="276" w:lineRule="auto"/>
              <w:ind w:left="422" w:hanging="360"/>
              <w:jc w:val="both"/>
            </w:pPr>
            <w:r w:rsidRPr="00163AA1">
              <w:t>At the full proposal step:</w:t>
            </w:r>
            <w:r>
              <w:rPr>
                <w:b/>
              </w:rPr>
              <w:t xml:space="preserve"> </w:t>
            </w:r>
            <w:r w:rsidR="00753C6B" w:rsidRPr="007E7DB6">
              <w:rPr>
                <w:b/>
              </w:rPr>
              <w:t>Applicants not requesting funding</w:t>
            </w:r>
            <w:r w:rsidR="00753C6B" w:rsidRPr="007E7DB6">
              <w:t xml:space="preserve">, can be partners of the consortium on the condition that they provide evidence of the availability of their own funds to cover their costs by providing a signed statement duly signed </w:t>
            </w:r>
            <w:bookmarkStart w:id="21" w:name="_Hlk25833333"/>
            <w:r w:rsidR="00753C6B" w:rsidRPr="007E7DB6">
              <w:t>by the legal representative of the organisation</w:t>
            </w:r>
            <w:bookmarkEnd w:id="21"/>
            <w:r w:rsidR="00753C6B" w:rsidRPr="007E7DB6">
              <w:t xml:space="preserve">, </w:t>
            </w:r>
            <w:r w:rsidR="00753C6B" w:rsidRPr="007E7DB6">
              <w:rPr>
                <w:b/>
              </w:rPr>
              <w:t>Form C</w:t>
            </w:r>
            <w:r w:rsidR="00753C6B" w:rsidRPr="007E7DB6">
              <w:t>.</w:t>
            </w:r>
          </w:p>
        </w:tc>
      </w:tr>
      <w:tr w:rsidR="00753C6B" w:rsidRPr="001D47F6" w14:paraId="5859FC36" w14:textId="77777777" w:rsidTr="00794A90">
        <w:tc>
          <w:tcPr>
            <w:tcW w:w="1413" w:type="dxa"/>
          </w:tcPr>
          <w:p w14:paraId="7246296A" w14:textId="77777777" w:rsidR="00753C6B" w:rsidRPr="00CC4171" w:rsidRDefault="00753C6B" w:rsidP="000C3BA4">
            <w:pPr>
              <w:widowControl/>
              <w:tabs>
                <w:tab w:val="left" w:pos="0"/>
              </w:tabs>
              <w:spacing w:after="38" w:line="276" w:lineRule="auto"/>
              <w:ind w:left="145"/>
              <w:jc w:val="both"/>
              <w:rPr>
                <w:b/>
              </w:rPr>
            </w:pPr>
            <w:r w:rsidRPr="00CC4171">
              <w:rPr>
                <w:b/>
              </w:rPr>
              <w:lastRenderedPageBreak/>
              <w:t>CV</w:t>
            </w:r>
            <w:r>
              <w:rPr>
                <w:b/>
              </w:rPr>
              <w:t xml:space="preserve"> template</w:t>
            </w:r>
          </w:p>
        </w:tc>
        <w:tc>
          <w:tcPr>
            <w:tcW w:w="7376" w:type="dxa"/>
          </w:tcPr>
          <w:p w14:paraId="08AFB907" w14:textId="3BB8C723" w:rsidR="00753C6B" w:rsidRPr="00CC4171" w:rsidRDefault="00753C6B" w:rsidP="000C3BA4">
            <w:pPr>
              <w:widowControl/>
              <w:numPr>
                <w:ilvl w:val="0"/>
                <w:numId w:val="2"/>
              </w:numPr>
              <w:tabs>
                <w:tab w:val="left" w:pos="0"/>
              </w:tabs>
              <w:spacing w:after="38" w:line="276" w:lineRule="auto"/>
              <w:ind w:left="422" w:hanging="360"/>
              <w:jc w:val="both"/>
            </w:pPr>
            <w:r w:rsidRPr="00CC4171">
              <w:t>A maximum of three CVs (of lead researcher and two key personnel) per consortium partner is allowed</w:t>
            </w:r>
            <w:r w:rsidR="00513D47">
              <w:t xml:space="preserve">. </w:t>
            </w:r>
            <w:r w:rsidR="00513D47" w:rsidRPr="00513D47">
              <w:t>Each CV must not exceed 2 pages</w:t>
            </w:r>
            <w:r w:rsidR="00513D47">
              <w:t>.</w:t>
            </w:r>
            <w:r w:rsidRPr="00CC4171">
              <w:t xml:space="preserve"> </w:t>
            </w:r>
            <w:r>
              <w:t>LEAP</w:t>
            </w:r>
            <w:r w:rsidR="00C96939">
              <w:t>-</w:t>
            </w:r>
            <w:r>
              <w:t>RE</w:t>
            </w:r>
            <w:r w:rsidRPr="00CC4171">
              <w:t xml:space="preserve"> CV template </w:t>
            </w:r>
            <w:r>
              <w:t>must be used</w:t>
            </w:r>
            <w:r w:rsidRPr="00CC4171">
              <w:t>.</w:t>
            </w:r>
          </w:p>
        </w:tc>
      </w:tr>
      <w:tr w:rsidR="00753C6B" w:rsidRPr="001D47F6" w14:paraId="4318002A" w14:textId="77777777" w:rsidTr="00794A90">
        <w:tc>
          <w:tcPr>
            <w:tcW w:w="1413" w:type="dxa"/>
          </w:tcPr>
          <w:p w14:paraId="0F2D8614" w14:textId="77777777" w:rsidR="00753C6B" w:rsidRPr="00CC4171" w:rsidRDefault="00753C6B" w:rsidP="000C3BA4">
            <w:pPr>
              <w:tabs>
                <w:tab w:val="left" w:pos="0"/>
              </w:tabs>
              <w:ind w:left="142"/>
              <w:jc w:val="both"/>
              <w:rPr>
                <w:b/>
              </w:rPr>
            </w:pPr>
            <w:r w:rsidRPr="00CC4171">
              <w:rPr>
                <w:b/>
              </w:rPr>
              <w:t>Language</w:t>
            </w:r>
          </w:p>
        </w:tc>
        <w:tc>
          <w:tcPr>
            <w:tcW w:w="7376" w:type="dxa"/>
          </w:tcPr>
          <w:p w14:paraId="607D544D" w14:textId="77777777" w:rsidR="00753C6B" w:rsidRPr="001D47F6" w:rsidRDefault="00753C6B" w:rsidP="000C3BA4">
            <w:pPr>
              <w:pStyle w:val="Paragraphedeliste"/>
              <w:numPr>
                <w:ilvl w:val="0"/>
                <w:numId w:val="2"/>
              </w:numPr>
              <w:tabs>
                <w:tab w:val="left" w:pos="0"/>
              </w:tabs>
              <w:ind w:left="422" w:hanging="360"/>
              <w:jc w:val="both"/>
            </w:pPr>
            <w:r w:rsidRPr="001D47F6">
              <w:t>The language of the proposal is English.</w:t>
            </w:r>
          </w:p>
        </w:tc>
      </w:tr>
    </w:tbl>
    <w:p w14:paraId="067C9BA5" w14:textId="77777777" w:rsidR="00753C6B" w:rsidRDefault="00753C6B" w:rsidP="004B0942">
      <w:pPr>
        <w:pStyle w:val="Corpsdetexte"/>
        <w:tabs>
          <w:tab w:val="left" w:pos="0"/>
        </w:tabs>
        <w:spacing w:before="117"/>
        <w:ind w:right="112"/>
      </w:pPr>
    </w:p>
    <w:p w14:paraId="52B9149B" w14:textId="6DFC951A" w:rsidR="004B0942" w:rsidRDefault="00602161" w:rsidP="00794A90">
      <w:pPr>
        <w:pStyle w:val="Corpsdetexte"/>
        <w:tabs>
          <w:tab w:val="left" w:pos="0"/>
        </w:tabs>
        <w:spacing w:before="117" w:after="120"/>
        <w:ind w:right="112"/>
        <w:rPr>
          <w:rFonts w:cs="Calibri"/>
          <w:lang w:val="it-IT"/>
        </w:rPr>
      </w:pPr>
      <w:r w:rsidRPr="00333B9F">
        <w:t>A</w:t>
      </w:r>
      <w:r w:rsidRPr="00333B9F">
        <w:rPr>
          <w:spacing w:val="2"/>
        </w:rPr>
        <w:t xml:space="preserve"> </w:t>
      </w:r>
      <w:r w:rsidRPr="00333B9F">
        <w:rPr>
          <w:spacing w:val="-1"/>
        </w:rPr>
        <w:t>summary</w:t>
      </w:r>
      <w:r w:rsidRPr="00333B9F">
        <w:rPr>
          <w:spacing w:val="63"/>
        </w:rPr>
        <w:t xml:space="preserve"> </w:t>
      </w:r>
      <w:r w:rsidR="0035108A" w:rsidRPr="00333B9F">
        <w:t>of</w:t>
      </w:r>
      <w:r w:rsidR="001D5DD0" w:rsidRPr="00333B9F">
        <w:t xml:space="preserve"> some national</w:t>
      </w:r>
      <w:r w:rsidR="001E541D" w:rsidRPr="00333B9F">
        <w:t>/regional</w:t>
      </w:r>
      <w:r w:rsidR="001D5DD0" w:rsidRPr="00333B9F">
        <w:t xml:space="preserve"> funding rules is</w:t>
      </w:r>
      <w:r w:rsidRPr="00333B9F">
        <w:rPr>
          <w:spacing w:val="9"/>
        </w:rPr>
        <w:t xml:space="preserve"> </w:t>
      </w:r>
      <w:r w:rsidRPr="00333B9F">
        <w:rPr>
          <w:spacing w:val="-1"/>
        </w:rPr>
        <w:t>provided</w:t>
      </w:r>
      <w:r w:rsidRPr="00333B9F">
        <w:rPr>
          <w:spacing w:val="7"/>
        </w:rPr>
        <w:t xml:space="preserve"> </w:t>
      </w:r>
      <w:r w:rsidRPr="00333B9F">
        <w:t>in</w:t>
      </w:r>
      <w:r w:rsidRPr="00333B9F">
        <w:rPr>
          <w:spacing w:val="10"/>
        </w:rPr>
        <w:t xml:space="preserve"> </w:t>
      </w:r>
      <w:r w:rsidRPr="00333B9F">
        <w:rPr>
          <w:spacing w:val="-1"/>
        </w:rPr>
        <w:t>Table</w:t>
      </w:r>
      <w:r w:rsidRPr="00333B9F">
        <w:rPr>
          <w:spacing w:val="8"/>
        </w:rPr>
        <w:t xml:space="preserve"> </w:t>
      </w:r>
      <w:r w:rsidRPr="00333B9F">
        <w:t>2</w:t>
      </w:r>
      <w:r w:rsidR="0035108A" w:rsidRPr="00333B9F">
        <w:t xml:space="preserve"> and 3</w:t>
      </w:r>
      <w:r w:rsidR="00534F52" w:rsidRPr="00333B9F">
        <w:rPr>
          <w:spacing w:val="8"/>
        </w:rPr>
        <w:t>, as well as</w:t>
      </w:r>
      <w:r w:rsidRPr="00333B9F">
        <w:rPr>
          <w:spacing w:val="9"/>
        </w:rPr>
        <w:t xml:space="preserve"> </w:t>
      </w:r>
      <w:r w:rsidRPr="00333B9F">
        <w:t>in</w:t>
      </w:r>
      <w:r w:rsidRPr="00333B9F">
        <w:rPr>
          <w:spacing w:val="6"/>
        </w:rPr>
        <w:t xml:space="preserve"> </w:t>
      </w:r>
      <w:r w:rsidRPr="00333B9F">
        <w:t>the</w:t>
      </w:r>
      <w:r w:rsidRPr="00333B9F">
        <w:rPr>
          <w:spacing w:val="10"/>
        </w:rPr>
        <w:t xml:space="preserve"> </w:t>
      </w:r>
      <w:r w:rsidRPr="00333B9F">
        <w:rPr>
          <w:spacing w:val="-1"/>
        </w:rPr>
        <w:t>national/regional</w:t>
      </w:r>
      <w:r w:rsidRPr="00333B9F">
        <w:rPr>
          <w:spacing w:val="8"/>
        </w:rPr>
        <w:t xml:space="preserve"> </w:t>
      </w:r>
      <w:r w:rsidRPr="00333B9F">
        <w:rPr>
          <w:spacing w:val="-1"/>
        </w:rPr>
        <w:t>funding</w:t>
      </w:r>
      <w:r w:rsidRPr="00333B9F">
        <w:rPr>
          <w:spacing w:val="9"/>
        </w:rPr>
        <w:t xml:space="preserve"> </w:t>
      </w:r>
      <w:r w:rsidRPr="00333B9F">
        <w:rPr>
          <w:spacing w:val="-1"/>
        </w:rPr>
        <w:t>regulations</w:t>
      </w:r>
      <w:r w:rsidR="00534F52" w:rsidRPr="00333B9F">
        <w:rPr>
          <w:spacing w:val="10"/>
        </w:rPr>
        <w:t xml:space="preserve"> </w:t>
      </w:r>
      <w:r w:rsidR="00767D22" w:rsidRPr="00333B9F">
        <w:rPr>
          <w:spacing w:val="10"/>
        </w:rPr>
        <w:t>(A</w:t>
      </w:r>
      <w:r w:rsidR="00AC0029" w:rsidRPr="00333B9F">
        <w:rPr>
          <w:spacing w:val="10"/>
        </w:rPr>
        <w:t>ppendix IV)</w:t>
      </w:r>
      <w:r w:rsidRPr="00333B9F">
        <w:rPr>
          <w:spacing w:val="8"/>
        </w:rPr>
        <w:t xml:space="preserve"> </w:t>
      </w:r>
      <w:r w:rsidRPr="00333B9F">
        <w:rPr>
          <w:spacing w:val="-1"/>
        </w:rPr>
        <w:t>but</w:t>
      </w:r>
      <w:r w:rsidRPr="00333B9F">
        <w:rPr>
          <w:spacing w:val="57"/>
        </w:rPr>
        <w:t xml:space="preserve"> </w:t>
      </w:r>
      <w:r w:rsidRPr="00BB36DB">
        <w:rPr>
          <w:b/>
          <w:bCs/>
        </w:rPr>
        <w:t>applicants</w:t>
      </w:r>
      <w:r w:rsidR="0077023D">
        <w:rPr>
          <w:b/>
          <w:bCs/>
        </w:rPr>
        <w:t xml:space="preserve"> should </w:t>
      </w:r>
      <w:r w:rsidRPr="00BB36DB">
        <w:rPr>
          <w:b/>
          <w:bCs/>
        </w:rPr>
        <w:t xml:space="preserve">check with their national/regional contact point </w:t>
      </w:r>
      <w:r w:rsidR="006E5B06" w:rsidRPr="00BB36DB">
        <w:rPr>
          <w:b/>
          <w:bCs/>
        </w:rPr>
        <w:t>(Table 1)</w:t>
      </w:r>
      <w:r w:rsidR="00B153EE">
        <w:rPr>
          <w:b/>
          <w:bCs/>
        </w:rPr>
        <w:t xml:space="preserve"> their eligibility conditions</w:t>
      </w:r>
      <w:r w:rsidRPr="00333B9F">
        <w:rPr>
          <w:b/>
          <w:spacing w:val="-1"/>
        </w:rPr>
        <w:t>.</w:t>
      </w:r>
      <w:r w:rsidR="00267067" w:rsidRPr="00333B9F">
        <w:rPr>
          <w:b/>
          <w:spacing w:val="-1"/>
        </w:rPr>
        <w:t xml:space="preserve"> </w:t>
      </w:r>
      <w:r w:rsidR="004B0942" w:rsidRPr="00A232BF">
        <w:rPr>
          <w:b/>
          <w:spacing w:val="-1"/>
        </w:rPr>
        <w:t xml:space="preserve">Applicants from African countries not participating to the Call should contact the Call secretariat at </w:t>
      </w:r>
      <w:hyperlink r:id="rId42" w:history="1">
        <w:r w:rsidR="006F11CA" w:rsidRPr="00E6138F">
          <w:rPr>
            <w:rStyle w:val="Lienhypertexte"/>
            <w:rFonts w:cs="Calibri"/>
            <w:b/>
            <w:lang w:val="it-IT"/>
          </w:rPr>
          <w:t>pilier1@leap-re.eu</w:t>
        </w:r>
      </w:hyperlink>
      <w:r w:rsidR="00C12416">
        <w:rPr>
          <w:rStyle w:val="Lienhypertexte"/>
          <w:rFonts w:cs="Calibri"/>
          <w:b/>
          <w:lang w:val="it-IT"/>
        </w:rPr>
        <w:t xml:space="preserve"> </w:t>
      </w:r>
      <w:r w:rsidR="00C12416">
        <w:rPr>
          <w:rFonts w:cs="Calibri"/>
          <w:lang w:val="it-IT"/>
        </w:rPr>
        <w:t xml:space="preserve">(please read </w:t>
      </w:r>
      <w:r w:rsidR="00513D47">
        <w:rPr>
          <w:rFonts w:cs="Calibri"/>
          <w:lang w:val="it-IT"/>
        </w:rPr>
        <w:t>carefully pilier</w:t>
      </w:r>
      <w:r w:rsidR="00C12416">
        <w:rPr>
          <w:rFonts w:cs="Calibri"/>
          <w:lang w:val="it-IT"/>
        </w:rPr>
        <w:t>1 and not pillar1)</w:t>
      </w:r>
      <w:r w:rsidR="00C055AE">
        <w:rPr>
          <w:rFonts w:cs="Calibri"/>
          <w:lang w:val="it-IT"/>
        </w:rPr>
        <w:t xml:space="preserve"> and LGI in charge of contracting with these </w:t>
      </w:r>
      <w:proofErr w:type="gramStart"/>
      <w:r w:rsidR="00C055AE">
        <w:rPr>
          <w:rFonts w:cs="Calibri"/>
          <w:lang w:val="it-IT"/>
        </w:rPr>
        <w:t xml:space="preserve">partners </w:t>
      </w:r>
      <w:r w:rsidR="00347148">
        <w:rPr>
          <w:rFonts w:cs="Calibri"/>
          <w:lang w:val="it-IT"/>
        </w:rPr>
        <w:t xml:space="preserve"> (</w:t>
      </w:r>
      <w:proofErr w:type="gramEnd"/>
      <w:r w:rsidR="0096181F">
        <w:fldChar w:fldCharType="begin"/>
      </w:r>
      <w:r w:rsidR="0096181F">
        <w:instrText xml:space="preserve"> HYPERLINK "mailto:leonard.leveque@lgi.earth" </w:instrText>
      </w:r>
      <w:r w:rsidR="0096181F">
        <w:fldChar w:fldCharType="separate"/>
      </w:r>
      <w:r w:rsidR="00347148" w:rsidRPr="009D6846">
        <w:rPr>
          <w:rStyle w:val="Lienhypertexte"/>
          <w:rFonts w:cstheme="minorHAnsi"/>
          <w:spacing w:val="-1"/>
          <w:lang w:val="pt-PT"/>
        </w:rPr>
        <w:t>leonard.leveque@lgi.earth</w:t>
      </w:r>
      <w:r w:rsidR="0096181F">
        <w:rPr>
          <w:rStyle w:val="Lienhypertexte"/>
          <w:rFonts w:cstheme="minorHAnsi"/>
          <w:spacing w:val="-1"/>
          <w:lang w:val="pt-PT"/>
        </w:rPr>
        <w:fldChar w:fldCharType="end"/>
      </w:r>
      <w:r w:rsidR="00347148">
        <w:rPr>
          <w:rStyle w:val="Lienhypertexte"/>
          <w:rFonts w:cstheme="minorHAnsi"/>
          <w:spacing w:val="-1"/>
          <w:lang w:val="pt-PT"/>
        </w:rPr>
        <w:t>)</w:t>
      </w:r>
      <w:r w:rsidR="00C12416">
        <w:rPr>
          <w:rFonts w:cs="Calibri"/>
          <w:lang w:val="it-IT"/>
        </w:rPr>
        <w:t>.</w:t>
      </w:r>
    </w:p>
    <w:p w14:paraId="408FFC51" w14:textId="423514F3" w:rsidR="0035108A" w:rsidRPr="00794A90" w:rsidRDefault="00333B9F" w:rsidP="00160A89">
      <w:pPr>
        <w:pStyle w:val="Commentaire"/>
        <w:spacing w:after="240"/>
        <w:jc w:val="both"/>
        <w:rPr>
          <w:rFonts w:cstheme="minorHAnsi"/>
          <w:sz w:val="22"/>
          <w:szCs w:val="22"/>
        </w:rPr>
      </w:pPr>
      <w:r w:rsidRPr="00333B9F">
        <w:rPr>
          <w:rFonts w:cstheme="minorHAnsi"/>
          <w:iCs/>
          <w:sz w:val="22"/>
          <w:szCs w:val="22"/>
        </w:rPr>
        <w:t>All researchers involved in funded projects should follow fundamental ethical principles and adhere to the principles of good scientific practice</w:t>
      </w:r>
      <w:r w:rsidRPr="00333B9F">
        <w:rPr>
          <w:rFonts w:cstheme="minorHAnsi"/>
          <w:sz w:val="22"/>
          <w:szCs w:val="22"/>
        </w:rPr>
        <w:t xml:space="preserve"> and to The European Code of Conduct for Research Integrity by ALLEA</w:t>
      </w:r>
      <w:r w:rsidR="003F0451">
        <w:rPr>
          <w:rFonts w:cstheme="minorHAnsi"/>
          <w:sz w:val="22"/>
          <w:szCs w:val="22"/>
        </w:rPr>
        <w:t>.</w:t>
      </w:r>
    </w:p>
    <w:p w14:paraId="256D806F" w14:textId="0CE37E39" w:rsidR="007A12F4" w:rsidRPr="00794A90" w:rsidRDefault="00F728F9" w:rsidP="00794A90">
      <w:pPr>
        <w:pStyle w:val="Titre1"/>
        <w:numPr>
          <w:ilvl w:val="0"/>
          <w:numId w:val="1"/>
        </w:numPr>
        <w:tabs>
          <w:tab w:val="left" w:pos="0"/>
        </w:tabs>
        <w:spacing w:after="120" w:line="276" w:lineRule="auto"/>
        <w:ind w:left="399"/>
        <w:jc w:val="both"/>
      </w:pPr>
      <w:bookmarkStart w:id="22" w:name="_Toc105160771"/>
      <w:r>
        <w:t>Call procedures: submission,</w:t>
      </w:r>
      <w:r w:rsidR="00755133" w:rsidRPr="00755133">
        <w:t xml:space="preserve"> evaluation, selection, funding and reporting</w:t>
      </w:r>
      <w:bookmarkEnd w:id="22"/>
      <w:r w:rsidR="00755133" w:rsidRPr="00755133">
        <w:tab/>
      </w:r>
    </w:p>
    <w:p w14:paraId="4F99045F" w14:textId="1013D368" w:rsidR="007A12F4" w:rsidRDefault="00F728F9" w:rsidP="00794A90">
      <w:pPr>
        <w:pStyle w:val="Corpsdetexte"/>
        <w:tabs>
          <w:tab w:val="left" w:pos="0"/>
        </w:tabs>
        <w:spacing w:before="41" w:after="120"/>
        <w:ind w:right="117"/>
        <w:rPr>
          <w:spacing w:val="-1"/>
        </w:rPr>
      </w:pPr>
      <w:r w:rsidRPr="00DB6EEA">
        <w:rPr>
          <w:spacing w:val="-1"/>
        </w:rPr>
        <w:t>There will be a two-stage submission procedure: pre-proposals and full proposals.</w:t>
      </w:r>
      <w:r w:rsidR="00687EB4">
        <w:rPr>
          <w:spacing w:val="-1"/>
        </w:rPr>
        <w:t xml:space="preserve"> </w:t>
      </w:r>
      <w:r w:rsidR="00ED59E1">
        <w:rPr>
          <w:spacing w:val="-1"/>
        </w:rPr>
        <w:t>A</w:t>
      </w:r>
      <w:r w:rsidR="007A12F4" w:rsidRPr="00DB6EEA">
        <w:rPr>
          <w:spacing w:val="-1"/>
        </w:rPr>
        <w:t xml:space="preserve">ll lawful steps </w:t>
      </w:r>
      <w:r w:rsidR="00ED59E1">
        <w:rPr>
          <w:spacing w:val="-1"/>
        </w:rPr>
        <w:t xml:space="preserve">will be taken </w:t>
      </w:r>
      <w:r w:rsidR="007A12F4" w:rsidRPr="00DB6EEA">
        <w:rPr>
          <w:spacing w:val="-1"/>
        </w:rPr>
        <w:t>to ensure confidentiality of information and documents obtained during the submission, evaluation and se</w:t>
      </w:r>
      <w:r w:rsidR="00794A90">
        <w:rPr>
          <w:spacing w:val="-1"/>
        </w:rPr>
        <w:t>lection procedures of the Call.</w:t>
      </w:r>
    </w:p>
    <w:p w14:paraId="6F725286" w14:textId="2027200D" w:rsidR="007A12F4" w:rsidRPr="00794A90" w:rsidRDefault="007A12F4" w:rsidP="00794A90">
      <w:pPr>
        <w:pStyle w:val="Titre2"/>
        <w:spacing w:after="120"/>
        <w:ind w:left="0" w:firstLine="0"/>
      </w:pPr>
      <w:bookmarkStart w:id="23" w:name="_Toc105160772"/>
      <w:r w:rsidRPr="00726BA8">
        <w:t xml:space="preserve">8.1. </w:t>
      </w:r>
      <w:r w:rsidR="00F728F9" w:rsidRPr="00726BA8">
        <w:t>How to apply</w:t>
      </w:r>
      <w:bookmarkEnd w:id="23"/>
    </w:p>
    <w:p w14:paraId="37A21CE8" w14:textId="77777777" w:rsidR="00F728F9" w:rsidRDefault="00F728F9" w:rsidP="007B498E">
      <w:pPr>
        <w:pStyle w:val="Titre3"/>
        <w:rPr>
          <w:rFonts w:cs="Calibri"/>
        </w:rPr>
      </w:pPr>
      <w:bookmarkStart w:id="24" w:name="_Toc105160773"/>
      <w:r>
        <w:t>Registration</w:t>
      </w:r>
      <w:bookmarkEnd w:id="24"/>
    </w:p>
    <w:p w14:paraId="4C4A3EA4" w14:textId="75E2BFC8" w:rsidR="00CA37F9" w:rsidRPr="00CA37F9" w:rsidRDefault="00CA37F9" w:rsidP="00CA37F9">
      <w:pPr>
        <w:pStyle w:val="Paragraphedeliste"/>
        <w:numPr>
          <w:ilvl w:val="0"/>
          <w:numId w:val="11"/>
        </w:numPr>
        <w:tabs>
          <w:tab w:val="left" w:pos="0"/>
        </w:tabs>
        <w:jc w:val="both"/>
        <w:rPr>
          <w:spacing w:val="-3"/>
        </w:rPr>
      </w:pPr>
      <w:r w:rsidRPr="00CA37F9">
        <w:rPr>
          <w:spacing w:val="-1"/>
        </w:rPr>
        <w:t>The</w:t>
      </w:r>
      <w:r w:rsidRPr="00CA37F9">
        <w:rPr>
          <w:spacing w:val="48"/>
        </w:rPr>
        <w:t xml:space="preserve"> </w:t>
      </w:r>
      <w:r w:rsidRPr="00CA37F9">
        <w:rPr>
          <w:spacing w:val="-1"/>
        </w:rPr>
        <w:t>coordinator</w:t>
      </w:r>
      <w:r w:rsidRPr="00CA37F9">
        <w:rPr>
          <w:spacing w:val="-1"/>
          <w:position w:val="10"/>
          <w:sz w:val="14"/>
        </w:rPr>
        <w:t xml:space="preserve"> </w:t>
      </w:r>
      <w:r w:rsidRPr="00CA37F9">
        <w:rPr>
          <w:spacing w:val="-1"/>
        </w:rPr>
        <w:t>(Partner</w:t>
      </w:r>
      <w:r w:rsidRPr="00CA37F9">
        <w:rPr>
          <w:spacing w:val="46"/>
        </w:rPr>
        <w:t xml:space="preserve"> </w:t>
      </w:r>
      <w:r w:rsidRPr="00CA37F9">
        <w:t>1),</w:t>
      </w:r>
      <w:r w:rsidRPr="00CA37F9">
        <w:rPr>
          <w:spacing w:val="49"/>
        </w:rPr>
        <w:t xml:space="preserve"> </w:t>
      </w:r>
      <w:r w:rsidRPr="00CA37F9">
        <w:rPr>
          <w:spacing w:val="-1"/>
        </w:rPr>
        <w:t>who</w:t>
      </w:r>
      <w:r w:rsidRPr="00CA37F9">
        <w:rPr>
          <w:spacing w:val="48"/>
        </w:rPr>
        <w:t xml:space="preserve"> </w:t>
      </w:r>
      <w:r w:rsidRPr="00CA37F9">
        <w:t>will</w:t>
      </w:r>
      <w:r w:rsidRPr="00CA37F9">
        <w:rPr>
          <w:spacing w:val="48"/>
        </w:rPr>
        <w:t xml:space="preserve"> </w:t>
      </w:r>
      <w:r w:rsidRPr="00CA37F9">
        <w:rPr>
          <w:spacing w:val="-1"/>
        </w:rPr>
        <w:t>represent</w:t>
      </w:r>
      <w:r w:rsidRPr="00CA37F9">
        <w:rPr>
          <w:spacing w:val="48"/>
        </w:rPr>
        <w:t xml:space="preserve"> </w:t>
      </w:r>
      <w:r w:rsidRPr="00CA37F9">
        <w:rPr>
          <w:spacing w:val="-1"/>
        </w:rPr>
        <w:t>the</w:t>
      </w:r>
      <w:r w:rsidRPr="00CA37F9">
        <w:rPr>
          <w:spacing w:val="48"/>
        </w:rPr>
        <w:t xml:space="preserve"> </w:t>
      </w:r>
      <w:r w:rsidRPr="00CA37F9">
        <w:rPr>
          <w:spacing w:val="-1"/>
        </w:rPr>
        <w:t>consortium,</w:t>
      </w:r>
      <w:r w:rsidRPr="00CA37F9">
        <w:rPr>
          <w:spacing w:val="49"/>
        </w:rPr>
        <w:t xml:space="preserve"> </w:t>
      </w:r>
      <w:r w:rsidRPr="00CA37F9">
        <w:t>will</w:t>
      </w:r>
      <w:r w:rsidRPr="00CA37F9">
        <w:rPr>
          <w:spacing w:val="48"/>
        </w:rPr>
        <w:t xml:space="preserve"> </w:t>
      </w:r>
      <w:r w:rsidRPr="00CA37F9">
        <w:rPr>
          <w:spacing w:val="-1"/>
        </w:rPr>
        <w:t>have</w:t>
      </w:r>
      <w:r w:rsidRPr="00CA37F9">
        <w:rPr>
          <w:spacing w:val="45"/>
        </w:rPr>
        <w:t xml:space="preserve"> </w:t>
      </w:r>
      <w:r w:rsidRPr="00CA37F9">
        <w:rPr>
          <w:spacing w:val="-1"/>
        </w:rPr>
        <w:t>to</w:t>
      </w:r>
      <w:r w:rsidRPr="00CA37F9">
        <w:rPr>
          <w:spacing w:val="49"/>
        </w:rPr>
        <w:t xml:space="preserve"> </w:t>
      </w:r>
      <w:r w:rsidRPr="00CA37F9">
        <w:rPr>
          <w:spacing w:val="-1"/>
        </w:rPr>
        <w:t>register</w:t>
      </w:r>
      <w:r w:rsidRPr="00CA37F9">
        <w:rPr>
          <w:spacing w:val="48"/>
        </w:rPr>
        <w:t xml:space="preserve"> </w:t>
      </w:r>
      <w:r w:rsidRPr="00CA37F9">
        <w:t>at</w:t>
      </w:r>
      <w:r w:rsidRPr="00CA37F9">
        <w:rPr>
          <w:spacing w:val="45"/>
        </w:rPr>
        <w:t xml:space="preserve"> </w:t>
      </w:r>
      <w:r w:rsidRPr="00CA37F9">
        <w:t>the</w:t>
      </w:r>
      <w:r w:rsidRPr="00CA37F9">
        <w:rPr>
          <w:spacing w:val="1"/>
        </w:rPr>
        <w:t xml:space="preserve"> </w:t>
      </w:r>
      <w:r w:rsidRPr="00CA37F9">
        <w:rPr>
          <w:rFonts w:cs="Arial"/>
        </w:rPr>
        <w:t xml:space="preserve">LEAP-RE </w:t>
      </w:r>
      <w:r w:rsidRPr="00CA37F9">
        <w:rPr>
          <w:spacing w:val="-1"/>
          <w:u w:color="0000FF"/>
        </w:rPr>
        <w:t>Electronic</w:t>
      </w:r>
      <w:r w:rsidRPr="00CA37F9">
        <w:rPr>
          <w:spacing w:val="22"/>
          <w:u w:color="0000FF"/>
        </w:rPr>
        <w:t xml:space="preserve"> </w:t>
      </w:r>
      <w:r w:rsidRPr="00CA37F9">
        <w:rPr>
          <w:spacing w:val="-1"/>
          <w:u w:color="0000FF"/>
        </w:rPr>
        <w:t>Submission</w:t>
      </w:r>
      <w:r w:rsidRPr="00CA37F9">
        <w:rPr>
          <w:spacing w:val="23"/>
          <w:u w:color="0000FF"/>
        </w:rPr>
        <w:t xml:space="preserve"> </w:t>
      </w:r>
      <w:r w:rsidRPr="00CA37F9">
        <w:rPr>
          <w:spacing w:val="-2"/>
          <w:u w:color="0000FF"/>
        </w:rPr>
        <w:t xml:space="preserve">System </w:t>
      </w:r>
      <w:r w:rsidRPr="00712BC2">
        <w:rPr>
          <w:spacing w:val="-2"/>
          <w:u w:color="0000FF"/>
        </w:rPr>
        <w:t>(</w:t>
      </w:r>
      <w:hyperlink r:id="rId43" w:history="1">
        <w:r w:rsidRPr="00712BC2">
          <w:rPr>
            <w:rStyle w:val="Lienhypertexte"/>
            <w:spacing w:val="-2"/>
          </w:rPr>
          <w:t>coordinator registration link</w:t>
        </w:r>
      </w:hyperlink>
      <w:r w:rsidRPr="00CA37F9">
        <w:rPr>
          <w:spacing w:val="-2"/>
          <w:u w:color="0000FF"/>
        </w:rPr>
        <w:t xml:space="preserve">) </w:t>
      </w:r>
      <w:r w:rsidRPr="00CA37F9">
        <w:rPr>
          <w:spacing w:val="-1"/>
        </w:rPr>
        <w:t>before</w:t>
      </w:r>
      <w:r w:rsidRPr="00CA37F9">
        <w:rPr>
          <w:spacing w:val="25"/>
        </w:rPr>
        <w:t xml:space="preserve"> </w:t>
      </w:r>
      <w:r w:rsidRPr="00CA37F9">
        <w:rPr>
          <w:spacing w:val="-1"/>
        </w:rPr>
        <w:t>submitting</w:t>
      </w:r>
      <w:r w:rsidRPr="00CA37F9">
        <w:rPr>
          <w:spacing w:val="24"/>
        </w:rPr>
        <w:t xml:space="preserve"> </w:t>
      </w:r>
      <w:r w:rsidRPr="00CA37F9">
        <w:t>a</w:t>
      </w:r>
      <w:r w:rsidRPr="00CA37F9">
        <w:rPr>
          <w:spacing w:val="27"/>
        </w:rPr>
        <w:t xml:space="preserve"> </w:t>
      </w:r>
      <w:r w:rsidRPr="00CA37F9">
        <w:rPr>
          <w:spacing w:val="-1"/>
        </w:rPr>
        <w:t>proposal.</w:t>
      </w:r>
      <w:r w:rsidRPr="00CA37F9">
        <w:rPr>
          <w:spacing w:val="-3"/>
        </w:rPr>
        <w:t xml:space="preserve"> </w:t>
      </w:r>
    </w:p>
    <w:p w14:paraId="5751FD02" w14:textId="77777777" w:rsidR="00CA37F9" w:rsidRPr="00CA37F9" w:rsidRDefault="00CA37F9" w:rsidP="00CA37F9">
      <w:pPr>
        <w:pStyle w:val="Paragraphedeliste"/>
        <w:numPr>
          <w:ilvl w:val="0"/>
          <w:numId w:val="11"/>
        </w:numPr>
        <w:tabs>
          <w:tab w:val="left" w:pos="0"/>
        </w:tabs>
        <w:jc w:val="both"/>
      </w:pPr>
      <w:r w:rsidRPr="00CA37F9">
        <w:rPr>
          <w:spacing w:val="-1"/>
        </w:rPr>
        <w:t>Once</w:t>
      </w:r>
      <w:r w:rsidRPr="00CA37F9">
        <w:t xml:space="preserve"> </w:t>
      </w:r>
      <w:r w:rsidRPr="00CA37F9">
        <w:rPr>
          <w:spacing w:val="-1"/>
        </w:rPr>
        <w:t>registered,</w:t>
      </w:r>
      <w:r w:rsidRPr="00CA37F9">
        <w:rPr>
          <w:spacing w:val="-3"/>
        </w:rPr>
        <w:t xml:space="preserve"> </w:t>
      </w:r>
      <w:r w:rsidRPr="00CA37F9">
        <w:t xml:space="preserve">the </w:t>
      </w:r>
      <w:r w:rsidRPr="00CA37F9">
        <w:rPr>
          <w:spacing w:val="-1"/>
        </w:rPr>
        <w:t>coordinator</w:t>
      </w:r>
      <w:r w:rsidRPr="00CA37F9">
        <w:rPr>
          <w:spacing w:val="-2"/>
        </w:rPr>
        <w:t xml:space="preserve"> </w:t>
      </w:r>
      <w:r w:rsidRPr="00CA37F9">
        <w:t xml:space="preserve">will </w:t>
      </w:r>
      <w:r w:rsidRPr="00CA37F9">
        <w:rPr>
          <w:spacing w:val="-2"/>
        </w:rPr>
        <w:t>receive</w:t>
      </w:r>
      <w:r w:rsidRPr="00CA37F9">
        <w:t xml:space="preserve"> a </w:t>
      </w:r>
      <w:r w:rsidRPr="00CA37F9">
        <w:rPr>
          <w:spacing w:val="-1"/>
        </w:rPr>
        <w:t>registration email.</w:t>
      </w:r>
    </w:p>
    <w:p w14:paraId="7F6410FC" w14:textId="77777777" w:rsidR="00CA37F9" w:rsidRPr="00CA37F9" w:rsidRDefault="00CA37F9" w:rsidP="00CA37F9">
      <w:pPr>
        <w:pStyle w:val="Paragraphedeliste"/>
        <w:numPr>
          <w:ilvl w:val="0"/>
          <w:numId w:val="11"/>
        </w:numPr>
        <w:tabs>
          <w:tab w:val="left" w:pos="0"/>
        </w:tabs>
        <w:jc w:val="both"/>
        <w:rPr>
          <w:spacing w:val="12"/>
        </w:rPr>
      </w:pPr>
      <w:r w:rsidRPr="00CA37F9">
        <w:rPr>
          <w:spacing w:val="-1"/>
        </w:rPr>
        <w:t>The</w:t>
      </w:r>
      <w:r w:rsidRPr="00CA37F9">
        <w:rPr>
          <w:spacing w:val="12"/>
        </w:rPr>
        <w:t xml:space="preserve"> </w:t>
      </w:r>
      <w:r w:rsidRPr="00CA37F9">
        <w:rPr>
          <w:spacing w:val="-1"/>
        </w:rPr>
        <w:t>coordinator</w:t>
      </w:r>
      <w:r w:rsidRPr="00CA37F9">
        <w:rPr>
          <w:spacing w:val="9"/>
        </w:rPr>
        <w:t xml:space="preserve"> </w:t>
      </w:r>
      <w:r w:rsidRPr="00CA37F9">
        <w:t>will</w:t>
      </w:r>
      <w:r w:rsidRPr="00CA37F9">
        <w:rPr>
          <w:spacing w:val="12"/>
        </w:rPr>
        <w:t xml:space="preserve"> </w:t>
      </w:r>
      <w:r w:rsidRPr="00CA37F9">
        <w:rPr>
          <w:spacing w:val="-1"/>
        </w:rPr>
        <w:t>need</w:t>
      </w:r>
      <w:r w:rsidRPr="00CA37F9">
        <w:rPr>
          <w:spacing w:val="6"/>
        </w:rPr>
        <w:t xml:space="preserve"> </w:t>
      </w:r>
      <w:r w:rsidRPr="00CA37F9">
        <w:t>to</w:t>
      </w:r>
      <w:r w:rsidRPr="00CA37F9">
        <w:rPr>
          <w:spacing w:val="14"/>
        </w:rPr>
        <w:t xml:space="preserve"> </w:t>
      </w:r>
      <w:r w:rsidRPr="00CA37F9">
        <w:rPr>
          <w:spacing w:val="-1"/>
        </w:rPr>
        <w:t>register</w:t>
      </w:r>
      <w:r w:rsidRPr="00CA37F9">
        <w:rPr>
          <w:spacing w:val="9"/>
        </w:rPr>
        <w:t xml:space="preserve"> </w:t>
      </w:r>
      <w:r w:rsidRPr="00CA37F9">
        <w:t>the</w:t>
      </w:r>
      <w:r w:rsidRPr="00CA37F9">
        <w:rPr>
          <w:spacing w:val="12"/>
        </w:rPr>
        <w:t xml:space="preserve"> </w:t>
      </w:r>
      <w:r w:rsidRPr="00CA37F9">
        <w:rPr>
          <w:spacing w:val="-1"/>
        </w:rPr>
        <w:t>partners</w:t>
      </w:r>
      <w:r w:rsidRPr="00CA37F9">
        <w:rPr>
          <w:spacing w:val="10"/>
        </w:rPr>
        <w:t xml:space="preserve"> </w:t>
      </w:r>
      <w:r w:rsidRPr="00CA37F9">
        <w:t>of</w:t>
      </w:r>
      <w:r w:rsidRPr="00CA37F9">
        <w:rPr>
          <w:spacing w:val="9"/>
        </w:rPr>
        <w:t xml:space="preserve"> </w:t>
      </w:r>
      <w:r w:rsidRPr="00CA37F9">
        <w:t>the</w:t>
      </w:r>
      <w:r w:rsidRPr="00CA37F9">
        <w:rPr>
          <w:spacing w:val="12"/>
        </w:rPr>
        <w:t xml:space="preserve"> </w:t>
      </w:r>
      <w:r w:rsidRPr="00CA37F9">
        <w:rPr>
          <w:spacing w:val="-1"/>
        </w:rPr>
        <w:t>consortium (name and e-mail).</w:t>
      </w:r>
      <w:r w:rsidRPr="00CA37F9">
        <w:rPr>
          <w:spacing w:val="12"/>
        </w:rPr>
        <w:t xml:space="preserve"> </w:t>
      </w:r>
    </w:p>
    <w:p w14:paraId="3CEC9CE4" w14:textId="77777777" w:rsidR="00CA37F9" w:rsidRPr="00CA37F9" w:rsidRDefault="00CA37F9" w:rsidP="00CA37F9">
      <w:pPr>
        <w:pStyle w:val="Paragraphedeliste"/>
        <w:numPr>
          <w:ilvl w:val="0"/>
          <w:numId w:val="11"/>
        </w:numPr>
        <w:tabs>
          <w:tab w:val="left" w:pos="0"/>
        </w:tabs>
        <w:jc w:val="both"/>
      </w:pPr>
      <w:r w:rsidRPr="00CA37F9">
        <w:t>After</w:t>
      </w:r>
      <w:r w:rsidRPr="00CA37F9">
        <w:rPr>
          <w:spacing w:val="12"/>
        </w:rPr>
        <w:t xml:space="preserve"> </w:t>
      </w:r>
      <w:r w:rsidRPr="00CA37F9">
        <w:rPr>
          <w:spacing w:val="-1"/>
        </w:rPr>
        <w:t>registration,</w:t>
      </w:r>
      <w:r w:rsidRPr="00CA37F9">
        <w:rPr>
          <w:spacing w:val="10"/>
        </w:rPr>
        <w:t xml:space="preserve"> </w:t>
      </w:r>
      <w:r w:rsidRPr="00CA37F9">
        <w:t>all</w:t>
      </w:r>
      <w:r w:rsidRPr="00CA37F9">
        <w:rPr>
          <w:spacing w:val="11"/>
        </w:rPr>
        <w:t xml:space="preserve"> </w:t>
      </w:r>
      <w:r w:rsidRPr="00CA37F9">
        <w:t>the</w:t>
      </w:r>
      <w:r w:rsidRPr="00CA37F9">
        <w:rPr>
          <w:spacing w:val="12"/>
        </w:rPr>
        <w:t xml:space="preserve"> </w:t>
      </w:r>
      <w:r w:rsidRPr="00CA37F9">
        <w:rPr>
          <w:spacing w:val="-1"/>
        </w:rPr>
        <w:t>partners</w:t>
      </w:r>
      <w:r w:rsidRPr="00CA37F9">
        <w:rPr>
          <w:spacing w:val="10"/>
        </w:rPr>
        <w:t xml:space="preserve"> </w:t>
      </w:r>
      <w:r w:rsidRPr="00CA37F9">
        <w:rPr>
          <w:spacing w:val="-1"/>
        </w:rPr>
        <w:t>will</w:t>
      </w:r>
      <w:r w:rsidRPr="00CA37F9">
        <w:rPr>
          <w:spacing w:val="63"/>
        </w:rPr>
        <w:t xml:space="preserve"> </w:t>
      </w:r>
      <w:r w:rsidRPr="00CA37F9">
        <w:rPr>
          <w:spacing w:val="-1"/>
        </w:rPr>
        <w:t>receive</w:t>
      </w:r>
      <w:r w:rsidRPr="00CA37F9">
        <w:t xml:space="preserve"> an</w:t>
      </w:r>
      <w:r w:rsidRPr="00CA37F9">
        <w:rPr>
          <w:spacing w:val="-3"/>
        </w:rPr>
        <w:t xml:space="preserve"> </w:t>
      </w:r>
      <w:r w:rsidRPr="00CA37F9">
        <w:rPr>
          <w:spacing w:val="-1"/>
        </w:rPr>
        <w:t>email to</w:t>
      </w:r>
      <w:r w:rsidRPr="00CA37F9">
        <w:rPr>
          <w:spacing w:val="1"/>
        </w:rPr>
        <w:t xml:space="preserve"> </w:t>
      </w:r>
      <w:r w:rsidRPr="00CA37F9">
        <w:rPr>
          <w:spacing w:val="-1"/>
        </w:rPr>
        <w:t>activate</w:t>
      </w:r>
      <w:r w:rsidRPr="00CA37F9">
        <w:t xml:space="preserve"> their</w:t>
      </w:r>
      <w:r w:rsidRPr="00CA37F9">
        <w:rPr>
          <w:spacing w:val="-3"/>
        </w:rPr>
        <w:t xml:space="preserve"> </w:t>
      </w:r>
      <w:r w:rsidRPr="00CA37F9">
        <w:rPr>
          <w:spacing w:val="-1"/>
        </w:rPr>
        <w:t>account.</w:t>
      </w:r>
      <w:r w:rsidRPr="00CA37F9">
        <w:t xml:space="preserve"> </w:t>
      </w:r>
    </w:p>
    <w:p w14:paraId="5C4BAEB8" w14:textId="77777777" w:rsidR="00CA37F9" w:rsidRPr="00CA37F9" w:rsidRDefault="00CA37F9" w:rsidP="00CA37F9">
      <w:pPr>
        <w:pStyle w:val="Paragraphedeliste"/>
        <w:numPr>
          <w:ilvl w:val="0"/>
          <w:numId w:val="11"/>
        </w:numPr>
        <w:tabs>
          <w:tab w:val="left" w:pos="0"/>
        </w:tabs>
        <w:jc w:val="both"/>
        <w:rPr>
          <w:lang w:val="en-US"/>
        </w:rPr>
      </w:pPr>
      <w:r w:rsidRPr="00CA37F9">
        <w:t>With</w:t>
      </w:r>
      <w:r w:rsidRPr="00CA37F9">
        <w:rPr>
          <w:spacing w:val="-3"/>
        </w:rPr>
        <w:t xml:space="preserve"> </w:t>
      </w:r>
      <w:r w:rsidRPr="00CA37F9">
        <w:rPr>
          <w:spacing w:val="-1"/>
        </w:rPr>
        <w:t>his/her</w:t>
      </w:r>
      <w:r w:rsidRPr="00CA37F9">
        <w:t xml:space="preserve"> </w:t>
      </w:r>
      <w:r w:rsidRPr="00CA37F9">
        <w:rPr>
          <w:spacing w:val="-1"/>
        </w:rPr>
        <w:t>account,</w:t>
      </w:r>
      <w:r w:rsidRPr="00CA37F9">
        <w:rPr>
          <w:spacing w:val="-2"/>
        </w:rPr>
        <w:t xml:space="preserve"> </w:t>
      </w:r>
      <w:r w:rsidRPr="00CA37F9">
        <w:t>each</w:t>
      </w:r>
      <w:r w:rsidRPr="00CA37F9">
        <w:rPr>
          <w:spacing w:val="-1"/>
        </w:rPr>
        <w:t xml:space="preserve"> partner</w:t>
      </w:r>
      <w:r w:rsidRPr="00CA37F9">
        <w:t xml:space="preserve"> </w:t>
      </w:r>
      <w:r w:rsidRPr="00CA37F9">
        <w:rPr>
          <w:spacing w:val="-1"/>
        </w:rPr>
        <w:t>can</w:t>
      </w:r>
      <w:r w:rsidRPr="00CA37F9">
        <w:t xml:space="preserve"> enter </w:t>
      </w:r>
      <w:r w:rsidRPr="00CA37F9">
        <w:rPr>
          <w:spacing w:val="-1"/>
        </w:rPr>
        <w:t>his/her</w:t>
      </w:r>
      <w:r w:rsidRPr="00CA37F9">
        <w:rPr>
          <w:spacing w:val="-2"/>
        </w:rPr>
        <w:t xml:space="preserve"> </w:t>
      </w:r>
      <w:r w:rsidRPr="00CA37F9">
        <w:rPr>
          <w:spacing w:val="-1"/>
        </w:rPr>
        <w:t>own</w:t>
      </w:r>
      <w:r w:rsidRPr="00CA37F9">
        <w:t xml:space="preserve"> </w:t>
      </w:r>
      <w:r w:rsidRPr="00CA37F9">
        <w:rPr>
          <w:spacing w:val="-2"/>
        </w:rPr>
        <w:t>profile.</w:t>
      </w:r>
    </w:p>
    <w:p w14:paraId="03477701" w14:textId="008119BC" w:rsidR="00CA37F9" w:rsidRDefault="00CA37F9" w:rsidP="00794A90">
      <w:pPr>
        <w:pStyle w:val="Corpsdetexte"/>
        <w:tabs>
          <w:tab w:val="left" w:pos="0"/>
        </w:tabs>
        <w:spacing w:before="41" w:after="120"/>
        <w:ind w:right="117"/>
        <w:rPr>
          <w:spacing w:val="-1"/>
        </w:rPr>
      </w:pPr>
      <w:r w:rsidRPr="00CA37F9">
        <w:rPr>
          <w:spacing w:val="-1"/>
        </w:rPr>
        <w:t xml:space="preserve">The procedure to use the electronic submission system is explain in this document: </w:t>
      </w:r>
      <w:r w:rsidRPr="009239D7">
        <w:rPr>
          <w:spacing w:val="-1"/>
        </w:rPr>
        <w:t>LEAP-RE_Cofunded_call_Submission_Guidlines_202</w:t>
      </w:r>
      <w:r w:rsidR="002054EB" w:rsidRPr="009239D7">
        <w:rPr>
          <w:spacing w:val="-1"/>
        </w:rPr>
        <w:t>2</w:t>
      </w:r>
      <w:r w:rsidR="00530E25" w:rsidRPr="009239D7">
        <w:rPr>
          <w:spacing w:val="-1"/>
        </w:rPr>
        <w:t xml:space="preserve"> available on LEAP-RE website.</w:t>
      </w:r>
    </w:p>
    <w:p w14:paraId="4C939C82" w14:textId="75E29B15" w:rsidR="00F728F9" w:rsidRDefault="00F728F9" w:rsidP="007B498E">
      <w:pPr>
        <w:pStyle w:val="Titre3"/>
        <w:rPr>
          <w:rFonts w:eastAsia="Calibri" w:hAnsi="Calibri" w:cs="Calibri"/>
        </w:rPr>
      </w:pPr>
      <w:bookmarkStart w:id="25" w:name="_Toc105160774"/>
      <w:r>
        <w:t>Pre-proposal form</w:t>
      </w:r>
      <w:bookmarkEnd w:id="25"/>
    </w:p>
    <w:p w14:paraId="7F12E1CC" w14:textId="07D975F5" w:rsidR="00122CEF" w:rsidRPr="00DB6EEA" w:rsidRDefault="00122CEF" w:rsidP="00122CEF">
      <w:pPr>
        <w:pStyle w:val="Corpsdetexte"/>
        <w:tabs>
          <w:tab w:val="left" w:pos="0"/>
        </w:tabs>
        <w:spacing w:before="41"/>
        <w:ind w:right="117" w:firstLine="399"/>
        <w:rPr>
          <w:spacing w:val="-1"/>
        </w:rPr>
      </w:pPr>
      <w:r w:rsidRPr="00DB6EEA">
        <w:rPr>
          <w:spacing w:val="-1"/>
        </w:rPr>
        <w:t xml:space="preserve">A joint transnational pre-proposal shall be prepared in English by the consortium and submitted </w:t>
      </w:r>
      <w:r>
        <w:rPr>
          <w:spacing w:val="-1"/>
        </w:rPr>
        <w:t xml:space="preserve">in pdf form </w:t>
      </w:r>
      <w:r w:rsidRPr="00DB6EEA">
        <w:rPr>
          <w:spacing w:val="-1"/>
        </w:rPr>
        <w:t xml:space="preserve">via the </w:t>
      </w:r>
      <w:r w:rsidR="00216B6F">
        <w:rPr>
          <w:rFonts w:cs="Arial"/>
        </w:rPr>
        <w:t>LEAP-RE</w:t>
      </w:r>
      <w:r w:rsidR="00216B6F" w:rsidRPr="00FA44B0">
        <w:rPr>
          <w:rFonts w:cs="Arial"/>
        </w:rPr>
        <w:t xml:space="preserve"> </w:t>
      </w:r>
      <w:r w:rsidRPr="00DB6EEA">
        <w:rPr>
          <w:spacing w:val="-1"/>
        </w:rPr>
        <w:t xml:space="preserve">Electronic Proposal Submission System by the lead researcher representing the coordinator. The pre-proposal submission is mandatory and must be submitted no later </w:t>
      </w:r>
      <w:r w:rsidR="00160A89" w:rsidRPr="008F6BDC">
        <w:rPr>
          <w:spacing w:val="-1"/>
        </w:rPr>
        <w:t xml:space="preserve">than </w:t>
      </w:r>
      <w:r w:rsidR="00160A89">
        <w:rPr>
          <w:b/>
          <w:spacing w:val="-1"/>
        </w:rPr>
        <w:t>September</w:t>
      </w:r>
      <w:r w:rsidR="00A232BF" w:rsidRPr="008F6BDC">
        <w:rPr>
          <w:b/>
          <w:spacing w:val="-1"/>
        </w:rPr>
        <w:t xml:space="preserve"> </w:t>
      </w:r>
      <w:r w:rsidR="00160A89">
        <w:rPr>
          <w:b/>
          <w:spacing w:val="-1"/>
        </w:rPr>
        <w:t>23</w:t>
      </w:r>
      <w:r w:rsidR="00160A89" w:rsidRPr="004C1A1E">
        <w:rPr>
          <w:b/>
          <w:spacing w:val="-1"/>
          <w:vertAlign w:val="superscript"/>
        </w:rPr>
        <w:t>rd</w:t>
      </w:r>
      <w:r w:rsidR="00160A89" w:rsidRPr="008F6BDC">
        <w:rPr>
          <w:b/>
          <w:spacing w:val="-1"/>
        </w:rPr>
        <w:t xml:space="preserve"> </w:t>
      </w:r>
      <w:r w:rsidR="00A232BF" w:rsidRPr="008F6BDC">
        <w:rPr>
          <w:b/>
          <w:spacing w:val="-1"/>
        </w:rPr>
        <w:t>2022</w:t>
      </w:r>
      <w:r w:rsidRPr="008F6BDC">
        <w:rPr>
          <w:b/>
          <w:spacing w:val="-1"/>
        </w:rPr>
        <w:t xml:space="preserve"> at 1</w:t>
      </w:r>
      <w:r w:rsidR="004C1A1E">
        <w:rPr>
          <w:b/>
          <w:spacing w:val="-1"/>
        </w:rPr>
        <w:t>2</w:t>
      </w:r>
      <w:r w:rsidRPr="008F6BDC">
        <w:rPr>
          <w:b/>
          <w:spacing w:val="-1"/>
        </w:rPr>
        <w:t>:00:00 CEST</w:t>
      </w:r>
      <w:r w:rsidRPr="008F6BDC">
        <w:rPr>
          <w:spacing w:val="-1"/>
        </w:rPr>
        <w:t>.</w:t>
      </w:r>
    </w:p>
    <w:p w14:paraId="126D5D1A" w14:textId="12F23077" w:rsidR="00122CEF" w:rsidRPr="00FE2775" w:rsidRDefault="00122CEF" w:rsidP="00122CEF">
      <w:pPr>
        <w:pStyle w:val="Corpsdetexte"/>
        <w:tabs>
          <w:tab w:val="left" w:pos="0"/>
        </w:tabs>
        <w:ind w:firstLine="426"/>
        <w:rPr>
          <w:b/>
        </w:rPr>
      </w:pPr>
      <w:r w:rsidRPr="00DF6C30">
        <w:t xml:space="preserve">If required by the national/regional regulations, submission forms or other </w:t>
      </w:r>
      <w:r>
        <w:t>documents</w:t>
      </w:r>
      <w:r w:rsidRPr="00DF6C30">
        <w:t xml:space="preserve"> must be submitted directly </w:t>
      </w:r>
      <w:r>
        <w:t xml:space="preserve">also </w:t>
      </w:r>
      <w:r w:rsidRPr="00DF6C30">
        <w:t xml:space="preserve">to the participating Funding Organisations according </w:t>
      </w:r>
      <w:r w:rsidR="00670E6B">
        <w:t>to</w:t>
      </w:r>
      <w:r w:rsidR="00670E6B" w:rsidRPr="00DF6C30">
        <w:t xml:space="preserve"> </w:t>
      </w:r>
      <w:r w:rsidRPr="00DF6C30">
        <w:t xml:space="preserve">their deadlines. </w:t>
      </w:r>
      <w:r w:rsidRPr="00FE2775">
        <w:rPr>
          <w:b/>
        </w:rPr>
        <w:t>Please consult your regional/national contact point (Table 1) for further details.</w:t>
      </w:r>
    </w:p>
    <w:p w14:paraId="43B3D5DC" w14:textId="51140298" w:rsidR="00F728F9" w:rsidRDefault="00F728F9" w:rsidP="00F728F9">
      <w:pPr>
        <w:pStyle w:val="Corpsdetexte"/>
        <w:tabs>
          <w:tab w:val="left" w:pos="0"/>
        </w:tabs>
        <w:spacing w:before="38"/>
        <w:ind w:right="115" w:firstLine="426"/>
        <w:rPr>
          <w:color w:val="0000FF"/>
          <w:spacing w:val="-1"/>
          <w:u w:val="single" w:color="0000FF"/>
        </w:rPr>
      </w:pPr>
      <w:r>
        <w:rPr>
          <w:spacing w:val="-1"/>
        </w:rPr>
        <w:t>The</w:t>
      </w:r>
      <w:r>
        <w:rPr>
          <w:spacing w:val="44"/>
        </w:rPr>
        <w:t xml:space="preserve"> </w:t>
      </w:r>
      <w:r w:rsidRPr="00530E25">
        <w:t>pre-</w:t>
      </w:r>
      <w:r w:rsidRPr="000C5A62">
        <w:t>proposal form must be filled in by the coordinator, except for the partner’s profiles</w:t>
      </w:r>
      <w:r>
        <w:t xml:space="preserve"> and respective CVs</w:t>
      </w:r>
      <w:r w:rsidRPr="000C5A62">
        <w:t>.</w:t>
      </w:r>
      <w:r w:rsidR="00122CEF">
        <w:t xml:space="preserve"> </w:t>
      </w:r>
      <w:r w:rsidR="00216B6F" w:rsidRPr="00530E25">
        <w:rPr>
          <w:rFonts w:cs="Arial"/>
        </w:rPr>
        <w:t xml:space="preserve">LEAP-RE </w:t>
      </w:r>
      <w:r w:rsidRPr="00530E25">
        <w:rPr>
          <w:rFonts w:cs="Calibri"/>
          <w:spacing w:val="-1"/>
        </w:rPr>
        <w:t xml:space="preserve">templates for the technical description of the proposal </w:t>
      </w:r>
      <w:r w:rsidRPr="00530E25">
        <w:rPr>
          <w:spacing w:val="-1"/>
          <w:u w:color="0000FF"/>
        </w:rPr>
        <w:t xml:space="preserve">(6 pages, </w:t>
      </w:r>
      <w:r w:rsidRPr="00530E25">
        <w:t xml:space="preserve">Calibri, 11pt, </w:t>
      </w:r>
      <w:r w:rsidRPr="00530E25">
        <w:lastRenderedPageBreak/>
        <w:t>single spaced; the template’s margins of the page should be kept)</w:t>
      </w:r>
      <w:r w:rsidRPr="00530E25">
        <w:rPr>
          <w:spacing w:val="-1"/>
          <w:u w:color="0000FF"/>
        </w:rPr>
        <w:t xml:space="preserve"> </w:t>
      </w:r>
      <w:r w:rsidRPr="00530E25">
        <w:rPr>
          <w:rFonts w:cs="Calibri"/>
          <w:spacing w:val="-1"/>
        </w:rPr>
        <w:t>and annexes are available at</w:t>
      </w:r>
      <w:r w:rsidR="008A45B4" w:rsidRPr="00530E25">
        <w:rPr>
          <w:rFonts w:cs="Calibri"/>
          <w:spacing w:val="-1"/>
        </w:rPr>
        <w:t xml:space="preserve"> on the</w:t>
      </w:r>
      <w:r w:rsidR="00530E25" w:rsidRPr="00530E25">
        <w:rPr>
          <w:rFonts w:cs="Calibri"/>
          <w:spacing w:val="-1"/>
        </w:rPr>
        <w:t xml:space="preserve"> </w:t>
      </w:r>
      <w:r w:rsidR="00530E25" w:rsidRPr="00530E25">
        <w:rPr>
          <w:spacing w:val="-1"/>
        </w:rPr>
        <w:t>available on LEAP-RE website</w:t>
      </w:r>
      <w:r w:rsidR="008A45B4" w:rsidRPr="00530E25">
        <w:rPr>
          <w:rFonts w:cs="Calibri"/>
          <w:spacing w:val="-1"/>
        </w:rPr>
        <w:t>.</w:t>
      </w:r>
    </w:p>
    <w:p w14:paraId="2048F103" w14:textId="27CC8066" w:rsidR="00F728F9" w:rsidRPr="00794A90" w:rsidRDefault="00530E25" w:rsidP="00794A90">
      <w:pPr>
        <w:pStyle w:val="Corpsdetexte"/>
        <w:tabs>
          <w:tab w:val="left" w:pos="0"/>
        </w:tabs>
        <w:spacing w:before="56" w:after="120"/>
        <w:ind w:right="113" w:firstLine="426"/>
      </w:pPr>
      <w:r>
        <w:rPr>
          <w:spacing w:val="-1"/>
        </w:rPr>
        <w:t>All partners</w:t>
      </w:r>
      <w:r>
        <w:rPr>
          <w:spacing w:val="34"/>
        </w:rPr>
        <w:t xml:space="preserve"> </w:t>
      </w:r>
      <w:r>
        <w:rPr>
          <w:spacing w:val="-1"/>
        </w:rPr>
        <w:t>requesting</w:t>
      </w:r>
      <w:r>
        <w:rPr>
          <w:spacing w:val="34"/>
        </w:rPr>
        <w:t xml:space="preserve"> </w:t>
      </w:r>
      <w:r>
        <w:rPr>
          <w:spacing w:val="-1"/>
        </w:rPr>
        <w:t>funding should</w:t>
      </w:r>
      <w:r>
        <w:rPr>
          <w:spacing w:val="33"/>
        </w:rPr>
        <w:t xml:space="preserve"> </w:t>
      </w:r>
      <w:r w:rsidR="00F728F9">
        <w:rPr>
          <w:spacing w:val="-1"/>
        </w:rPr>
        <w:t>Signed</w:t>
      </w:r>
      <w:r w:rsidR="00F728F9">
        <w:rPr>
          <w:spacing w:val="32"/>
        </w:rPr>
        <w:t xml:space="preserve"> </w:t>
      </w:r>
      <w:r w:rsidR="00F728F9">
        <w:rPr>
          <w:spacing w:val="-1"/>
        </w:rPr>
        <w:t>Statement</w:t>
      </w:r>
      <w:r w:rsidR="00F728F9">
        <w:rPr>
          <w:spacing w:val="31"/>
        </w:rPr>
        <w:t xml:space="preserve"> </w:t>
      </w:r>
      <w:r w:rsidR="00F728F9">
        <w:t>of</w:t>
      </w:r>
      <w:r w:rsidR="00F728F9">
        <w:rPr>
          <w:spacing w:val="34"/>
        </w:rPr>
        <w:t xml:space="preserve"> </w:t>
      </w:r>
      <w:r w:rsidR="00F728F9">
        <w:rPr>
          <w:spacing w:val="-1"/>
        </w:rPr>
        <w:t>Commitments</w:t>
      </w:r>
      <w:r w:rsidR="00F728F9">
        <w:rPr>
          <w:spacing w:val="30"/>
        </w:rPr>
        <w:t xml:space="preserve"> </w:t>
      </w:r>
      <w:r w:rsidR="005D3850">
        <w:rPr>
          <w:spacing w:val="-1"/>
        </w:rPr>
        <w:t>on the electronic submission system</w:t>
      </w:r>
      <w:r w:rsidR="00F728F9">
        <w:t>.</w:t>
      </w:r>
      <w:r w:rsidR="00F728F9">
        <w:rPr>
          <w:spacing w:val="9"/>
        </w:rPr>
        <w:t xml:space="preserve"> </w:t>
      </w:r>
      <w:r w:rsidR="00F728F9">
        <w:rPr>
          <w:spacing w:val="-1"/>
        </w:rPr>
        <w:t>Resubmitting</w:t>
      </w:r>
      <w:r w:rsidR="00F728F9">
        <w:rPr>
          <w:spacing w:val="8"/>
        </w:rPr>
        <w:t xml:space="preserve"> </w:t>
      </w:r>
      <w:r w:rsidR="00F728F9">
        <w:t>the</w:t>
      </w:r>
      <w:r w:rsidR="00F728F9">
        <w:rPr>
          <w:spacing w:val="11"/>
        </w:rPr>
        <w:t xml:space="preserve"> </w:t>
      </w:r>
      <w:r w:rsidR="00F728F9">
        <w:rPr>
          <w:spacing w:val="-1"/>
        </w:rPr>
        <w:t>proposal</w:t>
      </w:r>
      <w:r w:rsidR="00F728F9">
        <w:rPr>
          <w:spacing w:val="10"/>
        </w:rPr>
        <w:t xml:space="preserve"> </w:t>
      </w:r>
      <w:r w:rsidR="00F728F9">
        <w:rPr>
          <w:spacing w:val="-1"/>
        </w:rPr>
        <w:t>before</w:t>
      </w:r>
      <w:r w:rsidR="00F728F9">
        <w:rPr>
          <w:spacing w:val="10"/>
        </w:rPr>
        <w:t xml:space="preserve"> </w:t>
      </w:r>
      <w:r w:rsidR="00F728F9">
        <w:t>the</w:t>
      </w:r>
      <w:r w:rsidR="00F728F9">
        <w:rPr>
          <w:spacing w:val="10"/>
        </w:rPr>
        <w:t xml:space="preserve"> </w:t>
      </w:r>
      <w:r w:rsidR="00F728F9">
        <w:rPr>
          <w:spacing w:val="-1"/>
        </w:rPr>
        <w:t>submission</w:t>
      </w:r>
      <w:r w:rsidR="00F728F9">
        <w:rPr>
          <w:spacing w:val="9"/>
        </w:rPr>
        <w:t xml:space="preserve"> </w:t>
      </w:r>
      <w:r w:rsidR="00F728F9">
        <w:rPr>
          <w:spacing w:val="-1"/>
        </w:rPr>
        <w:t>deadline</w:t>
      </w:r>
      <w:r w:rsidR="00F728F9">
        <w:rPr>
          <w:spacing w:val="53"/>
        </w:rPr>
        <w:t xml:space="preserve"> </w:t>
      </w:r>
      <w:r w:rsidR="00F728F9">
        <w:t xml:space="preserve">is </w:t>
      </w:r>
      <w:r w:rsidR="00F728F9">
        <w:rPr>
          <w:spacing w:val="-1"/>
        </w:rPr>
        <w:t>possible.</w:t>
      </w:r>
    </w:p>
    <w:p w14:paraId="25DE6918" w14:textId="7C10E554" w:rsidR="00726BA8" w:rsidRPr="00794A90" w:rsidRDefault="00D75EDB" w:rsidP="00794A90">
      <w:pPr>
        <w:pStyle w:val="Titre3"/>
        <w:spacing w:after="120"/>
        <w:rPr>
          <w:rFonts w:eastAsia="Calibri" w:hAnsi="Calibri" w:cs="Calibri"/>
        </w:rPr>
      </w:pPr>
      <w:bookmarkStart w:id="26" w:name="_Toc105160775"/>
      <w:r>
        <w:t xml:space="preserve">Full </w:t>
      </w:r>
      <w:r w:rsidR="002E20D9">
        <w:t>Proposal form</w:t>
      </w:r>
      <w:bookmarkEnd w:id="26"/>
    </w:p>
    <w:p w14:paraId="63F90A33" w14:textId="2FA71FB8" w:rsidR="00F728F9" w:rsidRDefault="00F728F9" w:rsidP="002E20D9">
      <w:pPr>
        <w:pStyle w:val="Corpsdetexte"/>
        <w:tabs>
          <w:tab w:val="left" w:pos="0"/>
        </w:tabs>
        <w:spacing w:before="41"/>
        <w:ind w:right="117"/>
        <w:rPr>
          <w:spacing w:val="-1"/>
        </w:rPr>
      </w:pPr>
      <w:r w:rsidRPr="00DB6EEA">
        <w:rPr>
          <w:spacing w:val="-1"/>
        </w:rPr>
        <w:t xml:space="preserve">Full proposals must be submitted by the coordinator in </w:t>
      </w:r>
      <w:r>
        <w:rPr>
          <w:spacing w:val="-1"/>
        </w:rPr>
        <w:t>pdf</w:t>
      </w:r>
      <w:r w:rsidRPr="00DB6EEA">
        <w:rPr>
          <w:spacing w:val="-1"/>
        </w:rPr>
        <w:t xml:space="preserve"> format no later </w:t>
      </w:r>
      <w:r w:rsidRPr="008F6BDC">
        <w:rPr>
          <w:spacing w:val="-1"/>
        </w:rPr>
        <w:t xml:space="preserve">than </w:t>
      </w:r>
      <w:r w:rsidR="00A232BF" w:rsidRPr="008F6BDC">
        <w:rPr>
          <w:b/>
          <w:spacing w:val="-1"/>
        </w:rPr>
        <w:t xml:space="preserve">January </w:t>
      </w:r>
      <w:r w:rsidR="008F6BDC" w:rsidRPr="008F6BDC">
        <w:rPr>
          <w:b/>
          <w:spacing w:val="-1"/>
        </w:rPr>
        <w:t>12</w:t>
      </w:r>
      <w:r w:rsidR="008F6BDC" w:rsidRPr="008F6BDC">
        <w:rPr>
          <w:b/>
          <w:spacing w:val="-1"/>
          <w:vertAlign w:val="superscript"/>
        </w:rPr>
        <w:t>th</w:t>
      </w:r>
      <w:r w:rsidR="008F6BDC" w:rsidRPr="008F6BDC">
        <w:rPr>
          <w:b/>
          <w:spacing w:val="-1"/>
        </w:rPr>
        <w:t xml:space="preserve"> </w:t>
      </w:r>
      <w:r w:rsidR="00A232BF" w:rsidRPr="008F6BDC">
        <w:rPr>
          <w:b/>
          <w:spacing w:val="-1"/>
        </w:rPr>
        <w:t>2023</w:t>
      </w:r>
      <w:r w:rsidRPr="008F6BDC">
        <w:rPr>
          <w:b/>
          <w:spacing w:val="-1"/>
        </w:rPr>
        <w:t>, at 17:00:00 CET</w:t>
      </w:r>
      <w:r w:rsidRPr="008F6BDC">
        <w:rPr>
          <w:spacing w:val="-1"/>
        </w:rPr>
        <w:t xml:space="preserve">. </w:t>
      </w:r>
      <w:r w:rsidRPr="008F6BDC">
        <w:rPr>
          <w:b/>
          <w:spacing w:val="-1"/>
        </w:rPr>
        <w:t xml:space="preserve">Full proposals will be accepted only from those </w:t>
      </w:r>
      <w:r w:rsidR="00ED59E1" w:rsidRPr="008F6BDC">
        <w:rPr>
          <w:b/>
          <w:spacing w:val="-1"/>
        </w:rPr>
        <w:t xml:space="preserve">coordinators </w:t>
      </w:r>
      <w:r w:rsidRPr="008F6BDC">
        <w:rPr>
          <w:b/>
          <w:spacing w:val="-1"/>
        </w:rPr>
        <w:t xml:space="preserve">explicitly invited </w:t>
      </w:r>
      <w:r w:rsidR="00ED59E1" w:rsidRPr="008F6BDC">
        <w:rPr>
          <w:b/>
          <w:spacing w:val="-1"/>
        </w:rPr>
        <w:t>after</w:t>
      </w:r>
      <w:r w:rsidR="00ED59E1" w:rsidRPr="008A45B4">
        <w:rPr>
          <w:b/>
          <w:spacing w:val="-1"/>
        </w:rPr>
        <w:t xml:space="preserve"> communication of pre-proposal </w:t>
      </w:r>
      <w:r w:rsidR="00D75EDB" w:rsidRPr="008A45B4">
        <w:rPr>
          <w:b/>
          <w:spacing w:val="-1"/>
        </w:rPr>
        <w:t>assessment</w:t>
      </w:r>
      <w:r w:rsidR="00D75EDB">
        <w:rPr>
          <w:spacing w:val="-1"/>
        </w:rPr>
        <w:t>.</w:t>
      </w:r>
    </w:p>
    <w:p w14:paraId="7F2682F3" w14:textId="4A205B19" w:rsidR="002E20D9" w:rsidRPr="00794A90" w:rsidRDefault="00216B6F" w:rsidP="00794A90">
      <w:pPr>
        <w:pStyle w:val="Corpsdetexte"/>
        <w:tabs>
          <w:tab w:val="left" w:pos="0"/>
        </w:tabs>
        <w:spacing w:before="38"/>
        <w:ind w:right="115" w:firstLine="426"/>
        <w:rPr>
          <w:color w:val="0000FF" w:themeColor="hyperlink"/>
          <w:highlight w:val="green"/>
          <w:u w:val="single"/>
        </w:rPr>
      </w:pPr>
      <w:r>
        <w:rPr>
          <w:rFonts w:cs="Arial"/>
        </w:rPr>
        <w:t>LEAP-RE</w:t>
      </w:r>
      <w:r w:rsidRPr="00FA44B0">
        <w:rPr>
          <w:rFonts w:cs="Arial"/>
        </w:rPr>
        <w:t xml:space="preserve"> </w:t>
      </w:r>
      <w:r w:rsidR="002E20D9">
        <w:rPr>
          <w:rFonts w:cs="Calibri"/>
          <w:spacing w:val="-1"/>
        </w:rPr>
        <w:t xml:space="preserve">templates for the technical description of the full proposal </w:t>
      </w:r>
      <w:r w:rsidR="002E20D9">
        <w:rPr>
          <w:spacing w:val="-1"/>
          <w:u w:color="0000FF"/>
        </w:rPr>
        <w:t xml:space="preserve">(30 pages, </w:t>
      </w:r>
      <w:r w:rsidR="002E20D9" w:rsidRPr="00DF6C30">
        <w:t>Calibri, 11pt, single spaced; the template’s margins of the page should be kept</w:t>
      </w:r>
      <w:r w:rsidR="002E20D9">
        <w:t>)</w:t>
      </w:r>
      <w:r w:rsidR="002E20D9">
        <w:rPr>
          <w:spacing w:val="-1"/>
          <w:u w:color="0000FF"/>
        </w:rPr>
        <w:t xml:space="preserve"> </w:t>
      </w:r>
      <w:r w:rsidR="002E20D9">
        <w:rPr>
          <w:rFonts w:cs="Calibri"/>
          <w:spacing w:val="-1"/>
        </w:rPr>
        <w:t xml:space="preserve">and annexes are available </w:t>
      </w:r>
      <w:r w:rsidR="008A45B4">
        <w:rPr>
          <w:rFonts w:cs="Calibri"/>
          <w:spacing w:val="-1"/>
        </w:rPr>
        <w:t>on the</w:t>
      </w:r>
      <w:r w:rsidR="00FC1263">
        <w:rPr>
          <w:rFonts w:cs="Calibri"/>
          <w:spacing w:val="-1"/>
        </w:rPr>
        <w:t xml:space="preserve"> LEAP-RE website</w:t>
      </w:r>
      <w:r w:rsidR="008A45B4">
        <w:rPr>
          <w:rFonts w:cs="Calibri"/>
          <w:spacing w:val="-1"/>
        </w:rPr>
        <w:t>.</w:t>
      </w:r>
    </w:p>
    <w:p w14:paraId="68628E1D" w14:textId="21AE7183" w:rsidR="00F728F9" w:rsidRDefault="00D75EDB" w:rsidP="00794A90">
      <w:pPr>
        <w:pStyle w:val="Corpsdetexte"/>
        <w:tabs>
          <w:tab w:val="left" w:pos="0"/>
        </w:tabs>
        <w:spacing w:before="41"/>
        <w:ind w:right="117" w:firstLine="399"/>
        <w:rPr>
          <w:spacing w:val="-1"/>
        </w:rPr>
      </w:pPr>
      <w:r w:rsidRPr="000C06DE">
        <w:rPr>
          <w:spacing w:val="-1"/>
        </w:rPr>
        <w:t xml:space="preserve">After the pre-proposal selection no </w:t>
      </w:r>
      <w:r w:rsidRPr="000C06DE">
        <w:rPr>
          <w:b/>
          <w:spacing w:val="-1"/>
        </w:rPr>
        <w:t>major</w:t>
      </w:r>
      <w:r w:rsidRPr="000C06DE">
        <w:rPr>
          <w:spacing w:val="-1"/>
        </w:rPr>
        <w:t xml:space="preserve"> changes are </w:t>
      </w:r>
      <w:r w:rsidR="0028060C" w:rsidRPr="000C06DE">
        <w:rPr>
          <w:spacing w:val="-1"/>
        </w:rPr>
        <w:t>possible</w:t>
      </w:r>
      <w:r w:rsidRPr="000C06DE">
        <w:rPr>
          <w:spacing w:val="-1"/>
        </w:rPr>
        <w:t xml:space="preserve"> (main objective, consortium, </w:t>
      </w:r>
      <w:r w:rsidR="0028060C" w:rsidRPr="000C06DE">
        <w:rPr>
          <w:spacing w:val="-1"/>
        </w:rPr>
        <w:t>and budget</w:t>
      </w:r>
      <w:r w:rsidRPr="000C06DE">
        <w:rPr>
          <w:spacing w:val="-1"/>
        </w:rPr>
        <w:t>)</w:t>
      </w:r>
      <w:r w:rsidR="00F955A7" w:rsidRPr="000C06DE">
        <w:rPr>
          <w:spacing w:val="-1"/>
        </w:rPr>
        <w:t xml:space="preserve"> after the first selection step</w:t>
      </w:r>
      <w:r w:rsidR="008D77B6" w:rsidRPr="000C06DE">
        <w:rPr>
          <w:spacing w:val="-1"/>
        </w:rPr>
        <w:t xml:space="preserve"> unless suggestion</w:t>
      </w:r>
      <w:r w:rsidR="009B79FF" w:rsidRPr="000C06DE">
        <w:rPr>
          <w:spacing w:val="-1"/>
        </w:rPr>
        <w:t>s</w:t>
      </w:r>
      <w:r w:rsidR="008D77B6" w:rsidRPr="000C06DE">
        <w:rPr>
          <w:spacing w:val="-1"/>
        </w:rPr>
        <w:t xml:space="preserve"> from the Call Steering Committee</w:t>
      </w:r>
      <w:r w:rsidRPr="000C06DE">
        <w:rPr>
          <w:spacing w:val="-1"/>
        </w:rPr>
        <w:t xml:space="preserve">. </w:t>
      </w:r>
      <w:r w:rsidR="0028060C" w:rsidRPr="000C06DE">
        <w:rPr>
          <w:spacing w:val="-1"/>
        </w:rPr>
        <w:t>Only</w:t>
      </w:r>
      <w:r w:rsidR="00F728F9" w:rsidRPr="000C06DE">
        <w:rPr>
          <w:spacing w:val="-1"/>
        </w:rPr>
        <w:t xml:space="preserve"> under certain conditions after the pre-proposal selection</w:t>
      </w:r>
      <w:r w:rsidR="0028060C" w:rsidRPr="000C06DE">
        <w:rPr>
          <w:spacing w:val="-1"/>
        </w:rPr>
        <w:t xml:space="preserve"> a revision of the overall application </w:t>
      </w:r>
      <w:r w:rsidR="00670E6B">
        <w:rPr>
          <w:spacing w:val="-1"/>
        </w:rPr>
        <w:t>may be</w:t>
      </w:r>
      <w:r w:rsidR="00670E6B" w:rsidRPr="000C06DE">
        <w:rPr>
          <w:spacing w:val="-1"/>
        </w:rPr>
        <w:t xml:space="preserve"> </w:t>
      </w:r>
      <w:r w:rsidR="0028060C" w:rsidRPr="000C06DE">
        <w:rPr>
          <w:spacing w:val="-1"/>
        </w:rPr>
        <w:t>allowed</w:t>
      </w:r>
      <w:r w:rsidR="00714EB9" w:rsidRPr="000C06DE">
        <w:rPr>
          <w:spacing w:val="-1"/>
        </w:rPr>
        <w:t>, for example in case of withdraw</w:t>
      </w:r>
      <w:r w:rsidR="005D3850" w:rsidRPr="000C06DE">
        <w:rPr>
          <w:spacing w:val="-1"/>
        </w:rPr>
        <w:t>al</w:t>
      </w:r>
      <w:r w:rsidR="00714EB9" w:rsidRPr="000C06DE">
        <w:rPr>
          <w:spacing w:val="-1"/>
        </w:rPr>
        <w:t xml:space="preserve"> of a member of the consortium</w:t>
      </w:r>
      <w:r w:rsidR="00F728F9" w:rsidRPr="000C06DE">
        <w:rPr>
          <w:spacing w:val="-1"/>
        </w:rPr>
        <w:t>. In any case, all changes from pre- to full-proposal have to be coordinated with all involved Funding Organisations by the coordinator.</w:t>
      </w:r>
      <w:r w:rsidR="00F728F9" w:rsidRPr="00DB6EEA">
        <w:rPr>
          <w:spacing w:val="-1"/>
        </w:rPr>
        <w:t xml:space="preserve"> As some Funding Organisations</w:t>
      </w:r>
      <w:r w:rsidR="004E7303">
        <w:rPr>
          <w:spacing w:val="-1"/>
        </w:rPr>
        <w:t xml:space="preserve"> </w:t>
      </w:r>
      <w:r w:rsidR="00F728F9" w:rsidRPr="00DB6EEA">
        <w:rPr>
          <w:spacing w:val="-1"/>
        </w:rPr>
        <w:t xml:space="preserve">do not allow changes, partners should be advised to </w:t>
      </w:r>
      <w:r w:rsidR="0028060C">
        <w:rPr>
          <w:spacing w:val="-1"/>
        </w:rPr>
        <w:t>make sure that the major information given in the pre-proposal doesn’t need any revision before submitting the full proposal.</w:t>
      </w:r>
    </w:p>
    <w:p w14:paraId="25027FB0" w14:textId="77777777" w:rsidR="00F728F9" w:rsidRDefault="00F728F9" w:rsidP="00F728F9">
      <w:pPr>
        <w:tabs>
          <w:tab w:val="left" w:pos="0"/>
        </w:tabs>
        <w:spacing w:before="4" w:line="276" w:lineRule="auto"/>
        <w:jc w:val="both"/>
        <w:rPr>
          <w:rFonts w:ascii="Calibri" w:eastAsia="Calibri" w:hAnsi="Calibri" w:cs="Calibri"/>
          <w:sz w:val="16"/>
          <w:szCs w:val="16"/>
        </w:rPr>
      </w:pPr>
    </w:p>
    <w:p w14:paraId="0961E914" w14:textId="0566E818" w:rsidR="00726BA8" w:rsidRPr="00DB6EEA" w:rsidRDefault="007A12F4" w:rsidP="003D3CC7">
      <w:pPr>
        <w:pStyle w:val="Titre2"/>
        <w:spacing w:after="120"/>
      </w:pPr>
      <w:bookmarkStart w:id="27" w:name="_Toc105160776"/>
      <w:r w:rsidRPr="00DB6EEA">
        <w:t>8.2 Evaluation procedures</w:t>
      </w:r>
      <w:bookmarkEnd w:id="27"/>
    </w:p>
    <w:p w14:paraId="02D1969C" w14:textId="55C53625" w:rsidR="007A12F4" w:rsidRPr="00122CEF" w:rsidRDefault="007A12F4" w:rsidP="00F728F9">
      <w:pPr>
        <w:pStyle w:val="Corpsdetexte"/>
        <w:tabs>
          <w:tab w:val="left" w:pos="0"/>
        </w:tabs>
        <w:spacing w:before="41"/>
        <w:ind w:right="117" w:firstLine="399"/>
        <w:rPr>
          <w:spacing w:val="-1"/>
        </w:rPr>
      </w:pPr>
      <w:bookmarkStart w:id="28" w:name="_Hlk63860044"/>
      <w:r w:rsidRPr="00DB6EEA">
        <w:rPr>
          <w:spacing w:val="-1"/>
        </w:rPr>
        <w:t>The evaluation procedures are designed to identify the best proposals in terms of scientific excellence, impact, quality and efficiency on the implementation, as thoroughly and accurately as possible</w:t>
      </w:r>
      <w:r w:rsidRPr="00122CEF">
        <w:rPr>
          <w:spacing w:val="-1"/>
        </w:rPr>
        <w:t>;</w:t>
      </w:r>
      <w:bookmarkEnd w:id="28"/>
      <w:r w:rsidRPr="00122CEF">
        <w:rPr>
          <w:spacing w:val="-1"/>
        </w:rPr>
        <w:t xml:space="preserve"> and to undertake the assessment in a fair, transparent and homogeneous way for all proposals submitted to the </w:t>
      </w:r>
      <w:r w:rsidR="00000C5C">
        <w:rPr>
          <w:spacing w:val="-1"/>
        </w:rPr>
        <w:t xml:space="preserve">transnational </w:t>
      </w:r>
      <w:r w:rsidRPr="00122CEF">
        <w:rPr>
          <w:spacing w:val="-1"/>
        </w:rPr>
        <w:t>Call.</w:t>
      </w:r>
    </w:p>
    <w:p w14:paraId="3D8B7FB7" w14:textId="57BA1991" w:rsidR="007A12F4" w:rsidRPr="00DB6EEA" w:rsidRDefault="007A12F4" w:rsidP="00F728F9">
      <w:pPr>
        <w:pStyle w:val="Corpsdetexte"/>
        <w:tabs>
          <w:tab w:val="left" w:pos="0"/>
        </w:tabs>
        <w:spacing w:before="41"/>
        <w:ind w:right="117" w:firstLine="399"/>
        <w:rPr>
          <w:spacing w:val="-1"/>
        </w:rPr>
      </w:pPr>
      <w:r w:rsidRPr="00122CEF">
        <w:rPr>
          <w:spacing w:val="-1"/>
        </w:rPr>
        <w:t>The quality assessment of the</w:t>
      </w:r>
      <w:r w:rsidRPr="00DB6EEA">
        <w:rPr>
          <w:spacing w:val="-1"/>
        </w:rPr>
        <w:t xml:space="preserve"> submitted proposals will be performed by </w:t>
      </w:r>
      <w:r w:rsidR="00216B6F">
        <w:rPr>
          <w:spacing w:val="-1"/>
        </w:rPr>
        <w:t xml:space="preserve">the </w:t>
      </w:r>
      <w:r w:rsidR="00267067">
        <w:rPr>
          <w:spacing w:val="-1"/>
        </w:rPr>
        <w:t xml:space="preserve">International Review </w:t>
      </w:r>
      <w:r w:rsidR="004D6C8B">
        <w:rPr>
          <w:spacing w:val="-1"/>
        </w:rPr>
        <w:t>Panel</w:t>
      </w:r>
      <w:r w:rsidR="003F0451">
        <w:rPr>
          <w:spacing w:val="-1"/>
        </w:rPr>
        <w:t xml:space="preserve"> (IRP)</w:t>
      </w:r>
      <w:r w:rsidR="00267067">
        <w:rPr>
          <w:spacing w:val="-1"/>
        </w:rPr>
        <w:t xml:space="preserve"> </w:t>
      </w:r>
      <w:r w:rsidRPr="00DB6EEA">
        <w:rPr>
          <w:spacing w:val="-1"/>
        </w:rPr>
        <w:t>composed of international independent expert reviewers</w:t>
      </w:r>
      <w:r w:rsidR="004049FD">
        <w:rPr>
          <w:spacing w:val="-1"/>
        </w:rPr>
        <w:t xml:space="preserve"> </w:t>
      </w:r>
      <w:r w:rsidR="004049FD" w:rsidRPr="00DB6EEA">
        <w:rPr>
          <w:spacing w:val="-1"/>
        </w:rPr>
        <w:t>that sign Declarations of Confidentiality and Conflict of Interest</w:t>
      </w:r>
      <w:r w:rsidR="004049FD">
        <w:rPr>
          <w:spacing w:val="-1"/>
        </w:rPr>
        <w:t>.</w:t>
      </w:r>
      <w:r w:rsidRPr="00DB6EEA">
        <w:rPr>
          <w:spacing w:val="-1"/>
        </w:rPr>
        <w:t xml:space="preserve"> </w:t>
      </w:r>
    </w:p>
    <w:p w14:paraId="46C3E38B" w14:textId="149E9E97" w:rsidR="007A12F4" w:rsidRPr="00DB6EEA" w:rsidRDefault="007A12F4" w:rsidP="003D3CC7">
      <w:pPr>
        <w:pStyle w:val="Corpsdetexte"/>
        <w:tabs>
          <w:tab w:val="left" w:pos="0"/>
        </w:tabs>
        <w:spacing w:before="41" w:after="120"/>
        <w:ind w:right="117" w:firstLine="399"/>
        <w:rPr>
          <w:spacing w:val="-1"/>
        </w:rPr>
      </w:pPr>
      <w:r w:rsidRPr="00DB6EEA">
        <w:rPr>
          <w:spacing w:val="-1"/>
        </w:rPr>
        <w:t>The evaluation process will be monitored by an independent observer who will prepare a report on the assessment process for the European Commission.</w:t>
      </w:r>
    </w:p>
    <w:p w14:paraId="0400B09D" w14:textId="7F5B79B1" w:rsidR="007A12F4" w:rsidRPr="00726BA8" w:rsidRDefault="007A12F4" w:rsidP="00726BA8">
      <w:pPr>
        <w:pStyle w:val="Titre3"/>
      </w:pPr>
      <w:bookmarkStart w:id="29" w:name="_Toc105160777"/>
      <w:r w:rsidRPr="00726BA8">
        <w:t>Evaluation stage 1: Pre-Proposals</w:t>
      </w:r>
      <w:bookmarkEnd w:id="29"/>
      <w:r w:rsidRPr="00726BA8">
        <w:t xml:space="preserve"> </w:t>
      </w:r>
    </w:p>
    <w:p w14:paraId="29842CC3" w14:textId="565A88BF" w:rsidR="007A12F4" w:rsidRPr="00726BA8" w:rsidRDefault="007A12F4" w:rsidP="00726BA8">
      <w:pPr>
        <w:pStyle w:val="Corpsdetexte"/>
      </w:pPr>
      <w:r w:rsidRPr="00726BA8">
        <w:t xml:space="preserve">The submitted pre-proposals will be subject to an </w:t>
      </w:r>
      <w:r w:rsidRPr="00000C5C">
        <w:rPr>
          <w:b/>
        </w:rPr>
        <w:t xml:space="preserve">eligibility check performed </w:t>
      </w:r>
      <w:r w:rsidR="004B2517" w:rsidRPr="00000C5C">
        <w:rPr>
          <w:b/>
        </w:rPr>
        <w:t xml:space="preserve">at a call level </w:t>
      </w:r>
      <w:r w:rsidRPr="00000C5C">
        <w:rPr>
          <w:b/>
        </w:rPr>
        <w:t>by the J</w:t>
      </w:r>
      <w:r w:rsidR="007E1588" w:rsidRPr="00000C5C">
        <w:rPr>
          <w:b/>
        </w:rPr>
        <w:t xml:space="preserve">oint </w:t>
      </w:r>
      <w:r w:rsidRPr="00000C5C">
        <w:rPr>
          <w:b/>
        </w:rPr>
        <w:t>C</w:t>
      </w:r>
      <w:r w:rsidR="007E1588" w:rsidRPr="00000C5C">
        <w:rPr>
          <w:b/>
        </w:rPr>
        <w:t xml:space="preserve">all </w:t>
      </w:r>
      <w:r w:rsidRPr="00000C5C">
        <w:rPr>
          <w:b/>
        </w:rPr>
        <w:t>S</w:t>
      </w:r>
      <w:r w:rsidR="007E1588" w:rsidRPr="00000C5C">
        <w:rPr>
          <w:b/>
        </w:rPr>
        <w:t>ecretariat (JCS)</w:t>
      </w:r>
      <w:r w:rsidRPr="00000C5C">
        <w:rPr>
          <w:b/>
        </w:rPr>
        <w:t xml:space="preserve"> and </w:t>
      </w:r>
      <w:r w:rsidR="004B2517" w:rsidRPr="00000C5C">
        <w:rPr>
          <w:b/>
        </w:rPr>
        <w:t xml:space="preserve">at a national/regional level </w:t>
      </w:r>
      <w:r w:rsidRPr="00000C5C">
        <w:rPr>
          <w:b/>
        </w:rPr>
        <w:t>by the C</w:t>
      </w:r>
      <w:r w:rsidR="007E1588" w:rsidRPr="00000C5C">
        <w:rPr>
          <w:b/>
        </w:rPr>
        <w:t xml:space="preserve">all </w:t>
      </w:r>
      <w:r w:rsidRPr="00000C5C">
        <w:rPr>
          <w:b/>
        </w:rPr>
        <w:t>S</w:t>
      </w:r>
      <w:r w:rsidR="007E1588" w:rsidRPr="00000C5C">
        <w:rPr>
          <w:b/>
        </w:rPr>
        <w:t xml:space="preserve">teering </w:t>
      </w:r>
      <w:r w:rsidRPr="00000C5C">
        <w:rPr>
          <w:b/>
        </w:rPr>
        <w:t>C</w:t>
      </w:r>
      <w:r w:rsidR="007E1588" w:rsidRPr="00000C5C">
        <w:rPr>
          <w:b/>
        </w:rPr>
        <w:t>ommittee (CSC)</w:t>
      </w:r>
      <w:r w:rsidR="00122CEF" w:rsidRPr="00000C5C">
        <w:rPr>
          <w:b/>
        </w:rPr>
        <w:t xml:space="preserve"> members</w:t>
      </w:r>
      <w:r w:rsidRPr="00726BA8">
        <w:t xml:space="preserve"> to confirm compliance with national/regional priorities, rules and regulations. </w:t>
      </w:r>
    </w:p>
    <w:p w14:paraId="4128A522" w14:textId="0E30971A" w:rsidR="00122CEF" w:rsidRDefault="00122CEF" w:rsidP="00726BA8">
      <w:pPr>
        <w:pStyle w:val="Corpsdetexte"/>
      </w:pPr>
      <w:r>
        <w:t>Each</w:t>
      </w:r>
      <w:r w:rsidR="007A12F4" w:rsidRPr="00726BA8">
        <w:t xml:space="preserve"> eligible pre-proposals will be allocated </w:t>
      </w:r>
      <w:r w:rsidR="007A12F4" w:rsidRPr="008F6BDC">
        <w:t>to</w:t>
      </w:r>
      <w:r w:rsidR="00C9545A" w:rsidRPr="008F6BDC">
        <w:t xml:space="preserve"> at least two</w:t>
      </w:r>
      <w:r w:rsidR="00E84A53">
        <w:t xml:space="preserve"> International Review Panel</w:t>
      </w:r>
      <w:r w:rsidR="00C9545A" w:rsidRPr="008F6BDC">
        <w:t xml:space="preserve"> </w:t>
      </w:r>
      <w:r w:rsidR="00E84A53">
        <w:t>(</w:t>
      </w:r>
      <w:r w:rsidR="00C9545A" w:rsidRPr="008F6BDC">
        <w:t>IRP</w:t>
      </w:r>
      <w:r w:rsidR="00E84A53">
        <w:t>)</w:t>
      </w:r>
      <w:r w:rsidR="00C9545A" w:rsidRPr="008F6BDC">
        <w:t xml:space="preserve"> experts but most of the time</w:t>
      </w:r>
      <w:r w:rsidR="007A12F4" w:rsidRPr="008F6BDC">
        <w:t xml:space="preserve"> three</w:t>
      </w:r>
      <w:r w:rsidR="007A12F4" w:rsidRPr="00726BA8">
        <w:t xml:space="preserve"> </w:t>
      </w:r>
      <w:r w:rsidR="004D6C8B">
        <w:t>IRP</w:t>
      </w:r>
      <w:r>
        <w:t xml:space="preserve"> </w:t>
      </w:r>
      <w:r w:rsidR="007A12F4" w:rsidRPr="00726BA8">
        <w:t xml:space="preserve">experts </w:t>
      </w:r>
      <w:r>
        <w:t xml:space="preserve">designated </w:t>
      </w:r>
      <w:r w:rsidR="007A12F4" w:rsidRPr="00726BA8">
        <w:t xml:space="preserve">according to their expertise relevant for the topic of the pre-proposal. </w:t>
      </w:r>
    </w:p>
    <w:p w14:paraId="49C1E1C1" w14:textId="1969F19E" w:rsidR="007A12F4" w:rsidRPr="00726BA8" w:rsidRDefault="007A12F4" w:rsidP="00726BA8">
      <w:pPr>
        <w:pStyle w:val="Corpsdetexte"/>
      </w:pPr>
      <w:r w:rsidRPr="00726BA8">
        <w:t>Pre-proposals will be assessed based on the three main</w:t>
      </w:r>
      <w:r w:rsidR="00B153EE">
        <w:t xml:space="preserve"> E</w:t>
      </w:r>
      <w:r w:rsidR="006F040C">
        <w:t>valuation</w:t>
      </w:r>
      <w:r w:rsidR="00B153EE">
        <w:t xml:space="preserve"> C</w:t>
      </w:r>
      <w:r w:rsidR="006F040C">
        <w:t>riteria</w:t>
      </w:r>
      <w:r w:rsidRPr="00726BA8">
        <w:t>: 1) Scientific Excellence; 2) Impact and 3) Quality and Efficiency of the Implementation (see paragraph 9 below)</w:t>
      </w:r>
      <w:r w:rsidR="003F0451">
        <w:t>.</w:t>
      </w:r>
    </w:p>
    <w:p w14:paraId="4EB5F162" w14:textId="0E492D73" w:rsidR="007A12F4" w:rsidRPr="00726BA8" w:rsidRDefault="007A12F4" w:rsidP="00726BA8">
      <w:pPr>
        <w:pStyle w:val="Corpsdetexte"/>
      </w:pPr>
      <w:r w:rsidRPr="00726BA8">
        <w:t xml:space="preserve">A ranked list of pre-proposals will be produced </w:t>
      </w:r>
      <w:r w:rsidR="004D6C8B">
        <w:t xml:space="preserve">by </w:t>
      </w:r>
      <w:r w:rsidR="00C026B0">
        <w:t xml:space="preserve">the </w:t>
      </w:r>
      <w:r w:rsidR="004D6C8B">
        <w:t xml:space="preserve">IRP </w:t>
      </w:r>
      <w:r w:rsidRPr="00726BA8">
        <w:t xml:space="preserve">based on the final scores. </w:t>
      </w:r>
    </w:p>
    <w:p w14:paraId="009B6FB7" w14:textId="63C8ABCC" w:rsidR="007A12F4" w:rsidRPr="00726BA8" w:rsidRDefault="007A12F4" w:rsidP="003D3CC7">
      <w:pPr>
        <w:pStyle w:val="Corpsdetexte"/>
        <w:spacing w:after="120"/>
      </w:pPr>
      <w:r w:rsidRPr="00726BA8">
        <w:lastRenderedPageBreak/>
        <w:t xml:space="preserve">The selection of pre-proposals for the stage 2 will be decided at a CSC consensus meeting to finalise the stage 1 pre-proposal assessment. </w:t>
      </w:r>
      <w:r w:rsidR="000612EF">
        <w:t xml:space="preserve">The Call Steering Committee may recommend to enlarge the Consortium composition of some selected projects. </w:t>
      </w:r>
      <w:r w:rsidRPr="00726BA8">
        <w:t xml:space="preserve">A list of </w:t>
      </w:r>
      <w:r w:rsidR="00FF69F6">
        <w:t xml:space="preserve">eligible </w:t>
      </w:r>
      <w:r w:rsidRPr="00726BA8">
        <w:t>pro</w:t>
      </w:r>
      <w:r w:rsidR="00FF69F6">
        <w:t>posals</w:t>
      </w:r>
      <w:r w:rsidRPr="00726BA8">
        <w:t xml:space="preserve"> of high quality will be invited to submi</w:t>
      </w:r>
      <w:r w:rsidR="003D3CC7">
        <w:t xml:space="preserve">t a full proposal for Stage 2. </w:t>
      </w:r>
    </w:p>
    <w:p w14:paraId="77E2CE3D" w14:textId="65F85D64" w:rsidR="007A12F4" w:rsidRPr="00DB6EEA" w:rsidRDefault="007A12F4" w:rsidP="00726BA8">
      <w:pPr>
        <w:pStyle w:val="Titre3"/>
      </w:pPr>
      <w:bookmarkStart w:id="30" w:name="_Toc105160778"/>
      <w:r w:rsidRPr="00DB6EEA">
        <w:t>Evaluation stage 2: Full-Proposals</w:t>
      </w:r>
      <w:bookmarkEnd w:id="30"/>
      <w:r w:rsidRPr="00DB6EEA">
        <w:t xml:space="preserve"> </w:t>
      </w:r>
    </w:p>
    <w:p w14:paraId="530EF5B7" w14:textId="0A2664CC" w:rsidR="007A12F4" w:rsidRPr="00DB6EEA" w:rsidRDefault="007A12F4" w:rsidP="00726BA8">
      <w:pPr>
        <w:pStyle w:val="Corpsdetexte"/>
      </w:pPr>
      <w:r w:rsidRPr="00DB6EEA">
        <w:t>The submitted full-proposals will be subject to an eligibility check performed by the JCS and by the CSC to confirm compliance with national/regional priorities, rules and regulations</w:t>
      </w:r>
      <w:r w:rsidR="00122CEF">
        <w:t>.</w:t>
      </w:r>
      <w:r w:rsidRPr="00DB6EEA">
        <w:t xml:space="preserve"> </w:t>
      </w:r>
    </w:p>
    <w:p w14:paraId="72D1E247" w14:textId="41AABE4D" w:rsidR="00122CEF" w:rsidRDefault="00122CEF" w:rsidP="00122CEF">
      <w:pPr>
        <w:pStyle w:val="Corpsdetexte"/>
        <w:tabs>
          <w:tab w:val="left" w:pos="0"/>
        </w:tabs>
        <w:spacing w:before="41"/>
        <w:ind w:right="117"/>
        <w:rPr>
          <w:spacing w:val="-1"/>
        </w:rPr>
      </w:pPr>
      <w:r>
        <w:t xml:space="preserve">Each </w:t>
      </w:r>
      <w:r w:rsidR="007A12F4" w:rsidRPr="00DB6EEA">
        <w:t>Full Proposal will be evaluated based on three main evaluation criteria</w:t>
      </w:r>
      <w:r w:rsidR="007A12F4">
        <w:t xml:space="preserve"> (see </w:t>
      </w:r>
      <w:r w:rsidR="007B498E">
        <w:t>P</w:t>
      </w:r>
      <w:r w:rsidR="007A12F4">
        <w:t>aragraph 9 below)</w:t>
      </w:r>
      <w:r w:rsidR="007A12F4" w:rsidRPr="00DB6EEA">
        <w:t xml:space="preserve"> </w:t>
      </w:r>
      <w:r w:rsidRPr="00DB6EEA">
        <w:rPr>
          <w:spacing w:val="-1"/>
        </w:rPr>
        <w:t>by at least, three independent experts</w:t>
      </w:r>
      <w:r w:rsidR="00000C5C">
        <w:rPr>
          <w:spacing w:val="-1"/>
        </w:rPr>
        <w:t xml:space="preserve"> preferably members of the I</w:t>
      </w:r>
      <w:r w:rsidR="003F0451">
        <w:rPr>
          <w:spacing w:val="-1"/>
        </w:rPr>
        <w:t>RP</w:t>
      </w:r>
      <w:r>
        <w:rPr>
          <w:spacing w:val="-1"/>
        </w:rPr>
        <w:t>.</w:t>
      </w:r>
    </w:p>
    <w:p w14:paraId="1FFEE0CC" w14:textId="6D45BC1F" w:rsidR="003F6147" w:rsidRPr="003D3CC7" w:rsidRDefault="007A12F4" w:rsidP="003D3CC7">
      <w:pPr>
        <w:pStyle w:val="Corpsdetexte"/>
        <w:spacing w:after="120"/>
      </w:pPr>
      <w:r w:rsidRPr="00DB6EEA">
        <w:t xml:space="preserve">At the </w:t>
      </w:r>
      <w:r w:rsidR="00216B6F">
        <w:t>I</w:t>
      </w:r>
      <w:r w:rsidR="004D6C8B">
        <w:t>RP</w:t>
      </w:r>
      <w:r w:rsidRPr="00DB6EEA">
        <w:t xml:space="preserve"> meeting, a ranking list will be established for eligible full proposals with overall rating at, or above, 10 and with all the main evaluation criterion scores at, or above, 3. Proposals not meeting the thresholds will not be recommended for funding by the </w:t>
      </w:r>
      <w:r w:rsidR="00216B6F">
        <w:t>I</w:t>
      </w:r>
      <w:r w:rsidR="004D6C8B">
        <w:t>RP</w:t>
      </w:r>
      <w:r w:rsidRPr="00DB6EEA">
        <w:t xml:space="preserve">. </w:t>
      </w:r>
    </w:p>
    <w:p w14:paraId="45E8187E" w14:textId="3E9B797D" w:rsidR="007A12F4" w:rsidRDefault="007A12F4" w:rsidP="007B498E">
      <w:pPr>
        <w:pStyle w:val="Titre2"/>
      </w:pPr>
      <w:bookmarkStart w:id="31" w:name="_Toc105160779"/>
      <w:r w:rsidRPr="00DB6EEA">
        <w:t>8.3. Selection procedures and feedback to applicants</w:t>
      </w:r>
      <w:bookmarkEnd w:id="31"/>
    </w:p>
    <w:p w14:paraId="77F92880" w14:textId="7FB88562" w:rsidR="00E11314" w:rsidRPr="007B498E" w:rsidRDefault="007A12F4" w:rsidP="007B498E">
      <w:pPr>
        <w:pStyle w:val="Corpsdetexte"/>
      </w:pPr>
      <w:r w:rsidRPr="007B498E">
        <w:t xml:space="preserve">The CSC will strive to ensure that the top-ranked full-proposals are funded to the maximum extent possible. The selection of full-proposals will be based on the ranking list of eligible full-proposals provided by the </w:t>
      </w:r>
      <w:r w:rsidR="004D6C8B">
        <w:t>IRP</w:t>
      </w:r>
      <w:r w:rsidRPr="007B498E">
        <w:t xml:space="preserve"> meeting</w:t>
      </w:r>
      <w:r w:rsidR="000612EF">
        <w:t xml:space="preserve"> as recommendation</w:t>
      </w:r>
      <w:r w:rsidRPr="007B498E">
        <w:t xml:space="preserve"> and the available national/regional budgets until exhaustion of public funds (EU contribution included). A CSC consensus meeting will be organised to finalise Stage 2 and to elaborate the “joint selection list” of projects recommended for funding. </w:t>
      </w:r>
    </w:p>
    <w:p w14:paraId="5E333D90" w14:textId="7DE010DC" w:rsidR="005F43B1" w:rsidRDefault="007A12F4" w:rsidP="003D3CC7">
      <w:pPr>
        <w:pStyle w:val="Corpsdetexte"/>
        <w:spacing w:after="240"/>
      </w:pPr>
      <w:r w:rsidRPr="00881224">
        <w:t>All coordinators will receive feedback on the results of the evaluation process after both Stage 1 and Stage 2, including the Evaluation Summary Reports. The coordinators</w:t>
      </w:r>
      <w:r w:rsidR="005D3850" w:rsidRPr="00881224">
        <w:t xml:space="preserve"> </w:t>
      </w:r>
      <w:r w:rsidRPr="00881224">
        <w:t>will be instructed to communicate the decisions to the consortium partners.</w:t>
      </w:r>
      <w:r w:rsidR="007F065E" w:rsidRPr="00881224">
        <w:t xml:space="preserve"> The final decision of funding will be validated by each funding organi</w:t>
      </w:r>
      <w:r w:rsidR="00BD65DE">
        <w:t>s</w:t>
      </w:r>
      <w:r w:rsidR="007F065E" w:rsidRPr="00881224">
        <w:t>ation.</w:t>
      </w:r>
    </w:p>
    <w:p w14:paraId="523F4B60" w14:textId="18D0143E" w:rsidR="00DB6EEA" w:rsidRDefault="00755133" w:rsidP="003D3CC7">
      <w:pPr>
        <w:pStyle w:val="Titre1"/>
        <w:numPr>
          <w:ilvl w:val="0"/>
          <w:numId w:val="1"/>
        </w:numPr>
        <w:tabs>
          <w:tab w:val="left" w:pos="0"/>
        </w:tabs>
        <w:spacing w:after="120" w:line="276" w:lineRule="auto"/>
        <w:jc w:val="both"/>
      </w:pPr>
      <w:bookmarkStart w:id="32" w:name="_Toc105160780"/>
      <w:r>
        <w:t>Evaluation criteria</w:t>
      </w:r>
      <w:bookmarkEnd w:id="32"/>
    </w:p>
    <w:p w14:paraId="6BA4D100" w14:textId="272FCCC0" w:rsidR="003F6147" w:rsidRPr="003D3CC7" w:rsidRDefault="003F6147" w:rsidP="003D3CC7">
      <w:pPr>
        <w:pStyle w:val="Corpsdetexte"/>
        <w:tabs>
          <w:tab w:val="left" w:pos="0"/>
        </w:tabs>
        <w:spacing w:before="0" w:after="120"/>
        <w:ind w:right="121"/>
        <w:rPr>
          <w:spacing w:val="-1"/>
        </w:rPr>
      </w:pPr>
      <w:r>
        <w:rPr>
          <w:spacing w:val="-1"/>
        </w:rPr>
        <w:t xml:space="preserve">Pre-proposals and </w:t>
      </w:r>
      <w:r w:rsidR="00E84A53">
        <w:rPr>
          <w:spacing w:val="-1"/>
        </w:rPr>
        <w:t>f</w:t>
      </w:r>
      <w:r w:rsidR="00FF69F6">
        <w:rPr>
          <w:spacing w:val="-1"/>
        </w:rPr>
        <w:t>ull</w:t>
      </w:r>
      <w:r w:rsidR="00E84A53">
        <w:rPr>
          <w:spacing w:val="-1"/>
        </w:rPr>
        <w:t>-</w:t>
      </w:r>
      <w:r>
        <w:rPr>
          <w:spacing w:val="-1"/>
        </w:rPr>
        <w:t>proposals</w:t>
      </w:r>
      <w:r>
        <w:rPr>
          <w:spacing w:val="19"/>
        </w:rPr>
        <w:t xml:space="preserve"> </w:t>
      </w:r>
      <w:r>
        <w:t>will</w:t>
      </w:r>
      <w:r>
        <w:rPr>
          <w:spacing w:val="19"/>
        </w:rPr>
        <w:t xml:space="preserve"> </w:t>
      </w:r>
      <w:r>
        <w:rPr>
          <w:spacing w:val="-1"/>
        </w:rPr>
        <w:t>be</w:t>
      </w:r>
      <w:r>
        <w:rPr>
          <w:spacing w:val="17"/>
        </w:rPr>
        <w:t xml:space="preserve"> </w:t>
      </w:r>
      <w:r>
        <w:rPr>
          <w:spacing w:val="-1"/>
        </w:rPr>
        <w:t>evaluated</w:t>
      </w:r>
      <w:r>
        <w:rPr>
          <w:spacing w:val="18"/>
        </w:rPr>
        <w:t xml:space="preserve"> </w:t>
      </w:r>
      <w:r>
        <w:rPr>
          <w:spacing w:val="-1"/>
        </w:rPr>
        <w:t>based</w:t>
      </w:r>
      <w:r>
        <w:rPr>
          <w:spacing w:val="19"/>
        </w:rPr>
        <w:t xml:space="preserve"> </w:t>
      </w:r>
      <w:r>
        <w:t>on</w:t>
      </w:r>
      <w:r>
        <w:rPr>
          <w:spacing w:val="16"/>
        </w:rPr>
        <w:t xml:space="preserve"> </w:t>
      </w:r>
      <w:r>
        <w:t>three</w:t>
      </w:r>
      <w:r>
        <w:rPr>
          <w:spacing w:val="17"/>
        </w:rPr>
        <w:t xml:space="preserve"> </w:t>
      </w:r>
      <w:r>
        <w:rPr>
          <w:spacing w:val="-1"/>
        </w:rPr>
        <w:t>main</w:t>
      </w:r>
      <w:r>
        <w:rPr>
          <w:spacing w:val="18"/>
        </w:rPr>
        <w:t xml:space="preserve"> </w:t>
      </w:r>
      <w:r>
        <w:rPr>
          <w:spacing w:val="-1"/>
        </w:rPr>
        <w:t>evaluation</w:t>
      </w:r>
      <w:r>
        <w:rPr>
          <w:spacing w:val="18"/>
        </w:rPr>
        <w:t xml:space="preserve"> </w:t>
      </w:r>
      <w:r>
        <w:rPr>
          <w:spacing w:val="-1"/>
        </w:rPr>
        <w:t>criteria:</w:t>
      </w:r>
      <w:r>
        <w:rPr>
          <w:spacing w:val="17"/>
        </w:rPr>
        <w:t xml:space="preserve"> </w:t>
      </w:r>
      <w:r>
        <w:t>1)</w:t>
      </w:r>
      <w:r>
        <w:rPr>
          <w:spacing w:val="20"/>
        </w:rPr>
        <w:t xml:space="preserve"> </w:t>
      </w:r>
      <w:r>
        <w:rPr>
          <w:spacing w:val="-1"/>
        </w:rPr>
        <w:t>Scientific</w:t>
      </w:r>
      <w:r>
        <w:rPr>
          <w:spacing w:val="19"/>
        </w:rPr>
        <w:t xml:space="preserve"> </w:t>
      </w:r>
      <w:r>
        <w:rPr>
          <w:spacing w:val="-1"/>
        </w:rPr>
        <w:t>Excellence,</w:t>
      </w:r>
      <w:r>
        <w:rPr>
          <w:spacing w:val="20"/>
        </w:rPr>
        <w:t xml:space="preserve"> </w:t>
      </w:r>
      <w:r>
        <w:t>2)</w:t>
      </w:r>
      <w:r>
        <w:rPr>
          <w:spacing w:val="20"/>
        </w:rPr>
        <w:t xml:space="preserve"> </w:t>
      </w:r>
      <w:r>
        <w:rPr>
          <w:spacing w:val="-2"/>
        </w:rPr>
        <w:t>Impact</w:t>
      </w:r>
      <w:r>
        <w:rPr>
          <w:spacing w:val="87"/>
        </w:rPr>
        <w:t xml:space="preserve"> </w:t>
      </w:r>
      <w:r>
        <w:rPr>
          <w:spacing w:val="-1"/>
        </w:rPr>
        <w:t xml:space="preserve">and </w:t>
      </w:r>
      <w:r>
        <w:t xml:space="preserve">3) </w:t>
      </w:r>
      <w:r>
        <w:rPr>
          <w:spacing w:val="-1"/>
        </w:rPr>
        <w:t>Quality</w:t>
      </w:r>
      <w:r>
        <w:rPr>
          <w:spacing w:val="1"/>
        </w:rPr>
        <w:t xml:space="preserve"> </w:t>
      </w:r>
      <w:r>
        <w:t>and</w:t>
      </w:r>
      <w:r>
        <w:rPr>
          <w:spacing w:val="-4"/>
        </w:rPr>
        <w:t xml:space="preserve"> </w:t>
      </w:r>
      <w:r>
        <w:rPr>
          <w:spacing w:val="-2"/>
        </w:rPr>
        <w:t>Efficiency</w:t>
      </w:r>
      <w:r>
        <w:t xml:space="preserve"> of</w:t>
      </w:r>
      <w:r>
        <w:rPr>
          <w:spacing w:val="-3"/>
        </w:rPr>
        <w:t xml:space="preserve"> </w:t>
      </w:r>
      <w:r>
        <w:rPr>
          <w:spacing w:val="-1"/>
        </w:rPr>
        <w:t>the</w:t>
      </w:r>
      <w:r>
        <w:rPr>
          <w:spacing w:val="-2"/>
        </w:rPr>
        <w:t xml:space="preserve"> </w:t>
      </w:r>
      <w:r w:rsidR="003D3CC7">
        <w:rPr>
          <w:spacing w:val="-1"/>
        </w:rPr>
        <w:t xml:space="preserve">Implementation: </w:t>
      </w:r>
    </w:p>
    <w:p w14:paraId="20418FD0" w14:textId="71D9E938" w:rsidR="003F6147" w:rsidRDefault="003F6147" w:rsidP="003D3CC7">
      <w:pPr>
        <w:pStyle w:val="Corpsdetexte"/>
        <w:numPr>
          <w:ilvl w:val="0"/>
          <w:numId w:val="34"/>
        </w:numPr>
        <w:tabs>
          <w:tab w:val="left" w:pos="0"/>
        </w:tabs>
        <w:spacing w:before="0"/>
        <w:rPr>
          <w:b/>
          <w:bCs/>
        </w:rPr>
      </w:pPr>
      <w:r>
        <w:t xml:space="preserve">SCIENTIFIC </w:t>
      </w:r>
      <w:r>
        <w:rPr>
          <w:spacing w:val="-1"/>
        </w:rPr>
        <w:t>EXCELLENCE</w:t>
      </w:r>
    </w:p>
    <w:p w14:paraId="0E36DD48" w14:textId="77777777" w:rsidR="003F6147" w:rsidRDefault="003F6147" w:rsidP="00823ECB">
      <w:pPr>
        <w:pStyle w:val="Corpsdetexte"/>
        <w:numPr>
          <w:ilvl w:val="0"/>
          <w:numId w:val="5"/>
        </w:numPr>
        <w:tabs>
          <w:tab w:val="left" w:pos="0"/>
        </w:tabs>
        <w:spacing w:before="38"/>
        <w:ind w:left="709"/>
      </w:pPr>
      <w:r>
        <w:rPr>
          <w:spacing w:val="-1"/>
        </w:rPr>
        <w:t>Clarity</w:t>
      </w:r>
      <w:r>
        <w:rPr>
          <w:spacing w:val="1"/>
        </w:rPr>
        <w:t xml:space="preserve"> </w:t>
      </w:r>
      <w:r>
        <w:t>and</w:t>
      </w:r>
      <w:r>
        <w:rPr>
          <w:spacing w:val="-2"/>
        </w:rPr>
        <w:t xml:space="preserve"> </w:t>
      </w:r>
      <w:r>
        <w:rPr>
          <w:spacing w:val="-1"/>
        </w:rPr>
        <w:t>pertinence</w:t>
      </w:r>
      <w:r>
        <w:rPr>
          <w:spacing w:val="-2"/>
        </w:rPr>
        <w:t xml:space="preserve"> </w:t>
      </w:r>
      <w:r>
        <w:t xml:space="preserve">of </w:t>
      </w:r>
      <w:r>
        <w:rPr>
          <w:spacing w:val="-1"/>
        </w:rPr>
        <w:t>the</w:t>
      </w:r>
      <w:r>
        <w:rPr>
          <w:spacing w:val="-2"/>
        </w:rPr>
        <w:t xml:space="preserve"> </w:t>
      </w:r>
      <w:r>
        <w:rPr>
          <w:spacing w:val="-1"/>
        </w:rPr>
        <w:t>objectives;</w:t>
      </w:r>
    </w:p>
    <w:p w14:paraId="69D3C7E7" w14:textId="77777777" w:rsidR="003F6147" w:rsidRDefault="003F6147" w:rsidP="00823ECB">
      <w:pPr>
        <w:pStyle w:val="Corpsdetexte"/>
        <w:numPr>
          <w:ilvl w:val="0"/>
          <w:numId w:val="5"/>
        </w:numPr>
        <w:tabs>
          <w:tab w:val="left" w:pos="0"/>
        </w:tabs>
        <w:spacing w:before="41"/>
        <w:ind w:left="709"/>
      </w:pPr>
      <w:r>
        <w:rPr>
          <w:spacing w:val="-1"/>
        </w:rPr>
        <w:t>Soundness</w:t>
      </w:r>
      <w:r>
        <w:rPr>
          <w:spacing w:val="-2"/>
        </w:rPr>
        <w:t xml:space="preserve"> </w:t>
      </w:r>
      <w:r>
        <w:t xml:space="preserve">of </w:t>
      </w:r>
      <w:r>
        <w:rPr>
          <w:spacing w:val="-1"/>
        </w:rPr>
        <w:t>the</w:t>
      </w:r>
      <w:r>
        <w:rPr>
          <w:spacing w:val="-2"/>
        </w:rPr>
        <w:t xml:space="preserve"> </w:t>
      </w:r>
      <w:r>
        <w:rPr>
          <w:spacing w:val="-1"/>
        </w:rPr>
        <w:t xml:space="preserve">concept, </w:t>
      </w:r>
      <w:r>
        <w:t>and</w:t>
      </w:r>
      <w:r>
        <w:rPr>
          <w:spacing w:val="-1"/>
        </w:rPr>
        <w:t xml:space="preserve"> credibility</w:t>
      </w:r>
      <w:r>
        <w:t xml:space="preserve"> of </w:t>
      </w:r>
      <w:r>
        <w:rPr>
          <w:spacing w:val="-2"/>
        </w:rPr>
        <w:t>the</w:t>
      </w:r>
      <w:r>
        <w:t xml:space="preserve"> </w:t>
      </w:r>
      <w:r>
        <w:rPr>
          <w:spacing w:val="-1"/>
        </w:rPr>
        <w:t>proposed</w:t>
      </w:r>
      <w:r>
        <w:rPr>
          <w:spacing w:val="-3"/>
        </w:rPr>
        <w:t xml:space="preserve"> </w:t>
      </w:r>
      <w:r>
        <w:rPr>
          <w:spacing w:val="-1"/>
        </w:rPr>
        <w:t>methodology;</w:t>
      </w:r>
    </w:p>
    <w:p w14:paraId="7CA8E452" w14:textId="77777777" w:rsidR="003F6147" w:rsidRDefault="003F6147" w:rsidP="00823ECB">
      <w:pPr>
        <w:pStyle w:val="Corpsdetexte"/>
        <w:numPr>
          <w:ilvl w:val="0"/>
          <w:numId w:val="5"/>
        </w:numPr>
        <w:tabs>
          <w:tab w:val="left" w:pos="0"/>
        </w:tabs>
        <w:spacing w:before="41"/>
        <w:ind w:left="709" w:right="118"/>
      </w:pPr>
      <w:r>
        <w:rPr>
          <w:spacing w:val="-1"/>
        </w:rPr>
        <w:t>Extent</w:t>
      </w:r>
      <w:r>
        <w:rPr>
          <w:spacing w:val="33"/>
        </w:rPr>
        <w:t xml:space="preserve"> </w:t>
      </w:r>
      <w:r>
        <w:t>that</w:t>
      </w:r>
      <w:r>
        <w:rPr>
          <w:spacing w:val="34"/>
        </w:rPr>
        <w:t xml:space="preserve"> </w:t>
      </w:r>
      <w:r>
        <w:t>the</w:t>
      </w:r>
      <w:r>
        <w:rPr>
          <w:spacing w:val="34"/>
        </w:rPr>
        <w:t xml:space="preserve"> </w:t>
      </w:r>
      <w:r>
        <w:rPr>
          <w:spacing w:val="-2"/>
        </w:rPr>
        <w:t>proposed</w:t>
      </w:r>
      <w:r>
        <w:rPr>
          <w:spacing w:val="33"/>
        </w:rPr>
        <w:t xml:space="preserve"> </w:t>
      </w:r>
      <w:r>
        <w:t>work</w:t>
      </w:r>
      <w:r>
        <w:rPr>
          <w:spacing w:val="34"/>
        </w:rPr>
        <w:t xml:space="preserve"> </w:t>
      </w:r>
      <w:r>
        <w:t>is</w:t>
      </w:r>
      <w:r>
        <w:rPr>
          <w:spacing w:val="33"/>
        </w:rPr>
        <w:t xml:space="preserve"> </w:t>
      </w:r>
      <w:r>
        <w:rPr>
          <w:spacing w:val="-1"/>
        </w:rPr>
        <w:t>beyond</w:t>
      </w:r>
      <w:r>
        <w:rPr>
          <w:spacing w:val="33"/>
        </w:rPr>
        <w:t xml:space="preserve"> </w:t>
      </w:r>
      <w:r>
        <w:t>the</w:t>
      </w:r>
      <w:r>
        <w:rPr>
          <w:spacing w:val="33"/>
        </w:rPr>
        <w:t xml:space="preserve"> </w:t>
      </w:r>
      <w:r>
        <w:rPr>
          <w:spacing w:val="-1"/>
        </w:rPr>
        <w:t>state</w:t>
      </w:r>
      <w:r>
        <w:rPr>
          <w:spacing w:val="34"/>
        </w:rPr>
        <w:t xml:space="preserve"> </w:t>
      </w:r>
      <w:r>
        <w:t>of</w:t>
      </w:r>
      <w:r>
        <w:rPr>
          <w:spacing w:val="34"/>
        </w:rPr>
        <w:t xml:space="preserve"> </w:t>
      </w:r>
      <w:r>
        <w:t>the</w:t>
      </w:r>
      <w:r>
        <w:rPr>
          <w:spacing w:val="33"/>
        </w:rPr>
        <w:t xml:space="preserve"> </w:t>
      </w:r>
      <w:r>
        <w:t>art,</w:t>
      </w:r>
      <w:r>
        <w:rPr>
          <w:spacing w:val="34"/>
        </w:rPr>
        <w:t xml:space="preserve"> </w:t>
      </w:r>
      <w:r>
        <w:rPr>
          <w:spacing w:val="-1"/>
        </w:rPr>
        <w:t>and</w:t>
      </w:r>
      <w:r>
        <w:rPr>
          <w:spacing w:val="33"/>
        </w:rPr>
        <w:t xml:space="preserve"> </w:t>
      </w:r>
      <w:r>
        <w:rPr>
          <w:spacing w:val="-1"/>
        </w:rPr>
        <w:t>demonstrates</w:t>
      </w:r>
      <w:r>
        <w:rPr>
          <w:spacing w:val="34"/>
        </w:rPr>
        <w:t xml:space="preserve"> </w:t>
      </w:r>
      <w:r>
        <w:rPr>
          <w:spacing w:val="-1"/>
        </w:rPr>
        <w:t>innovation</w:t>
      </w:r>
      <w:r>
        <w:rPr>
          <w:spacing w:val="47"/>
        </w:rPr>
        <w:t xml:space="preserve"> </w:t>
      </w:r>
      <w:r>
        <w:rPr>
          <w:spacing w:val="-1"/>
        </w:rPr>
        <w:t>potential</w:t>
      </w:r>
      <w:r>
        <w:rPr>
          <w:spacing w:val="21"/>
        </w:rPr>
        <w:t xml:space="preserve"> </w:t>
      </w:r>
      <w:r>
        <w:rPr>
          <w:spacing w:val="-1"/>
        </w:rPr>
        <w:t>(e.g.</w:t>
      </w:r>
      <w:r>
        <w:rPr>
          <w:spacing w:val="21"/>
        </w:rPr>
        <w:t xml:space="preserve"> </w:t>
      </w:r>
      <w:r>
        <w:rPr>
          <w:spacing w:val="-1"/>
        </w:rPr>
        <w:t>ground-breaking</w:t>
      </w:r>
      <w:r>
        <w:rPr>
          <w:spacing w:val="21"/>
        </w:rPr>
        <w:t xml:space="preserve"> </w:t>
      </w:r>
      <w:r>
        <w:rPr>
          <w:spacing w:val="-1"/>
        </w:rPr>
        <w:t>objectives,</w:t>
      </w:r>
      <w:r>
        <w:rPr>
          <w:spacing w:val="22"/>
        </w:rPr>
        <w:t xml:space="preserve"> </w:t>
      </w:r>
      <w:r>
        <w:rPr>
          <w:spacing w:val="-1"/>
        </w:rPr>
        <w:t>novel</w:t>
      </w:r>
      <w:r>
        <w:rPr>
          <w:spacing w:val="22"/>
        </w:rPr>
        <w:t xml:space="preserve"> </w:t>
      </w:r>
      <w:r>
        <w:rPr>
          <w:spacing w:val="-1"/>
        </w:rPr>
        <w:t>concepts</w:t>
      </w:r>
      <w:r>
        <w:rPr>
          <w:spacing w:val="22"/>
        </w:rPr>
        <w:t xml:space="preserve"> </w:t>
      </w:r>
      <w:r>
        <w:rPr>
          <w:spacing w:val="-1"/>
        </w:rPr>
        <w:t>and</w:t>
      </w:r>
      <w:r>
        <w:rPr>
          <w:spacing w:val="21"/>
        </w:rPr>
        <w:t xml:space="preserve"> </w:t>
      </w:r>
      <w:r>
        <w:rPr>
          <w:spacing w:val="-1"/>
        </w:rPr>
        <w:t>approaches,</w:t>
      </w:r>
      <w:r>
        <w:rPr>
          <w:spacing w:val="22"/>
        </w:rPr>
        <w:t xml:space="preserve"> </w:t>
      </w:r>
      <w:r>
        <w:rPr>
          <w:spacing w:val="-2"/>
        </w:rPr>
        <w:t>new</w:t>
      </w:r>
      <w:r>
        <w:rPr>
          <w:spacing w:val="22"/>
        </w:rPr>
        <w:t xml:space="preserve"> </w:t>
      </w:r>
      <w:r>
        <w:rPr>
          <w:spacing w:val="-1"/>
        </w:rPr>
        <w:t>products,</w:t>
      </w:r>
      <w:r>
        <w:rPr>
          <w:spacing w:val="22"/>
        </w:rPr>
        <w:t xml:space="preserve"> </w:t>
      </w:r>
      <w:r>
        <w:rPr>
          <w:spacing w:val="-1"/>
        </w:rPr>
        <w:t>services</w:t>
      </w:r>
      <w:r>
        <w:rPr>
          <w:spacing w:val="95"/>
        </w:rPr>
        <w:t xml:space="preserve"> </w:t>
      </w:r>
      <w:r>
        <w:t xml:space="preserve">or </w:t>
      </w:r>
      <w:r>
        <w:rPr>
          <w:spacing w:val="-1"/>
        </w:rPr>
        <w:t>business</w:t>
      </w:r>
      <w:r>
        <w:rPr>
          <w:spacing w:val="-2"/>
        </w:rPr>
        <w:t xml:space="preserve"> </w:t>
      </w:r>
      <w:r>
        <w:t>and</w:t>
      </w:r>
      <w:r>
        <w:rPr>
          <w:spacing w:val="-2"/>
        </w:rPr>
        <w:t xml:space="preserve"> </w:t>
      </w:r>
      <w:r>
        <w:rPr>
          <w:spacing w:val="-1"/>
        </w:rPr>
        <w:t>organisational</w:t>
      </w:r>
      <w:r>
        <w:t xml:space="preserve"> </w:t>
      </w:r>
      <w:r>
        <w:rPr>
          <w:spacing w:val="-1"/>
        </w:rPr>
        <w:t>models);</w:t>
      </w:r>
    </w:p>
    <w:p w14:paraId="764C2435" w14:textId="016C3107" w:rsidR="003F6147" w:rsidRPr="00701136" w:rsidRDefault="003F6147" w:rsidP="00823ECB">
      <w:pPr>
        <w:pStyle w:val="Corpsdetexte"/>
        <w:numPr>
          <w:ilvl w:val="0"/>
          <w:numId w:val="5"/>
        </w:numPr>
        <w:tabs>
          <w:tab w:val="left" w:pos="0"/>
          <w:tab w:val="left" w:pos="1293"/>
        </w:tabs>
        <w:spacing w:before="1"/>
        <w:ind w:left="709" w:right="118"/>
      </w:pPr>
      <w:r>
        <w:rPr>
          <w:spacing w:val="-1"/>
        </w:rPr>
        <w:t>Appropriate</w:t>
      </w:r>
      <w:r>
        <w:rPr>
          <w:spacing w:val="48"/>
        </w:rPr>
        <w:t xml:space="preserve"> </w:t>
      </w:r>
      <w:r>
        <w:rPr>
          <w:spacing w:val="-1"/>
        </w:rPr>
        <w:t>consideration</w:t>
      </w:r>
      <w:r>
        <w:rPr>
          <w:spacing w:val="48"/>
        </w:rPr>
        <w:t xml:space="preserve"> </w:t>
      </w:r>
      <w:r>
        <w:t>of</w:t>
      </w:r>
      <w:r>
        <w:rPr>
          <w:spacing w:val="49"/>
        </w:rPr>
        <w:t xml:space="preserve"> </w:t>
      </w:r>
      <w:r>
        <w:rPr>
          <w:spacing w:val="-1"/>
        </w:rPr>
        <w:t>interdisciplinary</w:t>
      </w:r>
      <w:r>
        <w:rPr>
          <w:spacing w:val="46"/>
        </w:rPr>
        <w:t xml:space="preserve"> </w:t>
      </w:r>
      <w:r>
        <w:rPr>
          <w:spacing w:val="-1"/>
        </w:rPr>
        <w:t>approaches</w:t>
      </w:r>
      <w:r>
        <w:rPr>
          <w:spacing w:val="49"/>
        </w:rPr>
        <w:t xml:space="preserve"> </w:t>
      </w:r>
      <w:r>
        <w:rPr>
          <w:spacing w:val="-1"/>
        </w:rPr>
        <w:t>and,</w:t>
      </w:r>
      <w:r>
        <w:rPr>
          <w:spacing w:val="49"/>
        </w:rPr>
        <w:t xml:space="preserve"> </w:t>
      </w:r>
      <w:r>
        <w:rPr>
          <w:spacing w:val="-1"/>
        </w:rPr>
        <w:t>where</w:t>
      </w:r>
      <w:r>
        <w:rPr>
          <w:spacing w:val="47"/>
        </w:rPr>
        <w:t xml:space="preserve"> </w:t>
      </w:r>
      <w:r>
        <w:rPr>
          <w:spacing w:val="-1"/>
        </w:rPr>
        <w:t>relevant,</w:t>
      </w:r>
      <w:r>
        <w:rPr>
          <w:spacing w:val="48"/>
        </w:rPr>
        <w:t xml:space="preserve"> </w:t>
      </w:r>
      <w:r>
        <w:rPr>
          <w:spacing w:val="-1"/>
        </w:rPr>
        <w:t>use</w:t>
      </w:r>
      <w:r>
        <w:t xml:space="preserve"> of</w:t>
      </w:r>
      <w:r>
        <w:rPr>
          <w:spacing w:val="73"/>
        </w:rPr>
        <w:t xml:space="preserve"> </w:t>
      </w:r>
      <w:r>
        <w:rPr>
          <w:spacing w:val="-1"/>
        </w:rPr>
        <w:t>stakeholder</w:t>
      </w:r>
      <w:r>
        <w:rPr>
          <w:spacing w:val="-2"/>
        </w:rPr>
        <w:t xml:space="preserve"> </w:t>
      </w:r>
      <w:r>
        <w:rPr>
          <w:spacing w:val="-1"/>
        </w:rPr>
        <w:t xml:space="preserve">knowledge </w:t>
      </w:r>
      <w:r w:rsidRPr="003F6147">
        <w:rPr>
          <w:b/>
          <w:spacing w:val="-1"/>
        </w:rPr>
        <w:t>(only for stage 2</w:t>
      </w:r>
      <w:r w:rsidRPr="00DB6EEA">
        <w:rPr>
          <w:spacing w:val="-1"/>
        </w:rPr>
        <w:t>)</w:t>
      </w:r>
    </w:p>
    <w:p w14:paraId="6216005C" w14:textId="0CBAA998" w:rsidR="003F6147" w:rsidRDefault="003F6147" w:rsidP="003D3CC7">
      <w:pPr>
        <w:pStyle w:val="Corpsdetexte"/>
        <w:numPr>
          <w:ilvl w:val="0"/>
          <w:numId w:val="34"/>
        </w:numPr>
        <w:tabs>
          <w:tab w:val="left" w:pos="0"/>
        </w:tabs>
        <w:rPr>
          <w:b/>
          <w:bCs/>
        </w:rPr>
      </w:pPr>
      <w:r>
        <w:t>IMPACT</w:t>
      </w:r>
    </w:p>
    <w:p w14:paraId="695E80FC" w14:textId="695DBFD9" w:rsidR="008F6BDC" w:rsidRPr="002F7300" w:rsidRDefault="008F6BDC" w:rsidP="008F6BDC">
      <w:pPr>
        <w:pStyle w:val="Paragraphedeliste"/>
        <w:numPr>
          <w:ilvl w:val="0"/>
          <w:numId w:val="6"/>
        </w:numPr>
        <w:rPr>
          <w:rFonts w:ascii="Calibri" w:eastAsia="Calibri" w:hAnsi="Calibri"/>
        </w:rPr>
      </w:pPr>
      <w:r w:rsidRPr="002F7300">
        <w:rPr>
          <w:rFonts w:ascii="Calibri" w:eastAsia="Calibri" w:hAnsi="Calibri"/>
        </w:rPr>
        <w:t>Proposal should take into account societal needs, including one or more of the following aspects: market evaluation, business models for long-term sustainability, and solution deployment as well as the long-term impact on society.</w:t>
      </w:r>
    </w:p>
    <w:p w14:paraId="0118B40D" w14:textId="69AB3D60" w:rsidR="003F6147" w:rsidRPr="008F6BDC" w:rsidRDefault="003F6147" w:rsidP="00823ECB">
      <w:pPr>
        <w:pStyle w:val="Corpsdetexte"/>
        <w:numPr>
          <w:ilvl w:val="0"/>
          <w:numId w:val="6"/>
        </w:numPr>
        <w:tabs>
          <w:tab w:val="left" w:pos="0"/>
          <w:tab w:val="left" w:pos="1200"/>
        </w:tabs>
        <w:spacing w:before="1"/>
        <w:ind w:left="709" w:right="115"/>
      </w:pPr>
      <w:r>
        <w:rPr>
          <w:spacing w:val="-1"/>
        </w:rPr>
        <w:t>The</w:t>
      </w:r>
      <w:r>
        <w:rPr>
          <w:spacing w:val="48"/>
        </w:rPr>
        <w:t xml:space="preserve"> </w:t>
      </w:r>
      <w:r>
        <w:rPr>
          <w:spacing w:val="-1"/>
        </w:rPr>
        <w:t>extent</w:t>
      </w:r>
      <w:r>
        <w:t xml:space="preserve"> </w:t>
      </w:r>
      <w:r>
        <w:rPr>
          <w:spacing w:val="-1"/>
        </w:rPr>
        <w:t>to</w:t>
      </w:r>
      <w:r>
        <w:rPr>
          <w:spacing w:val="2"/>
        </w:rPr>
        <w:t xml:space="preserve"> </w:t>
      </w:r>
      <w:r>
        <w:t>which</w:t>
      </w:r>
      <w:r>
        <w:rPr>
          <w:spacing w:val="49"/>
        </w:rPr>
        <w:t xml:space="preserve"> </w:t>
      </w:r>
      <w:r>
        <w:t>the</w:t>
      </w:r>
      <w:r>
        <w:rPr>
          <w:spacing w:val="1"/>
        </w:rPr>
        <w:t xml:space="preserve"> </w:t>
      </w:r>
      <w:r>
        <w:rPr>
          <w:spacing w:val="-1"/>
        </w:rPr>
        <w:t>outputs</w:t>
      </w:r>
      <w:r>
        <w:rPr>
          <w:spacing w:val="49"/>
        </w:rPr>
        <w:t xml:space="preserve"> </w:t>
      </w:r>
      <w:r>
        <w:t>of</w:t>
      </w:r>
      <w:r>
        <w:rPr>
          <w:spacing w:val="47"/>
        </w:rPr>
        <w:t xml:space="preserve"> </w:t>
      </w:r>
      <w:r>
        <w:t>the</w:t>
      </w:r>
      <w:r>
        <w:rPr>
          <w:spacing w:val="1"/>
        </w:rPr>
        <w:t xml:space="preserve"> </w:t>
      </w:r>
      <w:r>
        <w:rPr>
          <w:spacing w:val="-1"/>
        </w:rPr>
        <w:t>project</w:t>
      </w:r>
      <w:r>
        <w:rPr>
          <w:spacing w:val="1"/>
        </w:rPr>
        <w:t xml:space="preserve"> </w:t>
      </w:r>
      <w:r>
        <w:rPr>
          <w:spacing w:val="-1"/>
        </w:rPr>
        <w:t>would</w:t>
      </w:r>
      <w:r>
        <w:t xml:space="preserve"> </w:t>
      </w:r>
      <w:r>
        <w:rPr>
          <w:spacing w:val="-1"/>
        </w:rPr>
        <w:t>contribute</w:t>
      </w:r>
      <w:r>
        <w:rPr>
          <w:spacing w:val="1"/>
        </w:rPr>
        <w:t xml:space="preserve"> </w:t>
      </w:r>
      <w:r>
        <w:t>at</w:t>
      </w:r>
      <w:r>
        <w:rPr>
          <w:spacing w:val="49"/>
        </w:rPr>
        <w:t xml:space="preserve"> </w:t>
      </w:r>
      <w:r>
        <w:t>the</w:t>
      </w:r>
      <w:r>
        <w:rPr>
          <w:spacing w:val="2"/>
        </w:rPr>
        <w:t xml:space="preserve"> </w:t>
      </w:r>
      <w:r>
        <w:rPr>
          <w:spacing w:val="-1"/>
        </w:rPr>
        <w:t>European</w:t>
      </w:r>
      <w:r w:rsidR="006310BC">
        <w:rPr>
          <w:spacing w:val="-1"/>
        </w:rPr>
        <w:t xml:space="preserve"> and African</w:t>
      </w:r>
      <w:r>
        <w:rPr>
          <w:spacing w:val="19"/>
        </w:rPr>
        <w:t xml:space="preserve"> </w:t>
      </w:r>
      <w:r>
        <w:rPr>
          <w:spacing w:val="-1"/>
        </w:rPr>
        <w:t>level</w:t>
      </w:r>
      <w:r>
        <w:rPr>
          <w:spacing w:val="19"/>
        </w:rPr>
        <w:t xml:space="preserve"> </w:t>
      </w:r>
      <w:r>
        <w:t>to</w:t>
      </w:r>
      <w:r>
        <w:rPr>
          <w:spacing w:val="21"/>
        </w:rPr>
        <w:t xml:space="preserve"> </w:t>
      </w:r>
      <w:r>
        <w:rPr>
          <w:spacing w:val="-1"/>
        </w:rPr>
        <w:t>expected</w:t>
      </w:r>
      <w:r>
        <w:rPr>
          <w:spacing w:val="21"/>
        </w:rPr>
        <w:t xml:space="preserve"> </w:t>
      </w:r>
      <w:r>
        <w:rPr>
          <w:spacing w:val="-1"/>
        </w:rPr>
        <w:t>impacts</w:t>
      </w:r>
      <w:r>
        <w:rPr>
          <w:spacing w:val="17"/>
        </w:rPr>
        <w:t xml:space="preserve"> </w:t>
      </w:r>
      <w:r w:rsidRPr="002A6C44">
        <w:rPr>
          <w:spacing w:val="-1"/>
        </w:rPr>
        <w:t>in line with the integrated strategy proposed in the</w:t>
      </w:r>
      <w:r w:rsidR="004D4121" w:rsidRPr="004D4121">
        <w:rPr>
          <w:i/>
          <w:iCs/>
        </w:rPr>
        <w:t xml:space="preserve"> </w:t>
      </w:r>
      <w:r w:rsidR="004D4121" w:rsidRPr="004D4121">
        <w:rPr>
          <w:iCs/>
        </w:rPr>
        <w:lastRenderedPageBreak/>
        <w:t>Roadmap for a jointly funded AU-EU research &amp; innovation partnership on climate change and sustainable energy (CCSE)</w:t>
      </w:r>
      <w:r w:rsidR="00E8321B">
        <w:rPr>
          <w:iCs/>
        </w:rPr>
        <w:t xml:space="preserve">, </w:t>
      </w:r>
      <w:r w:rsidR="00E8321B" w:rsidRPr="008F6BDC">
        <w:rPr>
          <w:iCs/>
        </w:rPr>
        <w:t xml:space="preserve">especially the impact </w:t>
      </w:r>
      <w:r w:rsidR="00240F2B" w:rsidRPr="008F6BDC">
        <w:rPr>
          <w:iCs/>
        </w:rPr>
        <w:t>on</w:t>
      </w:r>
      <w:r w:rsidR="00E8321B" w:rsidRPr="008F6BDC">
        <w:rPr>
          <w:iCs/>
        </w:rPr>
        <w:t xml:space="preserve"> renewable energy access in African countries</w:t>
      </w:r>
      <w:r w:rsidR="00FE6F4A" w:rsidRPr="008F6BDC">
        <w:rPr>
          <w:iCs/>
        </w:rPr>
        <w:t xml:space="preserve"> and in Africa context</w:t>
      </w:r>
      <w:r w:rsidR="00E8321B" w:rsidRPr="008F6BDC">
        <w:rPr>
          <w:iCs/>
        </w:rPr>
        <w:t xml:space="preserve"> (and not only the enhancement of renewable energy performances at global level)</w:t>
      </w:r>
      <w:r w:rsidRPr="008F6BDC">
        <w:rPr>
          <w:spacing w:val="-1"/>
        </w:rPr>
        <w:t>;</w:t>
      </w:r>
    </w:p>
    <w:p w14:paraId="2BBFF60B" w14:textId="0CA8E37B" w:rsidR="003F6147" w:rsidRDefault="003F6147" w:rsidP="00823ECB">
      <w:pPr>
        <w:pStyle w:val="Corpsdetexte"/>
        <w:numPr>
          <w:ilvl w:val="0"/>
          <w:numId w:val="6"/>
        </w:numPr>
        <w:tabs>
          <w:tab w:val="left" w:pos="0"/>
          <w:tab w:val="left" w:pos="1200"/>
        </w:tabs>
        <w:spacing w:before="1"/>
        <w:ind w:left="709" w:right="115"/>
      </w:pPr>
      <w:r>
        <w:rPr>
          <w:spacing w:val="-1"/>
        </w:rPr>
        <w:t>Any</w:t>
      </w:r>
      <w:r>
        <w:rPr>
          <w:spacing w:val="6"/>
        </w:rPr>
        <w:t xml:space="preserve"> </w:t>
      </w:r>
      <w:r>
        <w:rPr>
          <w:spacing w:val="-1"/>
        </w:rPr>
        <w:t>substantial</w:t>
      </w:r>
      <w:r>
        <w:rPr>
          <w:spacing w:val="4"/>
        </w:rPr>
        <w:t xml:space="preserve"> </w:t>
      </w:r>
      <w:r>
        <w:rPr>
          <w:spacing w:val="-1"/>
        </w:rPr>
        <w:t xml:space="preserve">impacts </w:t>
      </w:r>
      <w:r>
        <w:t>that</w:t>
      </w:r>
      <w:r>
        <w:rPr>
          <w:spacing w:val="5"/>
        </w:rPr>
        <w:t xml:space="preserve"> </w:t>
      </w:r>
      <w:r>
        <w:rPr>
          <w:spacing w:val="-1"/>
        </w:rPr>
        <w:t>would</w:t>
      </w:r>
      <w:r>
        <w:rPr>
          <w:spacing w:val="4"/>
        </w:rPr>
        <w:t xml:space="preserve"> </w:t>
      </w:r>
      <w:r>
        <w:rPr>
          <w:spacing w:val="-1"/>
        </w:rPr>
        <w:t>enhance</w:t>
      </w:r>
      <w:r>
        <w:rPr>
          <w:spacing w:val="6"/>
        </w:rPr>
        <w:t xml:space="preserve"> </w:t>
      </w:r>
      <w:r>
        <w:rPr>
          <w:spacing w:val="-1"/>
        </w:rPr>
        <w:t>innovation</w:t>
      </w:r>
      <w:r>
        <w:rPr>
          <w:spacing w:val="51"/>
        </w:rPr>
        <w:t xml:space="preserve"> </w:t>
      </w:r>
      <w:r>
        <w:rPr>
          <w:spacing w:val="-1"/>
        </w:rPr>
        <w:t>capacity,</w:t>
      </w:r>
      <w:r>
        <w:rPr>
          <w:spacing w:val="24"/>
        </w:rPr>
        <w:t xml:space="preserve"> </w:t>
      </w:r>
      <w:r>
        <w:rPr>
          <w:spacing w:val="-1"/>
        </w:rPr>
        <w:t>create</w:t>
      </w:r>
      <w:r>
        <w:rPr>
          <w:spacing w:val="24"/>
        </w:rPr>
        <w:t xml:space="preserve"> </w:t>
      </w:r>
      <w:r>
        <w:rPr>
          <w:spacing w:val="-1"/>
        </w:rPr>
        <w:t>new</w:t>
      </w:r>
      <w:r>
        <w:rPr>
          <w:spacing w:val="23"/>
        </w:rPr>
        <w:t xml:space="preserve"> </w:t>
      </w:r>
      <w:r>
        <w:rPr>
          <w:spacing w:val="-1"/>
        </w:rPr>
        <w:t>market</w:t>
      </w:r>
      <w:r>
        <w:rPr>
          <w:spacing w:val="25"/>
        </w:rPr>
        <w:t xml:space="preserve"> </w:t>
      </w:r>
      <w:r>
        <w:rPr>
          <w:spacing w:val="-1"/>
        </w:rPr>
        <w:t>opportunities,</w:t>
      </w:r>
      <w:r>
        <w:rPr>
          <w:spacing w:val="24"/>
        </w:rPr>
        <w:t xml:space="preserve"> </w:t>
      </w:r>
      <w:r>
        <w:rPr>
          <w:spacing w:val="-1"/>
        </w:rPr>
        <w:t>strengthen</w:t>
      </w:r>
      <w:r>
        <w:rPr>
          <w:spacing w:val="26"/>
        </w:rPr>
        <w:t xml:space="preserve"> </w:t>
      </w:r>
      <w:r>
        <w:rPr>
          <w:spacing w:val="-1"/>
        </w:rPr>
        <w:t>competitiveness</w:t>
      </w:r>
      <w:r>
        <w:rPr>
          <w:spacing w:val="26"/>
        </w:rPr>
        <w:t xml:space="preserve"> </w:t>
      </w:r>
      <w:r>
        <w:rPr>
          <w:spacing w:val="-1"/>
        </w:rPr>
        <w:t>and</w:t>
      </w:r>
      <w:r>
        <w:rPr>
          <w:spacing w:val="26"/>
        </w:rPr>
        <w:t xml:space="preserve"> </w:t>
      </w:r>
      <w:r>
        <w:rPr>
          <w:spacing w:val="-1"/>
        </w:rPr>
        <w:t>growth</w:t>
      </w:r>
      <w:r>
        <w:rPr>
          <w:spacing w:val="23"/>
        </w:rPr>
        <w:t xml:space="preserve"> </w:t>
      </w:r>
      <w:r>
        <w:t>of</w:t>
      </w:r>
      <w:r>
        <w:rPr>
          <w:spacing w:val="24"/>
        </w:rPr>
        <w:t xml:space="preserve"> </w:t>
      </w:r>
      <w:r>
        <w:rPr>
          <w:spacing w:val="-1"/>
        </w:rPr>
        <w:t>companies,</w:t>
      </w:r>
      <w:r>
        <w:rPr>
          <w:spacing w:val="89"/>
        </w:rPr>
        <w:t xml:space="preserve"> </w:t>
      </w:r>
      <w:r>
        <w:rPr>
          <w:spacing w:val="-1"/>
        </w:rPr>
        <w:t>address</w:t>
      </w:r>
      <w:r>
        <w:rPr>
          <w:spacing w:val="5"/>
        </w:rPr>
        <w:t xml:space="preserve"> </w:t>
      </w:r>
      <w:r>
        <w:rPr>
          <w:spacing w:val="-1"/>
        </w:rPr>
        <w:t>issues</w:t>
      </w:r>
      <w:r>
        <w:rPr>
          <w:spacing w:val="6"/>
        </w:rPr>
        <w:t xml:space="preserve"> </w:t>
      </w:r>
      <w:r>
        <w:rPr>
          <w:spacing w:val="-1"/>
        </w:rPr>
        <w:t>related</w:t>
      </w:r>
      <w:r>
        <w:rPr>
          <w:spacing w:val="2"/>
        </w:rPr>
        <w:t xml:space="preserve"> </w:t>
      </w:r>
      <w:r>
        <w:t>to</w:t>
      </w:r>
      <w:r>
        <w:rPr>
          <w:spacing w:val="5"/>
        </w:rPr>
        <w:t xml:space="preserve"> </w:t>
      </w:r>
      <w:r>
        <w:rPr>
          <w:spacing w:val="-1"/>
        </w:rPr>
        <w:t>barriers/obstacles,</w:t>
      </w:r>
      <w:r>
        <w:rPr>
          <w:spacing w:val="6"/>
        </w:rPr>
        <w:t xml:space="preserve"> </w:t>
      </w:r>
      <w:r>
        <w:rPr>
          <w:spacing w:val="-1"/>
        </w:rPr>
        <w:t>and</w:t>
      </w:r>
      <w:r>
        <w:rPr>
          <w:spacing w:val="5"/>
        </w:rPr>
        <w:t xml:space="preserve"> </w:t>
      </w:r>
      <w:r>
        <w:rPr>
          <w:spacing w:val="-2"/>
        </w:rPr>
        <w:t>any</w:t>
      </w:r>
      <w:r>
        <w:rPr>
          <w:spacing w:val="6"/>
        </w:rPr>
        <w:t xml:space="preserve"> </w:t>
      </w:r>
      <w:r>
        <w:rPr>
          <w:spacing w:val="-1"/>
        </w:rPr>
        <w:t>framework</w:t>
      </w:r>
      <w:r>
        <w:rPr>
          <w:spacing w:val="3"/>
        </w:rPr>
        <w:t xml:space="preserve"> </w:t>
      </w:r>
      <w:r>
        <w:rPr>
          <w:spacing w:val="-1"/>
        </w:rPr>
        <w:t>conditions</w:t>
      </w:r>
      <w:r>
        <w:rPr>
          <w:spacing w:val="3"/>
        </w:rPr>
        <w:t xml:space="preserve"> </w:t>
      </w:r>
      <w:r>
        <w:rPr>
          <w:spacing w:val="-1"/>
        </w:rPr>
        <w:t>such</w:t>
      </w:r>
      <w:r>
        <w:rPr>
          <w:spacing w:val="4"/>
        </w:rPr>
        <w:t xml:space="preserve"> </w:t>
      </w:r>
      <w:r>
        <w:t>as</w:t>
      </w:r>
      <w:r>
        <w:rPr>
          <w:spacing w:val="5"/>
        </w:rPr>
        <w:t xml:space="preserve"> </w:t>
      </w:r>
      <w:r>
        <w:rPr>
          <w:spacing w:val="-1"/>
        </w:rPr>
        <w:t>regulation,</w:t>
      </w:r>
      <w:r>
        <w:rPr>
          <w:spacing w:val="85"/>
        </w:rPr>
        <w:t xml:space="preserve"> </w:t>
      </w:r>
      <w:r>
        <w:rPr>
          <w:spacing w:val="-1"/>
        </w:rPr>
        <w:t>standards,</w:t>
      </w:r>
      <w:r>
        <w:rPr>
          <w:spacing w:val="5"/>
        </w:rPr>
        <w:t xml:space="preserve"> </w:t>
      </w:r>
      <w:r>
        <w:rPr>
          <w:spacing w:val="-1"/>
        </w:rPr>
        <w:t>public</w:t>
      </w:r>
      <w:r>
        <w:rPr>
          <w:spacing w:val="5"/>
        </w:rPr>
        <w:t xml:space="preserve"> </w:t>
      </w:r>
      <w:r>
        <w:rPr>
          <w:spacing w:val="-1"/>
        </w:rPr>
        <w:t>acceptance,</w:t>
      </w:r>
      <w:r>
        <w:rPr>
          <w:spacing w:val="5"/>
        </w:rPr>
        <w:t xml:space="preserve"> </w:t>
      </w:r>
      <w:r>
        <w:rPr>
          <w:spacing w:val="-1"/>
        </w:rPr>
        <w:t>workforce</w:t>
      </w:r>
      <w:r>
        <w:rPr>
          <w:spacing w:val="6"/>
        </w:rPr>
        <w:t xml:space="preserve"> </w:t>
      </w:r>
      <w:r>
        <w:rPr>
          <w:spacing w:val="-1"/>
        </w:rPr>
        <w:t>considerations,</w:t>
      </w:r>
      <w:r>
        <w:rPr>
          <w:spacing w:val="5"/>
        </w:rPr>
        <w:t xml:space="preserve"> </w:t>
      </w:r>
      <w:r>
        <w:rPr>
          <w:spacing w:val="-1"/>
        </w:rPr>
        <w:t>financing</w:t>
      </w:r>
      <w:r>
        <w:rPr>
          <w:spacing w:val="4"/>
        </w:rPr>
        <w:t xml:space="preserve"> </w:t>
      </w:r>
      <w:r>
        <w:t>of</w:t>
      </w:r>
      <w:r>
        <w:rPr>
          <w:spacing w:val="5"/>
        </w:rPr>
        <w:t xml:space="preserve"> </w:t>
      </w:r>
      <w:r>
        <w:t>follow-up</w:t>
      </w:r>
      <w:r>
        <w:rPr>
          <w:spacing w:val="4"/>
        </w:rPr>
        <w:t xml:space="preserve"> </w:t>
      </w:r>
      <w:r>
        <w:rPr>
          <w:spacing w:val="-1"/>
        </w:rPr>
        <w:t>steps,</w:t>
      </w:r>
      <w:r>
        <w:rPr>
          <w:spacing w:val="5"/>
        </w:rPr>
        <w:t xml:space="preserve"> </w:t>
      </w:r>
      <w:r>
        <w:rPr>
          <w:spacing w:val="-1"/>
        </w:rPr>
        <w:t>cooperation</w:t>
      </w:r>
      <w:r>
        <w:rPr>
          <w:spacing w:val="4"/>
        </w:rPr>
        <w:t xml:space="preserve"> </w:t>
      </w:r>
      <w:r>
        <w:t>of</w:t>
      </w:r>
      <w:r>
        <w:rPr>
          <w:spacing w:val="71"/>
        </w:rPr>
        <w:t xml:space="preserve"> </w:t>
      </w:r>
      <w:r>
        <w:t xml:space="preserve">other </w:t>
      </w:r>
      <w:r>
        <w:rPr>
          <w:spacing w:val="-1"/>
        </w:rPr>
        <w:t>links</w:t>
      </w:r>
      <w:r>
        <w:t xml:space="preserve"> in</w:t>
      </w:r>
      <w:r>
        <w:rPr>
          <w:spacing w:val="-1"/>
        </w:rPr>
        <w:t xml:space="preserve"> </w:t>
      </w:r>
      <w:r>
        <w:rPr>
          <w:spacing w:val="-2"/>
        </w:rPr>
        <w:t>the</w:t>
      </w:r>
      <w:r>
        <w:t xml:space="preserve"> </w:t>
      </w:r>
      <w:r>
        <w:rPr>
          <w:spacing w:val="-1"/>
        </w:rPr>
        <w:t>value</w:t>
      </w:r>
      <w:r>
        <w:t xml:space="preserve"> </w:t>
      </w:r>
      <w:r>
        <w:rPr>
          <w:spacing w:val="-1"/>
        </w:rPr>
        <w:t>chain,</w:t>
      </w:r>
      <w:r>
        <w:t xml:space="preserve"> or </w:t>
      </w:r>
      <w:r>
        <w:rPr>
          <w:spacing w:val="-1"/>
        </w:rPr>
        <w:t>bring</w:t>
      </w:r>
      <w:r>
        <w:rPr>
          <w:spacing w:val="-3"/>
        </w:rPr>
        <w:t xml:space="preserve"> </w:t>
      </w:r>
      <w:r>
        <w:t xml:space="preserve">other </w:t>
      </w:r>
      <w:r>
        <w:rPr>
          <w:spacing w:val="-1"/>
        </w:rPr>
        <w:t>important</w:t>
      </w:r>
      <w:r>
        <w:rPr>
          <w:spacing w:val="-2"/>
        </w:rPr>
        <w:t xml:space="preserve"> </w:t>
      </w:r>
      <w:r>
        <w:rPr>
          <w:spacing w:val="-1"/>
        </w:rPr>
        <w:t>benefits</w:t>
      </w:r>
      <w:r>
        <w:rPr>
          <w:spacing w:val="1"/>
        </w:rPr>
        <w:t xml:space="preserve"> </w:t>
      </w:r>
      <w:r>
        <w:rPr>
          <w:spacing w:val="-1"/>
        </w:rPr>
        <w:t>for</w:t>
      </w:r>
      <w:r>
        <w:rPr>
          <w:spacing w:val="-2"/>
        </w:rPr>
        <w:t xml:space="preserve"> </w:t>
      </w:r>
      <w:r>
        <w:rPr>
          <w:spacing w:val="-1"/>
        </w:rPr>
        <w:t>society</w:t>
      </w:r>
      <w:r w:rsidR="0069358B">
        <w:rPr>
          <w:spacing w:val="-1"/>
        </w:rPr>
        <w:t>;</w:t>
      </w:r>
    </w:p>
    <w:p w14:paraId="7E4EDAFC" w14:textId="7E253E58" w:rsidR="003F6147" w:rsidRDefault="003F6147" w:rsidP="00823ECB">
      <w:pPr>
        <w:pStyle w:val="Corpsdetexte"/>
        <w:numPr>
          <w:ilvl w:val="0"/>
          <w:numId w:val="6"/>
        </w:numPr>
        <w:tabs>
          <w:tab w:val="left" w:pos="0"/>
        </w:tabs>
        <w:ind w:left="709" w:right="149"/>
      </w:pPr>
      <w:r>
        <w:rPr>
          <w:spacing w:val="-1"/>
        </w:rPr>
        <w:t>Quality</w:t>
      </w:r>
      <w:r>
        <w:rPr>
          <w:spacing w:val="47"/>
        </w:rPr>
        <w:t xml:space="preserve"> </w:t>
      </w:r>
      <w:r>
        <w:t>of</w:t>
      </w:r>
      <w:r>
        <w:rPr>
          <w:spacing w:val="48"/>
        </w:rPr>
        <w:t xml:space="preserve"> </w:t>
      </w:r>
      <w:r>
        <w:t>the</w:t>
      </w:r>
      <w:r>
        <w:rPr>
          <w:spacing w:val="47"/>
        </w:rPr>
        <w:t xml:space="preserve"> </w:t>
      </w:r>
      <w:r>
        <w:rPr>
          <w:spacing w:val="-1"/>
        </w:rPr>
        <w:t>proposed</w:t>
      </w:r>
      <w:r>
        <w:rPr>
          <w:spacing w:val="48"/>
        </w:rPr>
        <w:t xml:space="preserve"> </w:t>
      </w:r>
      <w:r>
        <w:rPr>
          <w:spacing w:val="-1"/>
        </w:rPr>
        <w:t>measures</w:t>
      </w:r>
      <w:r>
        <w:rPr>
          <w:spacing w:val="48"/>
        </w:rPr>
        <w:t xml:space="preserve"> </w:t>
      </w:r>
      <w:r>
        <w:t xml:space="preserve">to </w:t>
      </w:r>
      <w:r>
        <w:rPr>
          <w:spacing w:val="-1"/>
        </w:rPr>
        <w:t>exploit</w:t>
      </w:r>
      <w:r>
        <w:rPr>
          <w:spacing w:val="48"/>
        </w:rPr>
        <w:t xml:space="preserve"> </w:t>
      </w:r>
      <w:r>
        <w:rPr>
          <w:spacing w:val="-2"/>
        </w:rPr>
        <w:t>and</w:t>
      </w:r>
      <w:r>
        <w:rPr>
          <w:spacing w:val="47"/>
        </w:rPr>
        <w:t xml:space="preserve"> </w:t>
      </w:r>
      <w:r>
        <w:rPr>
          <w:spacing w:val="-1"/>
        </w:rPr>
        <w:t>disseminate</w:t>
      </w:r>
      <w:r>
        <w:rPr>
          <w:spacing w:val="49"/>
        </w:rPr>
        <w:t xml:space="preserve"> </w:t>
      </w:r>
      <w:r>
        <w:t>the</w:t>
      </w:r>
      <w:r>
        <w:rPr>
          <w:spacing w:val="48"/>
        </w:rPr>
        <w:t xml:space="preserve"> </w:t>
      </w:r>
      <w:r>
        <w:rPr>
          <w:spacing w:val="-1"/>
        </w:rPr>
        <w:t>project</w:t>
      </w:r>
      <w:r>
        <w:rPr>
          <w:spacing w:val="48"/>
        </w:rPr>
        <w:t xml:space="preserve"> </w:t>
      </w:r>
      <w:r>
        <w:rPr>
          <w:spacing w:val="-1"/>
        </w:rPr>
        <w:t>results</w:t>
      </w:r>
      <w:r>
        <w:rPr>
          <w:spacing w:val="49"/>
        </w:rPr>
        <w:t xml:space="preserve"> </w:t>
      </w:r>
      <w:r>
        <w:rPr>
          <w:spacing w:val="-1"/>
        </w:rPr>
        <w:t>(including</w:t>
      </w:r>
      <w:r>
        <w:rPr>
          <w:spacing w:val="75"/>
        </w:rPr>
        <w:t xml:space="preserve"> </w:t>
      </w:r>
      <w:r>
        <w:rPr>
          <w:spacing w:val="-1"/>
        </w:rPr>
        <w:t>management</w:t>
      </w:r>
      <w:r>
        <w:rPr>
          <w:spacing w:val="-3"/>
        </w:rPr>
        <w:t xml:space="preserve"> </w:t>
      </w:r>
      <w:r>
        <w:t>of</w:t>
      </w:r>
      <w:r>
        <w:rPr>
          <w:spacing w:val="-3"/>
        </w:rPr>
        <w:t xml:space="preserve"> </w:t>
      </w:r>
      <w:r>
        <w:rPr>
          <w:spacing w:val="-1"/>
        </w:rPr>
        <w:t>IPR),</w:t>
      </w:r>
      <w:r>
        <w:rPr>
          <w:spacing w:val="1"/>
        </w:rPr>
        <w:t xml:space="preserve"> </w:t>
      </w:r>
      <w:r>
        <w:rPr>
          <w:spacing w:val="-1"/>
        </w:rPr>
        <w:t>and to manage</w:t>
      </w:r>
      <w:r>
        <w:t xml:space="preserve"> </w:t>
      </w:r>
      <w:r>
        <w:rPr>
          <w:spacing w:val="-1"/>
        </w:rPr>
        <w:t>research</w:t>
      </w:r>
      <w:r>
        <w:t xml:space="preserve"> </w:t>
      </w:r>
      <w:r>
        <w:rPr>
          <w:spacing w:val="-1"/>
        </w:rPr>
        <w:t>data</w:t>
      </w:r>
      <w:r>
        <w:rPr>
          <w:spacing w:val="-2"/>
        </w:rPr>
        <w:t xml:space="preserve"> </w:t>
      </w:r>
      <w:r>
        <w:rPr>
          <w:spacing w:val="-1"/>
        </w:rPr>
        <w:t>where</w:t>
      </w:r>
      <w:r>
        <w:t xml:space="preserve"> </w:t>
      </w:r>
      <w:r>
        <w:rPr>
          <w:spacing w:val="-1"/>
        </w:rPr>
        <w:t xml:space="preserve">relevant </w:t>
      </w:r>
      <w:r w:rsidRPr="003F6147">
        <w:rPr>
          <w:b/>
          <w:spacing w:val="-1"/>
        </w:rPr>
        <w:t>(only for stage 2</w:t>
      </w:r>
      <w:r w:rsidRPr="00DB6EEA">
        <w:rPr>
          <w:spacing w:val="-1"/>
        </w:rPr>
        <w:t>)</w:t>
      </w:r>
      <w:r>
        <w:rPr>
          <w:spacing w:val="3"/>
        </w:rPr>
        <w:t>;</w:t>
      </w:r>
    </w:p>
    <w:p w14:paraId="3233FCD5" w14:textId="40BDF1FB" w:rsidR="003F6147" w:rsidRDefault="003F6147" w:rsidP="00823ECB">
      <w:pPr>
        <w:pStyle w:val="Corpsdetexte"/>
        <w:numPr>
          <w:ilvl w:val="0"/>
          <w:numId w:val="6"/>
        </w:numPr>
        <w:tabs>
          <w:tab w:val="left" w:pos="0"/>
        </w:tabs>
        <w:spacing w:before="0"/>
        <w:ind w:left="709" w:right="149"/>
      </w:pPr>
      <w:r>
        <w:rPr>
          <w:spacing w:val="-1"/>
        </w:rPr>
        <w:t>Quality</w:t>
      </w:r>
      <w:r>
        <w:rPr>
          <w:spacing w:val="37"/>
        </w:rPr>
        <w:t xml:space="preserve"> </w:t>
      </w:r>
      <w:r>
        <w:t>of</w:t>
      </w:r>
      <w:r>
        <w:rPr>
          <w:spacing w:val="39"/>
        </w:rPr>
        <w:t xml:space="preserve"> </w:t>
      </w:r>
      <w:r>
        <w:t>the</w:t>
      </w:r>
      <w:r>
        <w:rPr>
          <w:spacing w:val="38"/>
        </w:rPr>
        <w:t xml:space="preserve"> </w:t>
      </w:r>
      <w:r>
        <w:rPr>
          <w:spacing w:val="-1"/>
        </w:rPr>
        <w:t>proposed</w:t>
      </w:r>
      <w:r>
        <w:rPr>
          <w:spacing w:val="38"/>
        </w:rPr>
        <w:t xml:space="preserve"> </w:t>
      </w:r>
      <w:r>
        <w:rPr>
          <w:spacing w:val="-1"/>
        </w:rPr>
        <w:t>measures</w:t>
      </w:r>
      <w:r>
        <w:rPr>
          <w:spacing w:val="38"/>
        </w:rPr>
        <w:t xml:space="preserve"> </w:t>
      </w:r>
      <w:r>
        <w:rPr>
          <w:spacing w:val="-1"/>
        </w:rPr>
        <w:t>to</w:t>
      </w:r>
      <w:r>
        <w:rPr>
          <w:spacing w:val="40"/>
        </w:rPr>
        <w:t xml:space="preserve"> </w:t>
      </w:r>
      <w:r>
        <w:rPr>
          <w:spacing w:val="-1"/>
        </w:rPr>
        <w:t>communicate</w:t>
      </w:r>
      <w:r>
        <w:rPr>
          <w:spacing w:val="38"/>
        </w:rPr>
        <w:t xml:space="preserve"> </w:t>
      </w:r>
      <w:r>
        <w:t>the</w:t>
      </w:r>
      <w:r>
        <w:rPr>
          <w:spacing w:val="39"/>
        </w:rPr>
        <w:t xml:space="preserve"> </w:t>
      </w:r>
      <w:r>
        <w:rPr>
          <w:spacing w:val="-1"/>
        </w:rPr>
        <w:t>project</w:t>
      </w:r>
      <w:r>
        <w:rPr>
          <w:spacing w:val="39"/>
        </w:rPr>
        <w:t xml:space="preserve"> </w:t>
      </w:r>
      <w:r>
        <w:rPr>
          <w:spacing w:val="-1"/>
        </w:rPr>
        <w:t>activities</w:t>
      </w:r>
      <w:r>
        <w:rPr>
          <w:spacing w:val="36"/>
        </w:rPr>
        <w:t xml:space="preserve"> </w:t>
      </w:r>
      <w:r>
        <w:t>to</w:t>
      </w:r>
      <w:r>
        <w:rPr>
          <w:spacing w:val="42"/>
        </w:rPr>
        <w:t xml:space="preserve"> </w:t>
      </w:r>
      <w:r>
        <w:rPr>
          <w:spacing w:val="-1"/>
        </w:rPr>
        <w:t>different</w:t>
      </w:r>
      <w:r>
        <w:rPr>
          <w:spacing w:val="38"/>
        </w:rPr>
        <w:t xml:space="preserve"> </w:t>
      </w:r>
      <w:r>
        <w:rPr>
          <w:spacing w:val="-1"/>
        </w:rPr>
        <w:t>target</w:t>
      </w:r>
      <w:r>
        <w:rPr>
          <w:spacing w:val="63"/>
        </w:rPr>
        <w:t xml:space="preserve"> </w:t>
      </w:r>
      <w:r>
        <w:rPr>
          <w:spacing w:val="-1"/>
        </w:rPr>
        <w:t xml:space="preserve">audiences </w:t>
      </w:r>
      <w:r w:rsidRPr="003F6147">
        <w:rPr>
          <w:b/>
          <w:spacing w:val="-1"/>
        </w:rPr>
        <w:t>(only for stage 2</w:t>
      </w:r>
      <w:r w:rsidRPr="00DB6EEA">
        <w:rPr>
          <w:spacing w:val="-1"/>
        </w:rPr>
        <w:t>)</w:t>
      </w:r>
      <w:r>
        <w:rPr>
          <w:spacing w:val="-1"/>
        </w:rPr>
        <w:t>;</w:t>
      </w:r>
    </w:p>
    <w:p w14:paraId="17BC744A" w14:textId="0AA1E3B8" w:rsidR="00A06080" w:rsidRPr="00A06080" w:rsidRDefault="00020790" w:rsidP="00823ECB">
      <w:pPr>
        <w:pStyle w:val="Corpsdetexte"/>
        <w:numPr>
          <w:ilvl w:val="0"/>
          <w:numId w:val="6"/>
        </w:numPr>
        <w:tabs>
          <w:tab w:val="left" w:pos="0"/>
        </w:tabs>
        <w:spacing w:before="0"/>
        <w:ind w:right="121"/>
      </w:pPr>
      <w:r w:rsidRPr="00A06080">
        <w:rPr>
          <w:spacing w:val="-1"/>
        </w:rPr>
        <w:t>Supporting the development of non-technological solutions to address environmental, social impact and health safety issues, within</w:t>
      </w:r>
      <w:r w:rsidR="00E47C75">
        <w:rPr>
          <w:spacing w:val="-1"/>
        </w:rPr>
        <w:t>, if convenient,</w:t>
      </w:r>
      <w:r w:rsidRPr="00A06080">
        <w:rPr>
          <w:spacing w:val="-1"/>
        </w:rPr>
        <w:t xml:space="preserve"> a life cycle analysis approach</w:t>
      </w:r>
      <w:r w:rsidR="00A06080" w:rsidRPr="00A06080">
        <w:rPr>
          <w:spacing w:val="-1"/>
        </w:rPr>
        <w:t xml:space="preserve">, or </w:t>
      </w:r>
      <w:r w:rsidR="002D08E1" w:rsidRPr="00A06080">
        <w:rPr>
          <w:spacing w:val="-1"/>
        </w:rPr>
        <w:t xml:space="preserve">the </w:t>
      </w:r>
      <w:r w:rsidR="00A4088D" w:rsidRPr="00A06080">
        <w:rPr>
          <w:spacing w:val="-1"/>
        </w:rPr>
        <w:t>d</w:t>
      </w:r>
      <w:r w:rsidR="002D08E1" w:rsidRPr="00A06080">
        <w:rPr>
          <w:spacing w:val="-1"/>
        </w:rPr>
        <w:t xml:space="preserve">evelopment/deployment of tools, applications, and services enabling </w:t>
      </w:r>
      <w:r w:rsidR="00E47C75">
        <w:rPr>
          <w:spacing w:val="-1"/>
        </w:rPr>
        <w:t>to respond population needs</w:t>
      </w:r>
      <w:r w:rsidR="00A06080">
        <w:rPr>
          <w:spacing w:val="-1"/>
        </w:rPr>
        <w:t>;</w:t>
      </w:r>
    </w:p>
    <w:p w14:paraId="6C4EC739" w14:textId="0191B437" w:rsidR="003F6147" w:rsidRPr="00701136" w:rsidRDefault="005D3850" w:rsidP="00823ECB">
      <w:pPr>
        <w:pStyle w:val="Corpsdetexte"/>
        <w:numPr>
          <w:ilvl w:val="0"/>
          <w:numId w:val="6"/>
        </w:numPr>
        <w:tabs>
          <w:tab w:val="left" w:pos="0"/>
        </w:tabs>
        <w:spacing w:before="0"/>
        <w:ind w:right="121"/>
      </w:pPr>
      <w:r w:rsidRPr="005D3850">
        <w:t>Whe</w:t>
      </w:r>
      <w:r w:rsidR="00C12416">
        <w:t>n</w:t>
      </w:r>
      <w:r w:rsidRPr="005D3850">
        <w:t xml:space="preserve"> relevant, to what extent the project will </w:t>
      </w:r>
      <w:r w:rsidRPr="002E0C35">
        <w:t>contribute to a gender equal societal development</w:t>
      </w:r>
      <w:r w:rsidR="003F6147">
        <w:t>.</w:t>
      </w:r>
    </w:p>
    <w:p w14:paraId="253DD875" w14:textId="5688F425" w:rsidR="003F6147" w:rsidRDefault="003F6147" w:rsidP="003D3CC7">
      <w:pPr>
        <w:pStyle w:val="Corpsdetexte"/>
        <w:numPr>
          <w:ilvl w:val="0"/>
          <w:numId w:val="34"/>
        </w:numPr>
        <w:tabs>
          <w:tab w:val="left" w:pos="0"/>
        </w:tabs>
        <w:rPr>
          <w:b/>
          <w:bCs/>
        </w:rPr>
      </w:pPr>
      <w:r>
        <w:t>QUALITY</w:t>
      </w:r>
      <w:r>
        <w:rPr>
          <w:spacing w:val="-2"/>
        </w:rPr>
        <w:t xml:space="preserve"> </w:t>
      </w:r>
      <w:r>
        <w:t>AND</w:t>
      </w:r>
      <w:r>
        <w:rPr>
          <w:spacing w:val="-2"/>
        </w:rPr>
        <w:t xml:space="preserve"> </w:t>
      </w:r>
      <w:r>
        <w:t>EFFICIENCY</w:t>
      </w:r>
      <w:r>
        <w:rPr>
          <w:spacing w:val="-2"/>
        </w:rPr>
        <w:t xml:space="preserve"> </w:t>
      </w:r>
      <w:r>
        <w:t>OF</w:t>
      </w:r>
      <w:r>
        <w:rPr>
          <w:spacing w:val="-3"/>
        </w:rPr>
        <w:t xml:space="preserve"> </w:t>
      </w:r>
      <w:r>
        <w:t>THE</w:t>
      </w:r>
      <w:r>
        <w:rPr>
          <w:spacing w:val="-2"/>
        </w:rPr>
        <w:t xml:space="preserve"> </w:t>
      </w:r>
      <w:r>
        <w:t>IMPLEMENTATION</w:t>
      </w:r>
    </w:p>
    <w:p w14:paraId="258D3160" w14:textId="52552357" w:rsidR="00784E9F" w:rsidRPr="008F6BDC" w:rsidRDefault="008F6BDC" w:rsidP="00823ECB">
      <w:pPr>
        <w:pStyle w:val="Corpsdetexte"/>
        <w:numPr>
          <w:ilvl w:val="0"/>
          <w:numId w:val="7"/>
        </w:numPr>
        <w:tabs>
          <w:tab w:val="left" w:pos="0"/>
          <w:tab w:val="left" w:pos="1207"/>
        </w:tabs>
        <w:spacing w:before="38"/>
        <w:ind w:left="709" w:right="149"/>
      </w:pPr>
      <w:r w:rsidRPr="008F6BDC">
        <w:t xml:space="preserve">The effective collaboration and IP co-ownership between the partners in the consortium beyond sharing different tasks or working packages </w:t>
      </w:r>
      <w:r w:rsidRPr="008F6BDC">
        <w:rPr>
          <w:b/>
        </w:rPr>
        <w:t>(only for stage 2</w:t>
      </w:r>
      <w:r w:rsidRPr="008F6BDC">
        <w:t>)</w:t>
      </w:r>
      <w:r>
        <w:t>;</w:t>
      </w:r>
    </w:p>
    <w:p w14:paraId="50A5D8FE" w14:textId="4DED5971" w:rsidR="003F6147" w:rsidRDefault="003F6147" w:rsidP="00823ECB">
      <w:pPr>
        <w:pStyle w:val="Corpsdetexte"/>
        <w:numPr>
          <w:ilvl w:val="0"/>
          <w:numId w:val="7"/>
        </w:numPr>
        <w:tabs>
          <w:tab w:val="left" w:pos="0"/>
          <w:tab w:val="left" w:pos="1207"/>
        </w:tabs>
        <w:spacing w:before="38"/>
        <w:ind w:left="709" w:right="149"/>
      </w:pPr>
      <w:r>
        <w:rPr>
          <w:spacing w:val="-1"/>
        </w:rPr>
        <w:t>Quality</w:t>
      </w:r>
      <w:r>
        <w:rPr>
          <w:spacing w:val="13"/>
        </w:rPr>
        <w:t xml:space="preserve"> </w:t>
      </w:r>
      <w:r>
        <w:rPr>
          <w:spacing w:val="-1"/>
        </w:rPr>
        <w:t>and</w:t>
      </w:r>
      <w:r>
        <w:rPr>
          <w:spacing w:val="11"/>
        </w:rPr>
        <w:t xml:space="preserve"> </w:t>
      </w:r>
      <w:r>
        <w:rPr>
          <w:spacing w:val="-1"/>
        </w:rPr>
        <w:t>effectiveness</w:t>
      </w:r>
      <w:r>
        <w:rPr>
          <w:spacing w:val="12"/>
        </w:rPr>
        <w:t xml:space="preserve"> </w:t>
      </w:r>
      <w:r>
        <w:t>of</w:t>
      </w:r>
      <w:r>
        <w:rPr>
          <w:spacing w:val="9"/>
        </w:rPr>
        <w:t xml:space="preserve"> </w:t>
      </w:r>
      <w:r>
        <w:t>the</w:t>
      </w:r>
      <w:r>
        <w:rPr>
          <w:spacing w:val="12"/>
        </w:rPr>
        <w:t xml:space="preserve"> </w:t>
      </w:r>
      <w:r>
        <w:rPr>
          <w:spacing w:val="-1"/>
        </w:rPr>
        <w:t>work</w:t>
      </w:r>
      <w:r>
        <w:rPr>
          <w:spacing w:val="12"/>
        </w:rPr>
        <w:t xml:space="preserve"> </w:t>
      </w:r>
      <w:r>
        <w:rPr>
          <w:spacing w:val="-1"/>
        </w:rPr>
        <w:t>plan,</w:t>
      </w:r>
      <w:r>
        <w:rPr>
          <w:spacing w:val="12"/>
        </w:rPr>
        <w:t xml:space="preserve"> </w:t>
      </w:r>
      <w:r>
        <w:rPr>
          <w:spacing w:val="-1"/>
        </w:rPr>
        <w:t>including</w:t>
      </w:r>
      <w:r>
        <w:rPr>
          <w:spacing w:val="11"/>
        </w:rPr>
        <w:t xml:space="preserve"> </w:t>
      </w:r>
      <w:r>
        <w:rPr>
          <w:spacing w:val="-1"/>
        </w:rPr>
        <w:t>extent</w:t>
      </w:r>
      <w:r>
        <w:rPr>
          <w:spacing w:val="13"/>
        </w:rPr>
        <w:t xml:space="preserve"> </w:t>
      </w:r>
      <w:r>
        <w:rPr>
          <w:spacing w:val="-1"/>
        </w:rPr>
        <w:t>to</w:t>
      </w:r>
      <w:r>
        <w:rPr>
          <w:spacing w:val="13"/>
        </w:rPr>
        <w:t xml:space="preserve"> </w:t>
      </w:r>
      <w:r>
        <w:t>which</w:t>
      </w:r>
      <w:r>
        <w:rPr>
          <w:spacing w:val="8"/>
        </w:rPr>
        <w:t xml:space="preserve"> </w:t>
      </w:r>
      <w:r>
        <w:t>the</w:t>
      </w:r>
      <w:r>
        <w:rPr>
          <w:spacing w:val="12"/>
        </w:rPr>
        <w:t xml:space="preserve"> </w:t>
      </w:r>
      <w:r>
        <w:rPr>
          <w:spacing w:val="-1"/>
        </w:rPr>
        <w:t>resources</w:t>
      </w:r>
      <w:r>
        <w:rPr>
          <w:spacing w:val="12"/>
        </w:rPr>
        <w:t xml:space="preserve"> </w:t>
      </w:r>
      <w:r>
        <w:rPr>
          <w:spacing w:val="-1"/>
        </w:rPr>
        <w:t>assigned</w:t>
      </w:r>
      <w:r>
        <w:rPr>
          <w:spacing w:val="11"/>
        </w:rPr>
        <w:t xml:space="preserve"> </w:t>
      </w:r>
      <w:r>
        <w:rPr>
          <w:spacing w:val="-1"/>
        </w:rPr>
        <w:t>to</w:t>
      </w:r>
      <w:r>
        <w:rPr>
          <w:spacing w:val="65"/>
        </w:rPr>
        <w:t xml:space="preserve"> </w:t>
      </w:r>
      <w:r>
        <w:t>work</w:t>
      </w:r>
      <w:r>
        <w:rPr>
          <w:spacing w:val="-3"/>
        </w:rPr>
        <w:t xml:space="preserve"> </w:t>
      </w:r>
      <w:r>
        <w:rPr>
          <w:spacing w:val="-1"/>
        </w:rPr>
        <w:t>packages</w:t>
      </w:r>
      <w:r>
        <w:t xml:space="preserve"> </w:t>
      </w:r>
      <w:r>
        <w:rPr>
          <w:spacing w:val="-1"/>
        </w:rPr>
        <w:t>are</w:t>
      </w:r>
      <w:r>
        <w:t xml:space="preserve"> in</w:t>
      </w:r>
      <w:r>
        <w:rPr>
          <w:spacing w:val="-1"/>
        </w:rPr>
        <w:t xml:space="preserve"> line</w:t>
      </w:r>
      <w:r>
        <w:rPr>
          <w:spacing w:val="-2"/>
        </w:rPr>
        <w:t xml:space="preserve"> </w:t>
      </w:r>
      <w:r>
        <w:t xml:space="preserve">with </w:t>
      </w:r>
      <w:r>
        <w:rPr>
          <w:spacing w:val="-1"/>
        </w:rPr>
        <w:t>their</w:t>
      </w:r>
      <w:r>
        <w:rPr>
          <w:spacing w:val="-3"/>
        </w:rPr>
        <w:t xml:space="preserve"> </w:t>
      </w:r>
      <w:r>
        <w:rPr>
          <w:spacing w:val="-1"/>
        </w:rPr>
        <w:t>objectives</w:t>
      </w:r>
      <w:r>
        <w:rPr>
          <w:spacing w:val="-2"/>
        </w:rPr>
        <w:t xml:space="preserve"> </w:t>
      </w:r>
      <w:r>
        <w:rPr>
          <w:spacing w:val="-1"/>
        </w:rPr>
        <w:t xml:space="preserve">and deliverables </w:t>
      </w:r>
      <w:r w:rsidRPr="003F6147">
        <w:rPr>
          <w:b/>
          <w:spacing w:val="-1"/>
        </w:rPr>
        <w:t>(only for stage 2</w:t>
      </w:r>
      <w:r w:rsidRPr="00DB6EEA">
        <w:rPr>
          <w:spacing w:val="-1"/>
        </w:rPr>
        <w:t>)</w:t>
      </w:r>
      <w:r>
        <w:rPr>
          <w:spacing w:val="1"/>
        </w:rPr>
        <w:t>;</w:t>
      </w:r>
    </w:p>
    <w:p w14:paraId="058275F9" w14:textId="0802CAED" w:rsidR="003F6147" w:rsidRDefault="003F6147" w:rsidP="00823ECB">
      <w:pPr>
        <w:pStyle w:val="Corpsdetexte"/>
        <w:numPr>
          <w:ilvl w:val="0"/>
          <w:numId w:val="7"/>
        </w:numPr>
        <w:tabs>
          <w:tab w:val="left" w:pos="0"/>
          <w:tab w:val="left" w:pos="1219"/>
        </w:tabs>
        <w:spacing w:before="0"/>
        <w:ind w:left="709" w:right="121"/>
      </w:pPr>
      <w:r>
        <w:rPr>
          <w:spacing w:val="-1"/>
        </w:rPr>
        <w:t>Appropriateness</w:t>
      </w:r>
      <w:r>
        <w:rPr>
          <w:spacing w:val="21"/>
        </w:rPr>
        <w:t xml:space="preserve"> </w:t>
      </w:r>
      <w:r>
        <w:t>of</w:t>
      </w:r>
      <w:r>
        <w:rPr>
          <w:spacing w:val="24"/>
        </w:rPr>
        <w:t xml:space="preserve"> </w:t>
      </w:r>
      <w:r>
        <w:rPr>
          <w:spacing w:val="-1"/>
        </w:rPr>
        <w:t>the</w:t>
      </w:r>
      <w:r>
        <w:rPr>
          <w:spacing w:val="24"/>
        </w:rPr>
        <w:t xml:space="preserve"> </w:t>
      </w:r>
      <w:r>
        <w:rPr>
          <w:spacing w:val="-1"/>
        </w:rPr>
        <w:t>management</w:t>
      </w:r>
      <w:r>
        <w:rPr>
          <w:spacing w:val="25"/>
        </w:rPr>
        <w:t xml:space="preserve"> </w:t>
      </w:r>
      <w:r>
        <w:rPr>
          <w:spacing w:val="-1"/>
        </w:rPr>
        <w:t>structures</w:t>
      </w:r>
      <w:r>
        <w:rPr>
          <w:spacing w:val="24"/>
        </w:rPr>
        <w:t xml:space="preserve"> </w:t>
      </w:r>
      <w:r>
        <w:rPr>
          <w:spacing w:val="-1"/>
        </w:rPr>
        <w:t>and</w:t>
      </w:r>
      <w:r>
        <w:rPr>
          <w:spacing w:val="23"/>
        </w:rPr>
        <w:t xml:space="preserve"> </w:t>
      </w:r>
      <w:r>
        <w:rPr>
          <w:spacing w:val="-1"/>
        </w:rPr>
        <w:t>procedures,</w:t>
      </w:r>
      <w:r>
        <w:rPr>
          <w:spacing w:val="24"/>
        </w:rPr>
        <w:t xml:space="preserve"> </w:t>
      </w:r>
      <w:r>
        <w:rPr>
          <w:spacing w:val="-1"/>
        </w:rPr>
        <w:t>including</w:t>
      </w:r>
      <w:r>
        <w:rPr>
          <w:spacing w:val="25"/>
        </w:rPr>
        <w:t xml:space="preserve"> </w:t>
      </w:r>
      <w:r>
        <w:t>risk</w:t>
      </w:r>
      <w:r>
        <w:rPr>
          <w:spacing w:val="24"/>
        </w:rPr>
        <w:t xml:space="preserve"> </w:t>
      </w:r>
      <w:r>
        <w:rPr>
          <w:spacing w:val="-1"/>
        </w:rPr>
        <w:t>and</w:t>
      </w:r>
      <w:r>
        <w:rPr>
          <w:spacing w:val="23"/>
        </w:rPr>
        <w:t xml:space="preserve"> </w:t>
      </w:r>
      <w:r>
        <w:rPr>
          <w:spacing w:val="-1"/>
        </w:rPr>
        <w:t>innovation</w:t>
      </w:r>
      <w:r>
        <w:rPr>
          <w:spacing w:val="77"/>
        </w:rPr>
        <w:t xml:space="preserve"> </w:t>
      </w:r>
      <w:r>
        <w:rPr>
          <w:spacing w:val="-1"/>
        </w:rPr>
        <w:t xml:space="preserve">management </w:t>
      </w:r>
      <w:r w:rsidRPr="003F6147">
        <w:rPr>
          <w:b/>
          <w:spacing w:val="-1"/>
        </w:rPr>
        <w:t>(only for stage 2</w:t>
      </w:r>
      <w:r w:rsidRPr="00DB6EEA">
        <w:rPr>
          <w:spacing w:val="-1"/>
        </w:rPr>
        <w:t>)</w:t>
      </w:r>
      <w:r>
        <w:rPr>
          <w:spacing w:val="-2"/>
        </w:rPr>
        <w:t>;</w:t>
      </w:r>
    </w:p>
    <w:p w14:paraId="57299BAB" w14:textId="700ED251" w:rsidR="003F6147" w:rsidRPr="005D3850" w:rsidRDefault="003F6147" w:rsidP="005D3850">
      <w:pPr>
        <w:pStyle w:val="Corpsdetexte"/>
        <w:numPr>
          <w:ilvl w:val="0"/>
          <w:numId w:val="7"/>
        </w:numPr>
        <w:tabs>
          <w:tab w:val="left" w:pos="0"/>
          <w:tab w:val="left" w:pos="1212"/>
        </w:tabs>
        <w:spacing w:before="2"/>
        <w:ind w:left="709" w:right="121"/>
      </w:pPr>
      <w:r>
        <w:rPr>
          <w:spacing w:val="-1"/>
        </w:rPr>
        <w:t>Quality</w:t>
      </w:r>
      <w:r>
        <w:rPr>
          <w:spacing w:val="17"/>
        </w:rPr>
        <w:t xml:space="preserve"> </w:t>
      </w:r>
      <w:r>
        <w:rPr>
          <w:spacing w:val="-1"/>
        </w:rPr>
        <w:t>and</w:t>
      </w:r>
      <w:r>
        <w:rPr>
          <w:spacing w:val="16"/>
        </w:rPr>
        <w:t xml:space="preserve"> </w:t>
      </w:r>
      <w:r>
        <w:rPr>
          <w:spacing w:val="-1"/>
        </w:rPr>
        <w:t>complementarity</w:t>
      </w:r>
      <w:r w:rsidRPr="00E84A53">
        <w:rPr>
          <w:spacing w:val="-1"/>
        </w:rPr>
        <w:t xml:space="preserve"> of </w:t>
      </w:r>
      <w:r w:rsidR="0069358B" w:rsidRPr="00E84A53">
        <w:rPr>
          <w:spacing w:val="-1"/>
        </w:rPr>
        <w:t xml:space="preserve">transnational activities by </w:t>
      </w:r>
      <w:r w:rsidRPr="00E84A53">
        <w:rPr>
          <w:spacing w:val="-1"/>
        </w:rPr>
        <w:t xml:space="preserve">the </w:t>
      </w:r>
      <w:r>
        <w:rPr>
          <w:spacing w:val="-1"/>
        </w:rPr>
        <w:t>participants</w:t>
      </w:r>
      <w:r w:rsidRPr="00E84A53">
        <w:rPr>
          <w:spacing w:val="-1"/>
        </w:rPr>
        <w:t xml:space="preserve"> </w:t>
      </w:r>
      <w:r>
        <w:rPr>
          <w:spacing w:val="-1"/>
        </w:rPr>
        <w:t>and</w:t>
      </w:r>
      <w:r w:rsidRPr="00E84A53">
        <w:rPr>
          <w:spacing w:val="-1"/>
        </w:rPr>
        <w:t xml:space="preserve"> </w:t>
      </w:r>
      <w:r>
        <w:rPr>
          <w:spacing w:val="-1"/>
        </w:rPr>
        <w:t>extent</w:t>
      </w:r>
      <w:r w:rsidRPr="00E84A53">
        <w:rPr>
          <w:spacing w:val="-1"/>
        </w:rPr>
        <w:t xml:space="preserve"> </w:t>
      </w:r>
      <w:r>
        <w:rPr>
          <w:spacing w:val="-1"/>
        </w:rPr>
        <w:t>to</w:t>
      </w:r>
      <w:r w:rsidRPr="00E84A53">
        <w:rPr>
          <w:spacing w:val="-1"/>
        </w:rPr>
        <w:t xml:space="preserve"> which the </w:t>
      </w:r>
      <w:r>
        <w:rPr>
          <w:spacing w:val="-1"/>
        </w:rPr>
        <w:t>consortium</w:t>
      </w:r>
      <w:r w:rsidRPr="00E84A53">
        <w:rPr>
          <w:spacing w:val="-1"/>
        </w:rPr>
        <w:t xml:space="preserve"> as whole </w:t>
      </w:r>
      <w:r>
        <w:rPr>
          <w:spacing w:val="-1"/>
        </w:rPr>
        <w:t>brings</w:t>
      </w:r>
      <w:r w:rsidRPr="00E84A53">
        <w:rPr>
          <w:spacing w:val="-1"/>
        </w:rPr>
        <w:t xml:space="preserve"> </w:t>
      </w:r>
      <w:r>
        <w:rPr>
          <w:spacing w:val="-1"/>
        </w:rPr>
        <w:t>together</w:t>
      </w:r>
      <w:r w:rsidRPr="00E84A53">
        <w:rPr>
          <w:spacing w:val="-1"/>
        </w:rPr>
        <w:t xml:space="preserve"> the </w:t>
      </w:r>
      <w:r>
        <w:rPr>
          <w:spacing w:val="-1"/>
        </w:rPr>
        <w:t>necessary</w:t>
      </w:r>
      <w:r>
        <w:rPr>
          <w:spacing w:val="1"/>
        </w:rPr>
        <w:t xml:space="preserve"> </w:t>
      </w:r>
      <w:r>
        <w:rPr>
          <w:spacing w:val="-2"/>
        </w:rPr>
        <w:t>expertise</w:t>
      </w:r>
      <w:r w:rsidR="0029471F">
        <w:rPr>
          <w:spacing w:val="-2"/>
        </w:rPr>
        <w:t>;</w:t>
      </w:r>
    </w:p>
    <w:p w14:paraId="5761DFDB" w14:textId="7D27C444" w:rsidR="005D3850" w:rsidRPr="008F6BDC" w:rsidRDefault="0029471F" w:rsidP="005D3850">
      <w:pPr>
        <w:pStyle w:val="Corpsdetexte"/>
        <w:numPr>
          <w:ilvl w:val="0"/>
          <w:numId w:val="7"/>
        </w:numPr>
        <w:tabs>
          <w:tab w:val="left" w:pos="0"/>
          <w:tab w:val="left" w:pos="1212"/>
        </w:tabs>
        <w:spacing w:before="2"/>
        <w:ind w:left="709" w:right="121"/>
      </w:pPr>
      <w:r>
        <w:t xml:space="preserve">Gender perspective of research and development </w:t>
      </w:r>
      <w:r w:rsidRPr="008F6BDC">
        <w:t>content;</w:t>
      </w:r>
      <w:r w:rsidR="00784E9F" w:rsidRPr="008F6BDC">
        <w:t xml:space="preserve"> the participation of females as main researchers </w:t>
      </w:r>
      <w:r w:rsidR="00B72AB4" w:rsidRPr="008F6BDC">
        <w:t xml:space="preserve">in consortium </w:t>
      </w:r>
      <w:r w:rsidR="00E8321B" w:rsidRPr="008F6BDC">
        <w:t>will be part of the note</w:t>
      </w:r>
      <w:r w:rsidR="00B72AB4" w:rsidRPr="008F6BDC">
        <w:t>.</w:t>
      </w:r>
    </w:p>
    <w:p w14:paraId="7245D40C" w14:textId="3ACE633C" w:rsidR="003F6147" w:rsidRPr="00212381" w:rsidRDefault="003F6147" w:rsidP="00823ECB">
      <w:pPr>
        <w:pStyle w:val="Corpsdetexte"/>
        <w:numPr>
          <w:ilvl w:val="0"/>
          <w:numId w:val="7"/>
        </w:numPr>
        <w:tabs>
          <w:tab w:val="left" w:pos="0"/>
          <w:tab w:val="left" w:pos="1219"/>
        </w:tabs>
        <w:spacing w:before="0"/>
        <w:ind w:left="709" w:right="121"/>
      </w:pPr>
      <w:r>
        <w:rPr>
          <w:spacing w:val="-1"/>
        </w:rPr>
        <w:t>Appropriateness</w:t>
      </w:r>
      <w:r>
        <w:rPr>
          <w:spacing w:val="21"/>
        </w:rPr>
        <w:t xml:space="preserve"> </w:t>
      </w:r>
      <w:r>
        <w:t>of</w:t>
      </w:r>
      <w:r>
        <w:rPr>
          <w:spacing w:val="24"/>
        </w:rPr>
        <w:t xml:space="preserve"> </w:t>
      </w:r>
      <w:r>
        <w:rPr>
          <w:spacing w:val="-1"/>
        </w:rPr>
        <w:t>the</w:t>
      </w:r>
      <w:r>
        <w:rPr>
          <w:spacing w:val="24"/>
        </w:rPr>
        <w:t xml:space="preserve"> </w:t>
      </w:r>
      <w:r>
        <w:rPr>
          <w:spacing w:val="-1"/>
        </w:rPr>
        <w:t>allocation</w:t>
      </w:r>
      <w:r>
        <w:rPr>
          <w:spacing w:val="23"/>
        </w:rPr>
        <w:t xml:space="preserve"> </w:t>
      </w:r>
      <w:r>
        <w:t>of</w:t>
      </w:r>
      <w:r>
        <w:rPr>
          <w:spacing w:val="21"/>
        </w:rPr>
        <w:t xml:space="preserve"> </w:t>
      </w:r>
      <w:r>
        <w:rPr>
          <w:spacing w:val="-1"/>
        </w:rPr>
        <w:t>tasks,</w:t>
      </w:r>
      <w:r>
        <w:rPr>
          <w:spacing w:val="22"/>
        </w:rPr>
        <w:t xml:space="preserve"> </w:t>
      </w:r>
      <w:r>
        <w:rPr>
          <w:spacing w:val="-1"/>
        </w:rPr>
        <w:t>ensuring</w:t>
      </w:r>
      <w:r>
        <w:rPr>
          <w:spacing w:val="23"/>
        </w:rPr>
        <w:t xml:space="preserve"> </w:t>
      </w:r>
      <w:r>
        <w:t>that</w:t>
      </w:r>
      <w:r>
        <w:rPr>
          <w:spacing w:val="24"/>
        </w:rPr>
        <w:t xml:space="preserve"> </w:t>
      </w:r>
      <w:r>
        <w:t>all</w:t>
      </w:r>
      <w:r>
        <w:rPr>
          <w:spacing w:val="23"/>
        </w:rPr>
        <w:t xml:space="preserve"> </w:t>
      </w:r>
      <w:r>
        <w:rPr>
          <w:spacing w:val="-1"/>
        </w:rPr>
        <w:t>participants</w:t>
      </w:r>
      <w:r>
        <w:rPr>
          <w:spacing w:val="25"/>
        </w:rPr>
        <w:t xml:space="preserve"> </w:t>
      </w:r>
      <w:r>
        <w:rPr>
          <w:spacing w:val="-1"/>
        </w:rPr>
        <w:t>have</w:t>
      </w:r>
      <w:r>
        <w:rPr>
          <w:spacing w:val="25"/>
        </w:rPr>
        <w:t xml:space="preserve"> </w:t>
      </w:r>
      <w:r>
        <w:t>a</w:t>
      </w:r>
      <w:r>
        <w:rPr>
          <w:spacing w:val="24"/>
        </w:rPr>
        <w:t xml:space="preserve"> </w:t>
      </w:r>
      <w:r>
        <w:rPr>
          <w:spacing w:val="-1"/>
        </w:rPr>
        <w:t>valid</w:t>
      </w:r>
      <w:r>
        <w:rPr>
          <w:spacing w:val="23"/>
        </w:rPr>
        <w:t xml:space="preserve"> </w:t>
      </w:r>
      <w:r>
        <w:t>role</w:t>
      </w:r>
      <w:r>
        <w:rPr>
          <w:spacing w:val="24"/>
        </w:rPr>
        <w:t xml:space="preserve"> </w:t>
      </w:r>
      <w:r>
        <w:rPr>
          <w:spacing w:val="-1"/>
        </w:rPr>
        <w:t>and</w:t>
      </w:r>
      <w:r>
        <w:rPr>
          <w:spacing w:val="81"/>
        </w:rPr>
        <w:t xml:space="preserve"> </w:t>
      </w:r>
      <w:r>
        <w:rPr>
          <w:spacing w:val="-1"/>
        </w:rPr>
        <w:t>adequate</w:t>
      </w:r>
      <w:r>
        <w:t xml:space="preserve"> </w:t>
      </w:r>
      <w:r>
        <w:rPr>
          <w:spacing w:val="-1"/>
        </w:rPr>
        <w:t>resources</w:t>
      </w:r>
      <w:r>
        <w:t xml:space="preserve"> in</w:t>
      </w:r>
      <w:r>
        <w:rPr>
          <w:spacing w:val="-3"/>
        </w:rPr>
        <w:t xml:space="preserve"> </w:t>
      </w:r>
      <w:r>
        <w:t>the</w:t>
      </w:r>
      <w:r>
        <w:rPr>
          <w:spacing w:val="-2"/>
        </w:rPr>
        <w:t xml:space="preserve"> </w:t>
      </w:r>
      <w:r>
        <w:rPr>
          <w:spacing w:val="-1"/>
        </w:rPr>
        <w:t>project</w:t>
      </w:r>
      <w:r>
        <w:t xml:space="preserve"> </w:t>
      </w:r>
      <w:r>
        <w:rPr>
          <w:spacing w:val="-1"/>
        </w:rPr>
        <w:t>to</w:t>
      </w:r>
      <w:r>
        <w:rPr>
          <w:spacing w:val="1"/>
        </w:rPr>
        <w:t xml:space="preserve"> </w:t>
      </w:r>
      <w:r>
        <w:rPr>
          <w:spacing w:val="-1"/>
        </w:rPr>
        <w:t>fulfil that</w:t>
      </w:r>
      <w:r>
        <w:t xml:space="preserve"> </w:t>
      </w:r>
      <w:r>
        <w:rPr>
          <w:spacing w:val="-1"/>
        </w:rPr>
        <w:t xml:space="preserve">role </w:t>
      </w:r>
      <w:r w:rsidRPr="003F6147">
        <w:rPr>
          <w:b/>
          <w:spacing w:val="-1"/>
        </w:rPr>
        <w:t>(only for stage 2</w:t>
      </w:r>
      <w:r w:rsidRPr="00DB6EEA">
        <w:rPr>
          <w:spacing w:val="-1"/>
        </w:rPr>
        <w:t>)</w:t>
      </w:r>
      <w:r>
        <w:rPr>
          <w:spacing w:val="3"/>
        </w:rPr>
        <w:t>.</w:t>
      </w:r>
    </w:p>
    <w:p w14:paraId="1AC1D887" w14:textId="66B91423" w:rsidR="001219F5" w:rsidRPr="008F6BDC" w:rsidRDefault="001219F5" w:rsidP="003D3CC7">
      <w:pPr>
        <w:pStyle w:val="Corpsdetexte"/>
        <w:numPr>
          <w:ilvl w:val="0"/>
          <w:numId w:val="7"/>
        </w:numPr>
        <w:tabs>
          <w:tab w:val="left" w:pos="0"/>
          <w:tab w:val="left" w:pos="1219"/>
        </w:tabs>
        <w:spacing w:before="0" w:after="120"/>
        <w:ind w:left="709" w:right="121"/>
      </w:pPr>
      <w:r w:rsidRPr="008F6BDC">
        <w:t xml:space="preserve">Value for money : </w:t>
      </w:r>
      <w:r w:rsidR="008F6BDC" w:rsidRPr="008F6BDC">
        <w:t>t</w:t>
      </w:r>
      <w:r w:rsidRPr="008F6BDC">
        <w:t>he budget requested</w:t>
      </w:r>
      <w:r w:rsidR="00B35E8B" w:rsidRPr="008F6BDC">
        <w:t xml:space="preserve"> </w:t>
      </w:r>
      <w:r w:rsidRPr="008F6BDC">
        <w:t>regarding the work plan and the research objectives will be part of the evaluation notation</w:t>
      </w:r>
    </w:p>
    <w:p w14:paraId="49AFDD04" w14:textId="77777777" w:rsidR="003F6147" w:rsidRPr="00DB6EEA" w:rsidRDefault="003F6147" w:rsidP="00F728F9">
      <w:pPr>
        <w:pStyle w:val="Corpsdetexte"/>
        <w:tabs>
          <w:tab w:val="left" w:pos="0"/>
        </w:tabs>
        <w:spacing w:before="41"/>
        <w:ind w:right="117"/>
        <w:rPr>
          <w:spacing w:val="-1"/>
        </w:rPr>
      </w:pPr>
      <w:r w:rsidRPr="00DB6EEA">
        <w:rPr>
          <w:spacing w:val="-1"/>
        </w:rPr>
        <w:t xml:space="preserve">Evaluation scores will be awarded to the three main evaluation criteria and not for the different sub-criteria. Each main evaluation criterion is rated using </w:t>
      </w:r>
      <w:r w:rsidRPr="00D8016D">
        <w:rPr>
          <w:spacing w:val="-1"/>
        </w:rPr>
        <w:t>the 0-5 scale</w:t>
      </w:r>
      <w:r w:rsidRPr="00DB6EEA">
        <w:rPr>
          <w:spacing w:val="-1"/>
        </w:rPr>
        <w:t xml:space="preserve"> (half-points are not allowed):</w:t>
      </w:r>
    </w:p>
    <w:p w14:paraId="2970763B" w14:textId="77777777" w:rsidR="003F6147" w:rsidRPr="00696EEC" w:rsidRDefault="003F6147" w:rsidP="00F728F9">
      <w:pPr>
        <w:tabs>
          <w:tab w:val="left" w:pos="0"/>
        </w:tabs>
        <w:spacing w:beforeLines="33" w:before="79" w:line="276" w:lineRule="auto"/>
        <w:ind w:left="823" w:right="86"/>
        <w:jc w:val="both"/>
        <w:rPr>
          <w:rFonts w:ascii="Calibri" w:eastAsia="Calibri" w:hAnsi="Calibri"/>
          <w:b/>
        </w:rPr>
      </w:pPr>
      <w:r w:rsidRPr="00696EEC">
        <w:rPr>
          <w:rFonts w:ascii="Calibri" w:eastAsia="Calibri" w:hAnsi="Calibri"/>
          <w:b/>
        </w:rPr>
        <w:t>0</w:t>
      </w:r>
      <w:r w:rsidRPr="00696EEC">
        <w:rPr>
          <w:rFonts w:ascii="Calibri" w:eastAsia="Calibri" w:hAnsi="Calibri"/>
          <w:b/>
          <w:spacing w:val="19"/>
        </w:rPr>
        <w:t xml:space="preserve"> </w:t>
      </w:r>
      <w:r w:rsidRPr="00696EEC">
        <w:rPr>
          <w:rFonts w:ascii="Calibri" w:eastAsia="Calibri" w:hAnsi="Calibri"/>
        </w:rPr>
        <w:t>—</w:t>
      </w:r>
      <w:r w:rsidRPr="00696EEC">
        <w:rPr>
          <w:rFonts w:ascii="Calibri" w:eastAsia="Calibri" w:hAnsi="Calibri"/>
          <w:spacing w:val="32"/>
        </w:rPr>
        <w:t xml:space="preserve"> </w:t>
      </w:r>
      <w:proofErr w:type="gramStart"/>
      <w:r w:rsidRPr="00696EEC">
        <w:rPr>
          <w:rFonts w:ascii="Calibri" w:eastAsia="Calibri" w:hAnsi="Calibri"/>
          <w:spacing w:val="-2"/>
        </w:rPr>
        <w:t>The</w:t>
      </w:r>
      <w:proofErr w:type="gramEnd"/>
      <w:r w:rsidRPr="00696EEC">
        <w:rPr>
          <w:rFonts w:ascii="Calibri" w:eastAsia="Calibri" w:hAnsi="Calibri"/>
          <w:spacing w:val="35"/>
        </w:rPr>
        <w:t xml:space="preserve"> </w:t>
      </w:r>
      <w:r w:rsidRPr="00696EEC">
        <w:rPr>
          <w:rFonts w:ascii="Calibri" w:eastAsia="Calibri" w:hAnsi="Calibri"/>
          <w:spacing w:val="-1"/>
        </w:rPr>
        <w:t>proposal</w:t>
      </w:r>
      <w:r w:rsidRPr="00696EEC">
        <w:rPr>
          <w:rFonts w:ascii="Calibri" w:eastAsia="Calibri" w:hAnsi="Calibri"/>
          <w:spacing w:val="34"/>
        </w:rPr>
        <w:t xml:space="preserve"> </w:t>
      </w:r>
      <w:r w:rsidRPr="00696EEC">
        <w:rPr>
          <w:rFonts w:ascii="Calibri" w:eastAsia="Calibri" w:hAnsi="Calibri"/>
          <w:spacing w:val="-1"/>
        </w:rPr>
        <w:t>fails</w:t>
      </w:r>
      <w:r w:rsidRPr="00696EEC">
        <w:rPr>
          <w:rFonts w:ascii="Calibri" w:eastAsia="Calibri" w:hAnsi="Calibri"/>
          <w:spacing w:val="31"/>
        </w:rPr>
        <w:t xml:space="preserve"> </w:t>
      </w:r>
      <w:r w:rsidRPr="00696EEC">
        <w:rPr>
          <w:rFonts w:ascii="Calibri" w:eastAsia="Calibri" w:hAnsi="Calibri"/>
          <w:spacing w:val="-1"/>
        </w:rPr>
        <w:t>to</w:t>
      </w:r>
      <w:r w:rsidRPr="00696EEC">
        <w:rPr>
          <w:rFonts w:ascii="Calibri" w:eastAsia="Calibri" w:hAnsi="Calibri"/>
          <w:spacing w:val="35"/>
        </w:rPr>
        <w:t xml:space="preserve"> </w:t>
      </w:r>
      <w:r w:rsidRPr="00696EEC">
        <w:rPr>
          <w:rFonts w:ascii="Calibri" w:eastAsia="Calibri" w:hAnsi="Calibri"/>
          <w:spacing w:val="-1"/>
        </w:rPr>
        <w:t>address</w:t>
      </w:r>
      <w:r w:rsidRPr="00696EEC">
        <w:rPr>
          <w:rFonts w:ascii="Calibri" w:eastAsia="Calibri" w:hAnsi="Calibri"/>
          <w:spacing w:val="32"/>
        </w:rPr>
        <w:t xml:space="preserve"> </w:t>
      </w:r>
      <w:r w:rsidRPr="00696EEC">
        <w:rPr>
          <w:rFonts w:ascii="Calibri" w:eastAsia="Calibri" w:hAnsi="Calibri"/>
          <w:spacing w:val="-1"/>
        </w:rPr>
        <w:t>the</w:t>
      </w:r>
      <w:r w:rsidRPr="00696EEC">
        <w:rPr>
          <w:rFonts w:ascii="Calibri" w:eastAsia="Calibri" w:hAnsi="Calibri"/>
          <w:spacing w:val="35"/>
        </w:rPr>
        <w:t xml:space="preserve"> </w:t>
      </w:r>
      <w:r w:rsidRPr="00696EEC">
        <w:rPr>
          <w:rFonts w:ascii="Calibri" w:eastAsia="Calibri" w:hAnsi="Calibri"/>
          <w:spacing w:val="-1"/>
        </w:rPr>
        <w:t>criterion</w:t>
      </w:r>
      <w:r w:rsidRPr="00696EEC">
        <w:rPr>
          <w:rFonts w:ascii="Calibri" w:eastAsia="Calibri" w:hAnsi="Calibri"/>
          <w:spacing w:val="32"/>
        </w:rPr>
        <w:t xml:space="preserve"> </w:t>
      </w:r>
      <w:r w:rsidRPr="00696EEC">
        <w:rPr>
          <w:rFonts w:ascii="Calibri" w:eastAsia="Calibri" w:hAnsi="Calibri"/>
        </w:rPr>
        <w:t>or</w:t>
      </w:r>
      <w:r w:rsidRPr="00696EEC">
        <w:rPr>
          <w:rFonts w:ascii="Calibri" w:eastAsia="Calibri" w:hAnsi="Calibri"/>
          <w:spacing w:val="32"/>
        </w:rPr>
        <w:t xml:space="preserve"> </w:t>
      </w:r>
      <w:r w:rsidRPr="00696EEC">
        <w:rPr>
          <w:rFonts w:ascii="Calibri" w:eastAsia="Calibri" w:hAnsi="Calibri"/>
          <w:spacing w:val="-1"/>
        </w:rPr>
        <w:t>cannot</w:t>
      </w:r>
      <w:r w:rsidRPr="00696EEC">
        <w:rPr>
          <w:rFonts w:ascii="Calibri" w:eastAsia="Calibri" w:hAnsi="Calibri"/>
          <w:spacing w:val="35"/>
        </w:rPr>
        <w:t xml:space="preserve"> </w:t>
      </w:r>
      <w:r w:rsidRPr="00696EEC">
        <w:rPr>
          <w:rFonts w:ascii="Calibri" w:eastAsia="Calibri" w:hAnsi="Calibri"/>
          <w:spacing w:val="-1"/>
        </w:rPr>
        <w:t>be</w:t>
      </w:r>
      <w:r w:rsidRPr="00696EEC">
        <w:rPr>
          <w:rFonts w:ascii="Calibri" w:eastAsia="Calibri" w:hAnsi="Calibri"/>
          <w:spacing w:val="31"/>
        </w:rPr>
        <w:t xml:space="preserve"> </w:t>
      </w:r>
      <w:r w:rsidRPr="00696EEC">
        <w:rPr>
          <w:rFonts w:ascii="Calibri" w:eastAsia="Calibri" w:hAnsi="Calibri"/>
          <w:spacing w:val="-1"/>
        </w:rPr>
        <w:t>assessed</w:t>
      </w:r>
      <w:r w:rsidRPr="00696EEC">
        <w:rPr>
          <w:rFonts w:ascii="Calibri" w:eastAsia="Calibri" w:hAnsi="Calibri"/>
          <w:spacing w:val="33"/>
        </w:rPr>
        <w:t xml:space="preserve"> </w:t>
      </w:r>
      <w:r w:rsidRPr="00696EEC">
        <w:rPr>
          <w:rFonts w:ascii="Calibri" w:eastAsia="Calibri" w:hAnsi="Calibri"/>
          <w:spacing w:val="-1"/>
        </w:rPr>
        <w:t>due</w:t>
      </w:r>
      <w:r w:rsidRPr="00696EEC">
        <w:rPr>
          <w:rFonts w:ascii="Calibri" w:eastAsia="Calibri" w:hAnsi="Calibri"/>
          <w:spacing w:val="32"/>
        </w:rPr>
        <w:t xml:space="preserve"> </w:t>
      </w:r>
      <w:r w:rsidRPr="00696EEC">
        <w:rPr>
          <w:rFonts w:ascii="Calibri" w:eastAsia="Calibri" w:hAnsi="Calibri"/>
        </w:rPr>
        <w:t>to</w:t>
      </w:r>
      <w:r w:rsidRPr="00696EEC">
        <w:rPr>
          <w:rFonts w:ascii="Calibri" w:eastAsia="Calibri" w:hAnsi="Calibri"/>
          <w:spacing w:val="33"/>
        </w:rPr>
        <w:t xml:space="preserve"> </w:t>
      </w:r>
      <w:r w:rsidRPr="00696EEC">
        <w:rPr>
          <w:rFonts w:ascii="Calibri" w:eastAsia="Calibri" w:hAnsi="Calibri"/>
          <w:spacing w:val="-1"/>
        </w:rPr>
        <w:t>missing</w:t>
      </w:r>
      <w:r w:rsidRPr="00696EEC">
        <w:rPr>
          <w:rFonts w:ascii="Calibri" w:eastAsia="Calibri" w:hAnsi="Calibri"/>
          <w:spacing w:val="30"/>
        </w:rPr>
        <w:t xml:space="preserve"> </w:t>
      </w:r>
      <w:r w:rsidRPr="00696EEC">
        <w:rPr>
          <w:rFonts w:ascii="Calibri" w:eastAsia="Calibri" w:hAnsi="Calibri"/>
        </w:rPr>
        <w:t>or</w:t>
      </w:r>
      <w:r w:rsidRPr="00696EEC">
        <w:rPr>
          <w:rFonts w:ascii="Calibri" w:eastAsia="Calibri" w:hAnsi="Calibri"/>
          <w:spacing w:val="63"/>
        </w:rPr>
        <w:t xml:space="preserve"> </w:t>
      </w:r>
      <w:r w:rsidRPr="00696EEC">
        <w:rPr>
          <w:rFonts w:ascii="Calibri" w:eastAsia="Calibri" w:hAnsi="Calibri"/>
          <w:spacing w:val="-1"/>
        </w:rPr>
        <w:t>incomplete</w:t>
      </w:r>
      <w:r w:rsidRPr="00696EEC">
        <w:rPr>
          <w:rFonts w:ascii="Calibri" w:eastAsia="Calibri" w:hAnsi="Calibri"/>
          <w:spacing w:val="-2"/>
        </w:rPr>
        <w:t xml:space="preserve"> </w:t>
      </w:r>
      <w:r w:rsidRPr="00696EEC">
        <w:rPr>
          <w:rFonts w:ascii="Calibri" w:eastAsia="Calibri" w:hAnsi="Calibri"/>
          <w:spacing w:val="-1"/>
        </w:rPr>
        <w:t>information (unless</w:t>
      </w:r>
      <w:r w:rsidRPr="00696EEC">
        <w:rPr>
          <w:rFonts w:ascii="Calibri" w:eastAsia="Calibri" w:hAnsi="Calibri"/>
        </w:rPr>
        <w:t xml:space="preserve"> </w:t>
      </w:r>
      <w:r w:rsidRPr="00696EEC">
        <w:rPr>
          <w:rFonts w:ascii="Calibri" w:eastAsia="Calibri" w:hAnsi="Calibri"/>
          <w:spacing w:val="-1"/>
        </w:rPr>
        <w:t>the</w:t>
      </w:r>
      <w:r w:rsidRPr="00696EEC">
        <w:rPr>
          <w:rFonts w:ascii="Calibri" w:eastAsia="Calibri" w:hAnsi="Calibri"/>
          <w:spacing w:val="-2"/>
        </w:rPr>
        <w:t xml:space="preserve"> </w:t>
      </w:r>
      <w:r w:rsidRPr="00696EEC">
        <w:rPr>
          <w:rFonts w:ascii="Calibri" w:eastAsia="Calibri" w:hAnsi="Calibri"/>
          <w:spacing w:val="-1"/>
        </w:rPr>
        <w:t>result</w:t>
      </w:r>
      <w:r w:rsidRPr="00696EEC">
        <w:rPr>
          <w:rFonts w:ascii="Calibri" w:eastAsia="Calibri" w:hAnsi="Calibri"/>
          <w:spacing w:val="-2"/>
        </w:rPr>
        <w:t xml:space="preserve"> </w:t>
      </w:r>
      <w:r w:rsidRPr="00696EEC">
        <w:rPr>
          <w:rFonts w:ascii="Calibri" w:eastAsia="Calibri" w:hAnsi="Calibri"/>
        </w:rPr>
        <w:t>of</w:t>
      </w:r>
      <w:r w:rsidRPr="00696EEC">
        <w:rPr>
          <w:rFonts w:ascii="Calibri" w:eastAsia="Calibri" w:hAnsi="Calibri"/>
          <w:spacing w:val="-2"/>
        </w:rPr>
        <w:t xml:space="preserve"> </w:t>
      </w:r>
      <w:r w:rsidRPr="00696EEC">
        <w:rPr>
          <w:rFonts w:ascii="Calibri" w:eastAsia="Calibri" w:hAnsi="Calibri"/>
          <w:spacing w:val="-1"/>
        </w:rPr>
        <w:t>an ‘obvious</w:t>
      </w:r>
      <w:r w:rsidRPr="00696EEC">
        <w:rPr>
          <w:rFonts w:ascii="Calibri" w:eastAsia="Calibri" w:hAnsi="Calibri"/>
        </w:rPr>
        <w:t xml:space="preserve"> </w:t>
      </w:r>
      <w:r w:rsidRPr="00696EEC">
        <w:rPr>
          <w:rFonts w:ascii="Calibri" w:eastAsia="Calibri" w:hAnsi="Calibri"/>
          <w:spacing w:val="-1"/>
        </w:rPr>
        <w:t>clerical</w:t>
      </w:r>
      <w:r w:rsidRPr="00696EEC">
        <w:rPr>
          <w:rFonts w:ascii="Calibri" w:eastAsia="Calibri" w:hAnsi="Calibri"/>
        </w:rPr>
        <w:t xml:space="preserve"> </w:t>
      </w:r>
      <w:r w:rsidRPr="00696EEC">
        <w:rPr>
          <w:rFonts w:ascii="Calibri" w:eastAsia="Calibri" w:hAnsi="Calibri"/>
          <w:spacing w:val="-1"/>
        </w:rPr>
        <w:t>error’)</w:t>
      </w:r>
      <w:r w:rsidRPr="00696EEC">
        <w:rPr>
          <w:rFonts w:ascii="Calibri" w:eastAsia="Calibri" w:hAnsi="Calibri"/>
        </w:rPr>
        <w:t>.</w:t>
      </w:r>
    </w:p>
    <w:p w14:paraId="5A748FCC" w14:textId="1B65624D" w:rsidR="003F6147" w:rsidRPr="00696EEC" w:rsidRDefault="003F6147" w:rsidP="00F728F9">
      <w:pPr>
        <w:tabs>
          <w:tab w:val="left" w:pos="0"/>
        </w:tabs>
        <w:spacing w:beforeLines="33" w:before="79" w:line="276" w:lineRule="auto"/>
        <w:ind w:left="823" w:right="86"/>
        <w:jc w:val="both"/>
        <w:rPr>
          <w:rFonts w:ascii="Calibri" w:eastAsia="Calibri" w:hAnsi="Calibri"/>
          <w:spacing w:val="55"/>
        </w:rPr>
      </w:pPr>
      <w:r w:rsidRPr="00696EEC">
        <w:rPr>
          <w:rFonts w:ascii="Calibri" w:eastAsia="Calibri" w:hAnsi="Calibri"/>
          <w:b/>
        </w:rPr>
        <w:t xml:space="preserve">1— </w:t>
      </w:r>
      <w:r w:rsidRPr="00696EEC">
        <w:rPr>
          <w:rFonts w:ascii="Calibri" w:eastAsia="Calibri" w:hAnsi="Calibri"/>
          <w:b/>
          <w:spacing w:val="-1"/>
        </w:rPr>
        <w:t>Poor</w:t>
      </w:r>
      <w:r w:rsidRPr="00696EEC">
        <w:rPr>
          <w:rFonts w:ascii="Calibri" w:eastAsia="Calibri" w:hAnsi="Calibri"/>
          <w:spacing w:val="-1"/>
        </w:rPr>
        <w:t>: the</w:t>
      </w:r>
      <w:r w:rsidRPr="00696EEC">
        <w:rPr>
          <w:rFonts w:ascii="Calibri" w:eastAsia="Calibri" w:hAnsi="Calibri"/>
          <w:spacing w:val="-2"/>
        </w:rPr>
        <w:t xml:space="preserve"> </w:t>
      </w:r>
      <w:r w:rsidRPr="00696EEC">
        <w:rPr>
          <w:rFonts w:ascii="Calibri" w:eastAsia="Calibri" w:hAnsi="Calibri"/>
          <w:spacing w:val="-1"/>
        </w:rPr>
        <w:t>criterion is</w:t>
      </w:r>
      <w:r w:rsidRPr="00696EEC">
        <w:rPr>
          <w:rFonts w:ascii="Calibri" w:eastAsia="Calibri" w:hAnsi="Calibri"/>
        </w:rPr>
        <w:t xml:space="preserve"> </w:t>
      </w:r>
      <w:r w:rsidRPr="00696EEC">
        <w:rPr>
          <w:rFonts w:ascii="Calibri" w:eastAsia="Calibri" w:hAnsi="Calibri"/>
          <w:spacing w:val="-1"/>
        </w:rPr>
        <w:t>inadequately addressed</w:t>
      </w:r>
      <w:r w:rsidRPr="00696EEC">
        <w:rPr>
          <w:rFonts w:ascii="Calibri" w:eastAsia="Calibri" w:hAnsi="Calibri"/>
          <w:spacing w:val="-3"/>
        </w:rPr>
        <w:t xml:space="preserve"> </w:t>
      </w:r>
      <w:r w:rsidRPr="00696EEC">
        <w:rPr>
          <w:rFonts w:ascii="Calibri" w:eastAsia="Calibri" w:hAnsi="Calibri"/>
        </w:rPr>
        <w:t>or</w:t>
      </w:r>
      <w:r w:rsidRPr="00696EEC">
        <w:rPr>
          <w:rFonts w:ascii="Calibri" w:eastAsia="Calibri" w:hAnsi="Calibri"/>
          <w:spacing w:val="-2"/>
        </w:rPr>
        <w:t xml:space="preserve"> </w:t>
      </w:r>
      <w:r w:rsidRPr="00696EEC">
        <w:rPr>
          <w:rFonts w:ascii="Calibri" w:eastAsia="Calibri" w:hAnsi="Calibri"/>
          <w:spacing w:val="-1"/>
        </w:rPr>
        <w:t>there</w:t>
      </w:r>
      <w:r w:rsidRPr="00696EEC">
        <w:rPr>
          <w:rFonts w:ascii="Calibri" w:eastAsia="Calibri" w:hAnsi="Calibri"/>
          <w:spacing w:val="1"/>
        </w:rPr>
        <w:t xml:space="preserve"> </w:t>
      </w:r>
      <w:r w:rsidRPr="00696EEC">
        <w:rPr>
          <w:rFonts w:ascii="Calibri" w:eastAsia="Calibri" w:hAnsi="Calibri"/>
          <w:spacing w:val="-2"/>
        </w:rPr>
        <w:t>are</w:t>
      </w:r>
      <w:r w:rsidRPr="00696EEC">
        <w:rPr>
          <w:rFonts w:ascii="Calibri" w:eastAsia="Calibri" w:hAnsi="Calibri"/>
          <w:spacing w:val="1"/>
        </w:rPr>
        <w:t xml:space="preserve"> </w:t>
      </w:r>
      <w:r w:rsidRPr="00696EEC">
        <w:rPr>
          <w:rFonts w:ascii="Calibri" w:eastAsia="Calibri" w:hAnsi="Calibri"/>
          <w:spacing w:val="-1"/>
        </w:rPr>
        <w:t>serious</w:t>
      </w:r>
      <w:r w:rsidRPr="00696EEC">
        <w:rPr>
          <w:rFonts w:ascii="Calibri" w:eastAsia="Calibri" w:hAnsi="Calibri"/>
        </w:rPr>
        <w:t xml:space="preserve"> </w:t>
      </w:r>
      <w:r w:rsidRPr="00696EEC">
        <w:rPr>
          <w:rFonts w:ascii="Calibri" w:eastAsia="Calibri" w:hAnsi="Calibri"/>
          <w:spacing w:val="-1"/>
        </w:rPr>
        <w:t>inherent</w:t>
      </w:r>
      <w:r w:rsidRPr="00696EEC">
        <w:rPr>
          <w:rFonts w:ascii="Calibri" w:eastAsia="Calibri" w:hAnsi="Calibri"/>
          <w:spacing w:val="-2"/>
        </w:rPr>
        <w:t xml:space="preserve"> </w:t>
      </w:r>
      <w:r w:rsidRPr="00696EEC">
        <w:rPr>
          <w:rFonts w:ascii="Calibri" w:eastAsia="Calibri" w:hAnsi="Calibri"/>
          <w:spacing w:val="-1"/>
        </w:rPr>
        <w:t>weaknesses</w:t>
      </w:r>
      <w:r w:rsidR="005F0C61">
        <w:rPr>
          <w:rFonts w:ascii="Calibri" w:eastAsia="Calibri" w:hAnsi="Calibri"/>
          <w:spacing w:val="-1"/>
        </w:rPr>
        <w:t>.</w:t>
      </w:r>
      <w:r w:rsidRPr="00696EEC">
        <w:rPr>
          <w:rFonts w:ascii="Calibri" w:eastAsia="Calibri" w:hAnsi="Calibri"/>
          <w:spacing w:val="55"/>
        </w:rPr>
        <w:t xml:space="preserve"> </w:t>
      </w:r>
    </w:p>
    <w:p w14:paraId="44BD6132" w14:textId="1B78E4CA" w:rsidR="003F6147" w:rsidRPr="00696EEC" w:rsidRDefault="003F6147" w:rsidP="00F728F9">
      <w:pPr>
        <w:tabs>
          <w:tab w:val="left" w:pos="0"/>
        </w:tabs>
        <w:spacing w:beforeLines="33" w:before="79" w:line="276" w:lineRule="auto"/>
        <w:ind w:left="823" w:right="86"/>
        <w:jc w:val="both"/>
        <w:rPr>
          <w:rFonts w:ascii="Calibri" w:eastAsia="Calibri" w:hAnsi="Calibri"/>
          <w:spacing w:val="71"/>
        </w:rPr>
      </w:pPr>
      <w:r w:rsidRPr="00696EEC">
        <w:rPr>
          <w:rFonts w:ascii="Calibri" w:eastAsia="Calibri" w:hAnsi="Calibri"/>
          <w:b/>
          <w:spacing w:val="-1"/>
        </w:rPr>
        <w:t>2—Fair</w:t>
      </w:r>
      <w:r w:rsidRPr="00696EEC">
        <w:rPr>
          <w:rFonts w:ascii="Calibri" w:eastAsia="Calibri" w:hAnsi="Calibri"/>
          <w:spacing w:val="-1"/>
        </w:rPr>
        <w:t>:</w:t>
      </w:r>
      <w:r w:rsidRPr="00696EEC">
        <w:rPr>
          <w:rFonts w:ascii="Calibri" w:eastAsia="Calibri" w:hAnsi="Calibri"/>
          <w:spacing w:val="1"/>
        </w:rPr>
        <w:t xml:space="preserve"> </w:t>
      </w:r>
      <w:r w:rsidRPr="00696EEC">
        <w:rPr>
          <w:rFonts w:ascii="Calibri" w:eastAsia="Calibri" w:hAnsi="Calibri"/>
          <w:spacing w:val="-1"/>
        </w:rPr>
        <w:t>the</w:t>
      </w:r>
      <w:r w:rsidRPr="00696EEC">
        <w:rPr>
          <w:rFonts w:ascii="Calibri" w:eastAsia="Calibri" w:hAnsi="Calibri"/>
          <w:spacing w:val="-2"/>
        </w:rPr>
        <w:t xml:space="preserve"> </w:t>
      </w:r>
      <w:r w:rsidRPr="00696EEC">
        <w:rPr>
          <w:rFonts w:ascii="Calibri" w:eastAsia="Calibri" w:hAnsi="Calibri"/>
          <w:spacing w:val="-1"/>
        </w:rPr>
        <w:t>proposal</w:t>
      </w:r>
      <w:r w:rsidRPr="00696EEC">
        <w:rPr>
          <w:rFonts w:ascii="Calibri" w:eastAsia="Calibri" w:hAnsi="Calibri"/>
        </w:rPr>
        <w:t xml:space="preserve"> </w:t>
      </w:r>
      <w:r w:rsidRPr="00696EEC">
        <w:rPr>
          <w:rFonts w:ascii="Calibri" w:eastAsia="Calibri" w:hAnsi="Calibri"/>
          <w:spacing w:val="-2"/>
        </w:rPr>
        <w:t>broadly</w:t>
      </w:r>
      <w:r w:rsidRPr="00696EEC">
        <w:rPr>
          <w:rFonts w:ascii="Calibri" w:eastAsia="Calibri" w:hAnsi="Calibri"/>
          <w:spacing w:val="1"/>
        </w:rPr>
        <w:t xml:space="preserve"> </w:t>
      </w:r>
      <w:r w:rsidRPr="00696EEC">
        <w:rPr>
          <w:rFonts w:ascii="Calibri" w:eastAsia="Calibri" w:hAnsi="Calibri"/>
          <w:spacing w:val="-1"/>
        </w:rPr>
        <w:t>addresses</w:t>
      </w:r>
      <w:r w:rsidRPr="00696EEC">
        <w:rPr>
          <w:rFonts w:ascii="Calibri" w:eastAsia="Calibri" w:hAnsi="Calibri"/>
        </w:rPr>
        <w:t xml:space="preserve"> </w:t>
      </w:r>
      <w:r w:rsidRPr="00696EEC">
        <w:rPr>
          <w:rFonts w:ascii="Calibri" w:eastAsia="Calibri" w:hAnsi="Calibri"/>
          <w:spacing w:val="-1"/>
        </w:rPr>
        <w:t>the</w:t>
      </w:r>
      <w:r w:rsidRPr="00696EEC">
        <w:rPr>
          <w:rFonts w:ascii="Calibri" w:eastAsia="Calibri" w:hAnsi="Calibri"/>
          <w:spacing w:val="-2"/>
        </w:rPr>
        <w:t xml:space="preserve"> </w:t>
      </w:r>
      <w:r w:rsidRPr="00696EEC">
        <w:rPr>
          <w:rFonts w:ascii="Calibri" w:eastAsia="Calibri" w:hAnsi="Calibri"/>
          <w:spacing w:val="-1"/>
        </w:rPr>
        <w:t>criterion</w:t>
      </w:r>
      <w:r w:rsidRPr="00696EEC">
        <w:rPr>
          <w:rFonts w:ascii="Calibri" w:eastAsia="Calibri" w:hAnsi="Calibri"/>
          <w:spacing w:val="-3"/>
        </w:rPr>
        <w:t xml:space="preserve"> </w:t>
      </w:r>
      <w:r w:rsidRPr="00696EEC">
        <w:rPr>
          <w:rFonts w:ascii="Calibri" w:eastAsia="Calibri" w:hAnsi="Calibri"/>
          <w:spacing w:val="-1"/>
        </w:rPr>
        <w:t>but</w:t>
      </w:r>
      <w:r w:rsidRPr="00696EEC">
        <w:rPr>
          <w:rFonts w:ascii="Calibri" w:eastAsia="Calibri" w:hAnsi="Calibri"/>
          <w:spacing w:val="1"/>
        </w:rPr>
        <w:t xml:space="preserve"> </w:t>
      </w:r>
      <w:r w:rsidRPr="00696EEC">
        <w:rPr>
          <w:rFonts w:ascii="Calibri" w:eastAsia="Calibri" w:hAnsi="Calibri"/>
          <w:spacing w:val="-1"/>
        </w:rPr>
        <w:t>there</w:t>
      </w:r>
      <w:r w:rsidRPr="00696EEC">
        <w:rPr>
          <w:rFonts w:ascii="Calibri" w:eastAsia="Calibri" w:hAnsi="Calibri"/>
          <w:spacing w:val="-2"/>
        </w:rPr>
        <w:t xml:space="preserve"> </w:t>
      </w:r>
      <w:r w:rsidRPr="00696EEC">
        <w:rPr>
          <w:rFonts w:ascii="Calibri" w:eastAsia="Calibri" w:hAnsi="Calibri"/>
          <w:spacing w:val="-1"/>
        </w:rPr>
        <w:t>are</w:t>
      </w:r>
      <w:r w:rsidRPr="00696EEC">
        <w:rPr>
          <w:rFonts w:ascii="Calibri" w:eastAsia="Calibri" w:hAnsi="Calibri"/>
          <w:spacing w:val="1"/>
        </w:rPr>
        <w:t xml:space="preserve"> </w:t>
      </w:r>
      <w:r w:rsidRPr="00696EEC">
        <w:rPr>
          <w:rFonts w:ascii="Calibri" w:eastAsia="Calibri" w:hAnsi="Calibri"/>
          <w:spacing w:val="-1"/>
        </w:rPr>
        <w:t>significant</w:t>
      </w:r>
      <w:r w:rsidRPr="00696EEC">
        <w:rPr>
          <w:rFonts w:ascii="Calibri" w:eastAsia="Calibri" w:hAnsi="Calibri"/>
          <w:spacing w:val="-2"/>
        </w:rPr>
        <w:t xml:space="preserve"> </w:t>
      </w:r>
      <w:r w:rsidRPr="00696EEC">
        <w:rPr>
          <w:rFonts w:ascii="Calibri" w:eastAsia="Calibri" w:hAnsi="Calibri"/>
          <w:spacing w:val="-1"/>
        </w:rPr>
        <w:t>weaknesses</w:t>
      </w:r>
      <w:r w:rsidR="005F0C61">
        <w:rPr>
          <w:rFonts w:ascii="Calibri" w:eastAsia="Calibri" w:hAnsi="Calibri"/>
          <w:spacing w:val="-1"/>
        </w:rPr>
        <w:t>.</w:t>
      </w:r>
      <w:r w:rsidRPr="00696EEC">
        <w:rPr>
          <w:rFonts w:ascii="Calibri" w:eastAsia="Calibri" w:hAnsi="Calibri"/>
          <w:spacing w:val="71"/>
        </w:rPr>
        <w:t xml:space="preserve"> </w:t>
      </w:r>
    </w:p>
    <w:p w14:paraId="30469E12" w14:textId="07EDD16F" w:rsidR="003F6147" w:rsidRPr="00696EEC" w:rsidRDefault="003F6147" w:rsidP="00F728F9">
      <w:pPr>
        <w:tabs>
          <w:tab w:val="left" w:pos="0"/>
        </w:tabs>
        <w:spacing w:beforeLines="33" w:before="79" w:line="276" w:lineRule="auto"/>
        <w:ind w:left="822" w:right="79"/>
        <w:jc w:val="both"/>
        <w:rPr>
          <w:rFonts w:ascii="Calibri" w:eastAsia="Calibri" w:hAnsi="Calibri"/>
          <w:spacing w:val="53"/>
        </w:rPr>
      </w:pPr>
      <w:r w:rsidRPr="00696EEC">
        <w:rPr>
          <w:rFonts w:ascii="Calibri" w:eastAsia="Calibri" w:hAnsi="Calibri"/>
          <w:b/>
          <w:spacing w:val="-1"/>
        </w:rPr>
        <w:lastRenderedPageBreak/>
        <w:t>3—Good</w:t>
      </w:r>
      <w:r w:rsidRPr="00696EEC">
        <w:rPr>
          <w:rFonts w:ascii="Calibri" w:eastAsia="Calibri" w:hAnsi="Calibri"/>
          <w:spacing w:val="-1"/>
        </w:rPr>
        <w:t>:</w:t>
      </w:r>
      <w:r w:rsidRPr="00696EEC">
        <w:rPr>
          <w:rFonts w:ascii="Calibri" w:eastAsia="Calibri" w:hAnsi="Calibri"/>
          <w:spacing w:val="1"/>
        </w:rPr>
        <w:t xml:space="preserve"> </w:t>
      </w:r>
      <w:r w:rsidRPr="00696EEC">
        <w:rPr>
          <w:rFonts w:ascii="Calibri" w:eastAsia="Calibri" w:hAnsi="Calibri"/>
          <w:spacing w:val="-2"/>
        </w:rPr>
        <w:t>the</w:t>
      </w:r>
      <w:r w:rsidRPr="00696EEC">
        <w:rPr>
          <w:rFonts w:ascii="Calibri" w:eastAsia="Calibri" w:hAnsi="Calibri"/>
          <w:spacing w:val="1"/>
        </w:rPr>
        <w:t xml:space="preserve"> </w:t>
      </w:r>
      <w:r w:rsidRPr="00696EEC">
        <w:rPr>
          <w:rFonts w:ascii="Calibri" w:eastAsia="Calibri" w:hAnsi="Calibri"/>
          <w:spacing w:val="-1"/>
        </w:rPr>
        <w:t>proposal</w:t>
      </w:r>
      <w:r w:rsidRPr="00696EEC">
        <w:rPr>
          <w:rFonts w:ascii="Calibri" w:eastAsia="Calibri" w:hAnsi="Calibri"/>
        </w:rPr>
        <w:t xml:space="preserve"> </w:t>
      </w:r>
      <w:r w:rsidRPr="00696EEC">
        <w:rPr>
          <w:rFonts w:ascii="Calibri" w:eastAsia="Calibri" w:hAnsi="Calibri"/>
          <w:spacing w:val="-1"/>
        </w:rPr>
        <w:t>addresses</w:t>
      </w:r>
      <w:r w:rsidRPr="00696EEC">
        <w:rPr>
          <w:rFonts w:ascii="Calibri" w:eastAsia="Calibri" w:hAnsi="Calibri"/>
          <w:spacing w:val="-2"/>
        </w:rPr>
        <w:t xml:space="preserve"> </w:t>
      </w:r>
      <w:r w:rsidRPr="00696EEC">
        <w:rPr>
          <w:rFonts w:ascii="Calibri" w:eastAsia="Calibri" w:hAnsi="Calibri"/>
          <w:spacing w:val="-1"/>
        </w:rPr>
        <w:t>the</w:t>
      </w:r>
      <w:r w:rsidRPr="00696EEC">
        <w:rPr>
          <w:rFonts w:ascii="Calibri" w:eastAsia="Calibri" w:hAnsi="Calibri"/>
          <w:spacing w:val="-2"/>
        </w:rPr>
        <w:t xml:space="preserve"> </w:t>
      </w:r>
      <w:r w:rsidRPr="00696EEC">
        <w:rPr>
          <w:rFonts w:ascii="Calibri" w:eastAsia="Calibri" w:hAnsi="Calibri"/>
          <w:spacing w:val="-1"/>
        </w:rPr>
        <w:t>criterion well</w:t>
      </w:r>
      <w:r w:rsidRPr="00696EEC">
        <w:rPr>
          <w:rFonts w:ascii="Calibri" w:eastAsia="Calibri" w:hAnsi="Calibri"/>
        </w:rPr>
        <w:t xml:space="preserve"> </w:t>
      </w:r>
      <w:r w:rsidRPr="00696EEC">
        <w:rPr>
          <w:rFonts w:ascii="Calibri" w:eastAsia="Calibri" w:hAnsi="Calibri"/>
          <w:spacing w:val="-2"/>
        </w:rPr>
        <w:t>but</w:t>
      </w:r>
      <w:r w:rsidRPr="00696EEC">
        <w:rPr>
          <w:rFonts w:ascii="Calibri" w:eastAsia="Calibri" w:hAnsi="Calibri"/>
          <w:spacing w:val="1"/>
        </w:rPr>
        <w:t xml:space="preserve"> </w:t>
      </w:r>
      <w:r w:rsidRPr="00696EEC">
        <w:rPr>
          <w:rFonts w:ascii="Calibri" w:eastAsia="Calibri" w:hAnsi="Calibri"/>
        </w:rPr>
        <w:t>with</w:t>
      </w:r>
      <w:r w:rsidRPr="00696EEC">
        <w:rPr>
          <w:rFonts w:ascii="Calibri" w:eastAsia="Calibri" w:hAnsi="Calibri"/>
          <w:spacing w:val="-1"/>
        </w:rPr>
        <w:t xml:space="preserve"> </w:t>
      </w:r>
      <w:r w:rsidRPr="00696EEC">
        <w:rPr>
          <w:rFonts w:ascii="Calibri" w:eastAsia="Calibri" w:hAnsi="Calibri"/>
        </w:rPr>
        <w:t>a</w:t>
      </w:r>
      <w:r w:rsidRPr="00696EEC">
        <w:rPr>
          <w:rFonts w:ascii="Calibri" w:eastAsia="Calibri" w:hAnsi="Calibri"/>
          <w:spacing w:val="-2"/>
        </w:rPr>
        <w:t xml:space="preserve"> </w:t>
      </w:r>
      <w:r w:rsidRPr="00696EEC">
        <w:rPr>
          <w:rFonts w:ascii="Calibri" w:eastAsia="Calibri" w:hAnsi="Calibri"/>
          <w:spacing w:val="-1"/>
        </w:rPr>
        <w:t>number</w:t>
      </w:r>
      <w:r w:rsidRPr="00696EEC">
        <w:rPr>
          <w:rFonts w:ascii="Calibri" w:eastAsia="Calibri" w:hAnsi="Calibri"/>
          <w:spacing w:val="-2"/>
        </w:rPr>
        <w:t xml:space="preserve"> </w:t>
      </w:r>
      <w:r w:rsidRPr="00696EEC">
        <w:rPr>
          <w:rFonts w:ascii="Calibri" w:eastAsia="Calibri" w:hAnsi="Calibri"/>
        </w:rPr>
        <w:t>of</w:t>
      </w:r>
      <w:r w:rsidRPr="00696EEC">
        <w:rPr>
          <w:rFonts w:ascii="Calibri" w:eastAsia="Calibri" w:hAnsi="Calibri"/>
          <w:spacing w:val="-2"/>
        </w:rPr>
        <w:t xml:space="preserve"> </w:t>
      </w:r>
      <w:r w:rsidRPr="00696EEC">
        <w:rPr>
          <w:rFonts w:ascii="Calibri" w:eastAsia="Calibri" w:hAnsi="Calibri"/>
          <w:spacing w:val="-1"/>
        </w:rPr>
        <w:t>shortcomings</w:t>
      </w:r>
      <w:r w:rsidR="005F0C61">
        <w:rPr>
          <w:rFonts w:ascii="Calibri" w:eastAsia="Calibri" w:hAnsi="Calibri"/>
          <w:spacing w:val="-1"/>
        </w:rPr>
        <w:t>.</w:t>
      </w:r>
      <w:r w:rsidRPr="00696EEC">
        <w:rPr>
          <w:rFonts w:ascii="Calibri" w:eastAsia="Calibri" w:hAnsi="Calibri"/>
          <w:spacing w:val="53"/>
        </w:rPr>
        <w:t xml:space="preserve"> </w:t>
      </w:r>
    </w:p>
    <w:p w14:paraId="202AE964" w14:textId="49883DB4" w:rsidR="003F6147" w:rsidRPr="00696EEC" w:rsidRDefault="003F6147" w:rsidP="00F728F9">
      <w:pPr>
        <w:tabs>
          <w:tab w:val="left" w:pos="0"/>
        </w:tabs>
        <w:spacing w:beforeLines="33" w:before="79" w:line="276" w:lineRule="auto"/>
        <w:ind w:left="823" w:right="78"/>
        <w:jc w:val="both"/>
        <w:rPr>
          <w:rFonts w:ascii="Calibri" w:eastAsia="Calibri" w:hAnsi="Calibri"/>
        </w:rPr>
      </w:pPr>
      <w:r w:rsidRPr="00696EEC">
        <w:rPr>
          <w:rFonts w:ascii="Calibri" w:eastAsia="Calibri" w:hAnsi="Calibri"/>
          <w:b/>
          <w:spacing w:val="-1"/>
        </w:rPr>
        <w:t>4—Very</w:t>
      </w:r>
      <w:r w:rsidRPr="00696EEC">
        <w:rPr>
          <w:rFonts w:ascii="Calibri" w:eastAsia="Calibri" w:hAnsi="Calibri"/>
          <w:b/>
          <w:spacing w:val="32"/>
        </w:rPr>
        <w:t xml:space="preserve"> </w:t>
      </w:r>
      <w:r w:rsidRPr="00696EEC">
        <w:rPr>
          <w:rFonts w:ascii="Calibri" w:eastAsia="Calibri" w:hAnsi="Calibri"/>
          <w:b/>
          <w:spacing w:val="-1"/>
        </w:rPr>
        <w:t>good</w:t>
      </w:r>
      <w:r w:rsidRPr="00696EEC">
        <w:rPr>
          <w:rFonts w:ascii="Calibri" w:eastAsia="Calibri" w:hAnsi="Calibri"/>
          <w:spacing w:val="-1"/>
        </w:rPr>
        <w:t>:</w:t>
      </w:r>
      <w:r w:rsidRPr="00696EEC">
        <w:rPr>
          <w:rFonts w:ascii="Calibri" w:eastAsia="Calibri" w:hAnsi="Calibri"/>
          <w:spacing w:val="33"/>
        </w:rPr>
        <w:t xml:space="preserve"> </w:t>
      </w:r>
      <w:r w:rsidRPr="00696EEC">
        <w:rPr>
          <w:rFonts w:ascii="Calibri" w:eastAsia="Calibri" w:hAnsi="Calibri"/>
          <w:spacing w:val="-1"/>
        </w:rPr>
        <w:t>the</w:t>
      </w:r>
      <w:r w:rsidRPr="00696EEC">
        <w:rPr>
          <w:rFonts w:ascii="Calibri" w:eastAsia="Calibri" w:hAnsi="Calibri"/>
          <w:spacing w:val="35"/>
        </w:rPr>
        <w:t xml:space="preserve"> </w:t>
      </w:r>
      <w:r w:rsidRPr="00696EEC">
        <w:rPr>
          <w:rFonts w:ascii="Calibri" w:eastAsia="Calibri" w:hAnsi="Calibri"/>
          <w:spacing w:val="-1"/>
        </w:rPr>
        <w:t>proposal</w:t>
      </w:r>
      <w:r w:rsidRPr="00696EEC">
        <w:rPr>
          <w:rFonts w:ascii="Calibri" w:eastAsia="Calibri" w:hAnsi="Calibri"/>
          <w:spacing w:val="33"/>
        </w:rPr>
        <w:t xml:space="preserve"> </w:t>
      </w:r>
      <w:r w:rsidRPr="00696EEC">
        <w:rPr>
          <w:rFonts w:ascii="Calibri" w:eastAsia="Calibri" w:hAnsi="Calibri"/>
          <w:spacing w:val="-1"/>
        </w:rPr>
        <w:t>addresses</w:t>
      </w:r>
      <w:r w:rsidRPr="00696EEC">
        <w:rPr>
          <w:rFonts w:ascii="Calibri" w:eastAsia="Calibri" w:hAnsi="Calibri"/>
          <w:spacing w:val="34"/>
        </w:rPr>
        <w:t xml:space="preserve"> </w:t>
      </w:r>
      <w:r w:rsidRPr="00696EEC">
        <w:rPr>
          <w:rFonts w:ascii="Calibri" w:eastAsia="Calibri" w:hAnsi="Calibri"/>
          <w:spacing w:val="-1"/>
        </w:rPr>
        <w:t>the</w:t>
      </w:r>
      <w:r w:rsidRPr="00696EEC">
        <w:rPr>
          <w:rFonts w:ascii="Calibri" w:eastAsia="Calibri" w:hAnsi="Calibri"/>
          <w:spacing w:val="32"/>
        </w:rPr>
        <w:t xml:space="preserve"> </w:t>
      </w:r>
      <w:r w:rsidRPr="00696EEC">
        <w:rPr>
          <w:rFonts w:ascii="Calibri" w:eastAsia="Calibri" w:hAnsi="Calibri"/>
          <w:spacing w:val="-1"/>
        </w:rPr>
        <w:t>criterion</w:t>
      </w:r>
      <w:r w:rsidRPr="00696EEC">
        <w:rPr>
          <w:rFonts w:ascii="Calibri" w:eastAsia="Calibri" w:hAnsi="Calibri"/>
          <w:spacing w:val="31"/>
        </w:rPr>
        <w:t xml:space="preserve"> </w:t>
      </w:r>
      <w:r w:rsidRPr="00696EEC">
        <w:rPr>
          <w:rFonts w:ascii="Calibri" w:eastAsia="Calibri" w:hAnsi="Calibri"/>
          <w:spacing w:val="-1"/>
        </w:rPr>
        <w:t>very</w:t>
      </w:r>
      <w:r w:rsidRPr="00696EEC">
        <w:rPr>
          <w:rFonts w:ascii="Calibri" w:eastAsia="Calibri" w:hAnsi="Calibri"/>
          <w:spacing w:val="34"/>
        </w:rPr>
        <w:t xml:space="preserve"> </w:t>
      </w:r>
      <w:r w:rsidRPr="00696EEC">
        <w:rPr>
          <w:rFonts w:ascii="Calibri" w:eastAsia="Calibri" w:hAnsi="Calibri"/>
          <w:spacing w:val="-1"/>
        </w:rPr>
        <w:t>well</w:t>
      </w:r>
      <w:r w:rsidRPr="00696EEC">
        <w:rPr>
          <w:rFonts w:ascii="Calibri" w:eastAsia="Calibri" w:hAnsi="Calibri"/>
          <w:spacing w:val="34"/>
        </w:rPr>
        <w:t xml:space="preserve"> </w:t>
      </w:r>
      <w:r w:rsidRPr="00696EEC">
        <w:rPr>
          <w:rFonts w:ascii="Calibri" w:eastAsia="Calibri" w:hAnsi="Calibri"/>
          <w:spacing w:val="-1"/>
        </w:rPr>
        <w:t>but</w:t>
      </w:r>
      <w:r w:rsidRPr="00696EEC">
        <w:rPr>
          <w:rFonts w:ascii="Calibri" w:eastAsia="Calibri" w:hAnsi="Calibri"/>
          <w:spacing w:val="32"/>
        </w:rPr>
        <w:t xml:space="preserve"> </w:t>
      </w:r>
      <w:r w:rsidRPr="00696EEC">
        <w:rPr>
          <w:rFonts w:ascii="Calibri" w:eastAsia="Calibri" w:hAnsi="Calibri"/>
          <w:spacing w:val="-1"/>
        </w:rPr>
        <w:t>with</w:t>
      </w:r>
      <w:r w:rsidRPr="00696EEC">
        <w:rPr>
          <w:rFonts w:ascii="Calibri" w:eastAsia="Calibri" w:hAnsi="Calibri"/>
          <w:spacing w:val="30"/>
        </w:rPr>
        <w:t xml:space="preserve"> </w:t>
      </w:r>
      <w:r w:rsidRPr="00696EEC">
        <w:rPr>
          <w:rFonts w:ascii="Calibri" w:eastAsia="Calibri" w:hAnsi="Calibri"/>
        </w:rPr>
        <w:t>a</w:t>
      </w:r>
      <w:r w:rsidRPr="00696EEC">
        <w:rPr>
          <w:rFonts w:ascii="Calibri" w:eastAsia="Calibri" w:hAnsi="Calibri"/>
          <w:spacing w:val="34"/>
        </w:rPr>
        <w:t xml:space="preserve"> </w:t>
      </w:r>
      <w:r w:rsidRPr="00696EEC">
        <w:rPr>
          <w:rFonts w:ascii="Calibri" w:eastAsia="Calibri" w:hAnsi="Calibri"/>
          <w:spacing w:val="-1"/>
        </w:rPr>
        <w:t>small</w:t>
      </w:r>
      <w:r w:rsidRPr="00696EEC">
        <w:rPr>
          <w:rFonts w:ascii="Calibri" w:eastAsia="Calibri" w:hAnsi="Calibri"/>
          <w:spacing w:val="31"/>
        </w:rPr>
        <w:t xml:space="preserve"> </w:t>
      </w:r>
      <w:r w:rsidRPr="00696EEC">
        <w:rPr>
          <w:rFonts w:ascii="Calibri" w:eastAsia="Calibri" w:hAnsi="Calibri"/>
          <w:spacing w:val="-1"/>
        </w:rPr>
        <w:t>number</w:t>
      </w:r>
      <w:r w:rsidRPr="00696EEC">
        <w:rPr>
          <w:rFonts w:ascii="Calibri" w:eastAsia="Calibri" w:hAnsi="Calibri"/>
          <w:spacing w:val="32"/>
        </w:rPr>
        <w:t xml:space="preserve"> </w:t>
      </w:r>
      <w:r w:rsidRPr="00696EEC">
        <w:rPr>
          <w:rFonts w:ascii="Calibri" w:eastAsia="Calibri" w:hAnsi="Calibri"/>
          <w:spacing w:val="-1"/>
        </w:rPr>
        <w:t>of</w:t>
      </w:r>
      <w:r w:rsidRPr="00696EEC">
        <w:rPr>
          <w:rFonts w:ascii="Calibri" w:eastAsia="Calibri" w:hAnsi="Calibri"/>
          <w:spacing w:val="57"/>
        </w:rPr>
        <w:t xml:space="preserve"> </w:t>
      </w:r>
      <w:r w:rsidRPr="00696EEC">
        <w:rPr>
          <w:rFonts w:ascii="Calibri" w:eastAsia="Calibri" w:hAnsi="Calibri"/>
          <w:spacing w:val="-1"/>
        </w:rPr>
        <w:t>shortcomings</w:t>
      </w:r>
      <w:r w:rsidR="005F0C61">
        <w:rPr>
          <w:rFonts w:ascii="Calibri" w:eastAsia="Calibri" w:hAnsi="Calibri"/>
          <w:spacing w:val="-1"/>
        </w:rPr>
        <w:t>.</w:t>
      </w:r>
    </w:p>
    <w:p w14:paraId="56DBD527" w14:textId="70189285" w:rsidR="003F6147" w:rsidRPr="003D3CC7" w:rsidRDefault="003F6147" w:rsidP="003D3CC7">
      <w:pPr>
        <w:tabs>
          <w:tab w:val="left" w:pos="0"/>
        </w:tabs>
        <w:spacing w:beforeLines="33" w:before="79" w:after="100" w:afterAutospacing="1" w:line="276" w:lineRule="auto"/>
        <w:ind w:left="824" w:right="112"/>
        <w:jc w:val="both"/>
        <w:rPr>
          <w:rFonts w:ascii="Calibri" w:eastAsia="Calibri" w:hAnsi="Calibri"/>
        </w:rPr>
      </w:pPr>
      <w:r w:rsidRPr="00696EEC">
        <w:rPr>
          <w:rFonts w:ascii="Calibri" w:eastAsia="Calibri" w:hAnsi="Calibri"/>
          <w:b/>
          <w:spacing w:val="-1"/>
        </w:rPr>
        <w:t>5—Excellen</w:t>
      </w:r>
      <w:r w:rsidRPr="00696EEC">
        <w:rPr>
          <w:rFonts w:ascii="Calibri" w:eastAsia="Calibri" w:hAnsi="Calibri"/>
          <w:spacing w:val="-1"/>
        </w:rPr>
        <w:t>t:</w:t>
      </w:r>
      <w:r w:rsidRPr="00696EEC">
        <w:rPr>
          <w:rFonts w:ascii="Calibri" w:eastAsia="Calibri" w:hAnsi="Calibri"/>
          <w:spacing w:val="32"/>
        </w:rPr>
        <w:t xml:space="preserve"> </w:t>
      </w:r>
      <w:r w:rsidRPr="00696EEC">
        <w:rPr>
          <w:rFonts w:ascii="Calibri" w:eastAsia="Calibri" w:hAnsi="Calibri"/>
          <w:spacing w:val="-1"/>
        </w:rPr>
        <w:t>the</w:t>
      </w:r>
      <w:r w:rsidRPr="00696EEC">
        <w:rPr>
          <w:rFonts w:ascii="Calibri" w:eastAsia="Calibri" w:hAnsi="Calibri"/>
          <w:spacing w:val="32"/>
        </w:rPr>
        <w:t xml:space="preserve"> </w:t>
      </w:r>
      <w:r w:rsidRPr="00696EEC">
        <w:rPr>
          <w:rFonts w:ascii="Calibri" w:eastAsia="Calibri" w:hAnsi="Calibri"/>
          <w:spacing w:val="-1"/>
        </w:rPr>
        <w:t>proposal</w:t>
      </w:r>
      <w:r w:rsidRPr="00696EEC">
        <w:rPr>
          <w:rFonts w:ascii="Calibri" w:eastAsia="Calibri" w:hAnsi="Calibri"/>
          <w:spacing w:val="29"/>
        </w:rPr>
        <w:t xml:space="preserve"> </w:t>
      </w:r>
      <w:r w:rsidRPr="00696EEC">
        <w:rPr>
          <w:rFonts w:ascii="Calibri" w:eastAsia="Calibri" w:hAnsi="Calibri"/>
          <w:spacing w:val="-1"/>
        </w:rPr>
        <w:t>successfully</w:t>
      </w:r>
      <w:r w:rsidRPr="00696EEC">
        <w:rPr>
          <w:rFonts w:ascii="Calibri" w:eastAsia="Calibri" w:hAnsi="Calibri"/>
          <w:spacing w:val="32"/>
        </w:rPr>
        <w:t xml:space="preserve"> </w:t>
      </w:r>
      <w:r w:rsidRPr="00696EEC">
        <w:rPr>
          <w:rFonts w:ascii="Calibri" w:eastAsia="Calibri" w:hAnsi="Calibri"/>
          <w:spacing w:val="-1"/>
        </w:rPr>
        <w:t>addresses</w:t>
      </w:r>
      <w:r w:rsidRPr="00696EEC">
        <w:rPr>
          <w:rFonts w:ascii="Calibri" w:eastAsia="Calibri" w:hAnsi="Calibri"/>
          <w:spacing w:val="32"/>
        </w:rPr>
        <w:t xml:space="preserve"> </w:t>
      </w:r>
      <w:r w:rsidRPr="00696EEC">
        <w:rPr>
          <w:rFonts w:ascii="Calibri" w:eastAsia="Calibri" w:hAnsi="Calibri"/>
          <w:spacing w:val="-1"/>
        </w:rPr>
        <w:t>all</w:t>
      </w:r>
      <w:r w:rsidRPr="00696EEC">
        <w:rPr>
          <w:rFonts w:ascii="Calibri" w:eastAsia="Calibri" w:hAnsi="Calibri"/>
          <w:spacing w:val="29"/>
        </w:rPr>
        <w:t xml:space="preserve"> </w:t>
      </w:r>
      <w:r w:rsidRPr="00696EEC">
        <w:rPr>
          <w:rFonts w:ascii="Calibri" w:eastAsia="Calibri" w:hAnsi="Calibri"/>
          <w:spacing w:val="-1"/>
        </w:rPr>
        <w:t>relevant</w:t>
      </w:r>
      <w:r w:rsidRPr="00696EEC">
        <w:rPr>
          <w:rFonts w:ascii="Calibri" w:eastAsia="Calibri" w:hAnsi="Calibri"/>
          <w:spacing w:val="33"/>
        </w:rPr>
        <w:t xml:space="preserve"> </w:t>
      </w:r>
      <w:r w:rsidRPr="00696EEC">
        <w:rPr>
          <w:rFonts w:ascii="Calibri" w:eastAsia="Calibri" w:hAnsi="Calibri"/>
          <w:spacing w:val="-1"/>
        </w:rPr>
        <w:t>aspects</w:t>
      </w:r>
      <w:r w:rsidRPr="00696EEC">
        <w:rPr>
          <w:rFonts w:ascii="Calibri" w:eastAsia="Calibri" w:hAnsi="Calibri"/>
          <w:spacing w:val="31"/>
        </w:rPr>
        <w:t xml:space="preserve"> </w:t>
      </w:r>
      <w:r w:rsidRPr="00696EEC">
        <w:rPr>
          <w:rFonts w:ascii="Calibri" w:eastAsia="Calibri" w:hAnsi="Calibri"/>
        </w:rPr>
        <w:t>of</w:t>
      </w:r>
      <w:r w:rsidRPr="00696EEC">
        <w:rPr>
          <w:rFonts w:ascii="Calibri" w:eastAsia="Calibri" w:hAnsi="Calibri"/>
          <w:spacing w:val="31"/>
        </w:rPr>
        <w:t xml:space="preserve"> </w:t>
      </w:r>
      <w:r w:rsidRPr="00696EEC">
        <w:rPr>
          <w:rFonts w:ascii="Calibri" w:eastAsia="Calibri" w:hAnsi="Calibri"/>
          <w:spacing w:val="-1"/>
        </w:rPr>
        <w:t>the</w:t>
      </w:r>
      <w:r w:rsidRPr="00696EEC">
        <w:rPr>
          <w:rFonts w:ascii="Calibri" w:eastAsia="Calibri" w:hAnsi="Calibri"/>
          <w:spacing w:val="32"/>
        </w:rPr>
        <w:t xml:space="preserve"> </w:t>
      </w:r>
      <w:r w:rsidRPr="00696EEC">
        <w:rPr>
          <w:rFonts w:ascii="Calibri" w:eastAsia="Calibri" w:hAnsi="Calibri"/>
          <w:spacing w:val="-1"/>
        </w:rPr>
        <w:t>criterion;</w:t>
      </w:r>
      <w:r w:rsidRPr="00696EEC">
        <w:rPr>
          <w:rFonts w:ascii="Calibri" w:eastAsia="Calibri" w:hAnsi="Calibri"/>
          <w:spacing w:val="32"/>
        </w:rPr>
        <w:t xml:space="preserve"> </w:t>
      </w:r>
      <w:r w:rsidRPr="00696EEC">
        <w:rPr>
          <w:rFonts w:ascii="Calibri" w:eastAsia="Calibri" w:hAnsi="Calibri"/>
          <w:spacing w:val="-1"/>
        </w:rPr>
        <w:t>any</w:t>
      </w:r>
      <w:r w:rsidRPr="00696EEC">
        <w:rPr>
          <w:rFonts w:ascii="Calibri" w:eastAsia="Calibri" w:hAnsi="Calibri"/>
          <w:spacing w:val="77"/>
        </w:rPr>
        <w:t xml:space="preserve"> </w:t>
      </w:r>
      <w:r w:rsidRPr="00696EEC">
        <w:rPr>
          <w:rFonts w:ascii="Calibri" w:eastAsia="Calibri" w:hAnsi="Calibri"/>
          <w:spacing w:val="-1"/>
        </w:rPr>
        <w:t>shortcomings</w:t>
      </w:r>
      <w:r w:rsidRPr="00696EEC">
        <w:rPr>
          <w:rFonts w:ascii="Calibri" w:eastAsia="Calibri" w:hAnsi="Calibri"/>
        </w:rPr>
        <w:t xml:space="preserve"> </w:t>
      </w:r>
      <w:r w:rsidRPr="00696EEC">
        <w:rPr>
          <w:rFonts w:ascii="Calibri" w:eastAsia="Calibri" w:hAnsi="Calibri"/>
          <w:spacing w:val="-1"/>
        </w:rPr>
        <w:t>are</w:t>
      </w:r>
      <w:r w:rsidRPr="00696EEC">
        <w:rPr>
          <w:rFonts w:ascii="Calibri" w:eastAsia="Calibri" w:hAnsi="Calibri"/>
          <w:spacing w:val="-2"/>
        </w:rPr>
        <w:t xml:space="preserve"> </w:t>
      </w:r>
      <w:r w:rsidRPr="00696EEC">
        <w:rPr>
          <w:rFonts w:ascii="Calibri" w:eastAsia="Calibri" w:hAnsi="Calibri"/>
          <w:spacing w:val="-1"/>
        </w:rPr>
        <w:t>minor.</w:t>
      </w:r>
    </w:p>
    <w:p w14:paraId="3D1502AE" w14:textId="5B599DAA" w:rsidR="00DB6EEA" w:rsidRPr="003D3CC7" w:rsidRDefault="003F6147" w:rsidP="003D3CC7">
      <w:pPr>
        <w:tabs>
          <w:tab w:val="left" w:pos="0"/>
        </w:tabs>
        <w:spacing w:after="120" w:line="276" w:lineRule="auto"/>
        <w:jc w:val="both"/>
      </w:pPr>
      <w:r>
        <w:t>T</w:t>
      </w:r>
      <w:r w:rsidRPr="00696EEC">
        <w:t xml:space="preserve">he threshold for individual criterion </w:t>
      </w:r>
      <w:r>
        <w:t>is</w:t>
      </w:r>
      <w:r w:rsidRPr="00696EEC">
        <w:t xml:space="preserve"> 3. </w:t>
      </w:r>
      <w:r w:rsidRPr="000B364C">
        <w:t xml:space="preserve">The overall rating </w:t>
      </w:r>
      <w:r>
        <w:t>is</w:t>
      </w:r>
      <w:r w:rsidRPr="000B364C">
        <w:t xml:space="preserve"> the sum of the individual criterion scores (0-15). </w:t>
      </w:r>
    </w:p>
    <w:p w14:paraId="3317A964" w14:textId="46E0CAC1" w:rsidR="00DB6EEA" w:rsidRPr="00DB6EEA" w:rsidRDefault="00DB6EEA" w:rsidP="00F728F9">
      <w:pPr>
        <w:pStyle w:val="Corpsdetexte"/>
        <w:tabs>
          <w:tab w:val="left" w:pos="0"/>
        </w:tabs>
        <w:spacing w:before="41"/>
        <w:ind w:right="117"/>
        <w:rPr>
          <w:spacing w:val="-1"/>
        </w:rPr>
      </w:pPr>
      <w:r w:rsidRPr="00DB6EEA">
        <w:rPr>
          <w:spacing w:val="-1"/>
        </w:rPr>
        <w:t>For the evaluation of pre-proposals</w:t>
      </w:r>
      <w:r w:rsidR="00040215">
        <w:rPr>
          <w:spacing w:val="-1"/>
        </w:rPr>
        <w:t>,</w:t>
      </w:r>
      <w:r w:rsidRPr="00DB6EEA">
        <w:rPr>
          <w:spacing w:val="-1"/>
        </w:rPr>
        <w:t xml:space="preserve"> the three main evaluation criteria will apply but with fewer sub-criteria (those indicated as “only for stage 2” will NOT be considered).</w:t>
      </w:r>
      <w:r w:rsidR="00B35E8B">
        <w:rPr>
          <w:spacing w:val="-1"/>
        </w:rPr>
        <w:t xml:space="preserve"> </w:t>
      </w:r>
    </w:p>
    <w:p w14:paraId="2DCA2B0F" w14:textId="511B40D2" w:rsidR="00DB6EEA" w:rsidRPr="00DB6EEA" w:rsidRDefault="00DB6EEA" w:rsidP="00F728F9">
      <w:pPr>
        <w:pStyle w:val="Corpsdetexte"/>
        <w:tabs>
          <w:tab w:val="left" w:pos="0"/>
        </w:tabs>
        <w:spacing w:before="41"/>
        <w:ind w:right="117"/>
        <w:rPr>
          <w:spacing w:val="-1"/>
        </w:rPr>
      </w:pPr>
      <w:r w:rsidRPr="00DB6EEA">
        <w:rPr>
          <w:spacing w:val="-1"/>
        </w:rPr>
        <w:t xml:space="preserve">The overall threshold for pre-proposals will be 9. </w:t>
      </w:r>
    </w:p>
    <w:p w14:paraId="2A7FD515" w14:textId="389406C6" w:rsidR="00C30F6E" w:rsidRDefault="00DB6EEA" w:rsidP="003D3CC7">
      <w:pPr>
        <w:pStyle w:val="Corpsdetexte"/>
        <w:tabs>
          <w:tab w:val="left" w:pos="0"/>
        </w:tabs>
        <w:spacing w:before="41" w:after="120"/>
        <w:ind w:right="117"/>
        <w:rPr>
          <w:spacing w:val="-1"/>
        </w:rPr>
      </w:pPr>
      <w:r w:rsidRPr="00DB6EEA">
        <w:rPr>
          <w:spacing w:val="-1"/>
        </w:rPr>
        <w:t>The coordinators will receive the results of the pre-proposal assessment including the peer-review reports and will be able to address the evaluators’ qu</w:t>
      </w:r>
      <w:r w:rsidR="003D3CC7">
        <w:rPr>
          <w:spacing w:val="-1"/>
        </w:rPr>
        <w:t xml:space="preserve">estions in the full-proposals. </w:t>
      </w:r>
    </w:p>
    <w:p w14:paraId="6DC68360" w14:textId="31822131" w:rsidR="007B498E" w:rsidRPr="007B498E" w:rsidRDefault="00AE4B12" w:rsidP="003D3CC7">
      <w:pPr>
        <w:pStyle w:val="Corpsdetexte"/>
        <w:tabs>
          <w:tab w:val="left" w:pos="0"/>
        </w:tabs>
        <w:spacing w:before="41" w:after="240"/>
        <w:ind w:right="117"/>
        <w:rPr>
          <w:spacing w:val="-1"/>
        </w:rPr>
      </w:pPr>
      <w:r>
        <w:rPr>
          <w:spacing w:val="-1"/>
        </w:rPr>
        <w:t>For the evaluation of full proposals, t</w:t>
      </w:r>
      <w:r w:rsidR="00DB6EEA" w:rsidRPr="00DB6EEA">
        <w:rPr>
          <w:spacing w:val="-1"/>
        </w:rPr>
        <w:t xml:space="preserve">he overall threshold for full-proposals, applying to the sum of the three </w:t>
      </w:r>
      <w:r w:rsidR="007B498E">
        <w:rPr>
          <w:spacing w:val="-1"/>
        </w:rPr>
        <w:t>individual scores, will be 10.</w:t>
      </w:r>
      <w:r w:rsidR="00B35E8B">
        <w:rPr>
          <w:spacing w:val="-1"/>
        </w:rPr>
        <w:t xml:space="preserve"> </w:t>
      </w:r>
      <w:r w:rsidR="002D08E1" w:rsidRPr="00202994">
        <w:t>Proposals not meeting the thresholds will not be re</w:t>
      </w:r>
      <w:r w:rsidR="002D08E1">
        <w:t xml:space="preserve">commended for funding by the </w:t>
      </w:r>
      <w:r w:rsidR="004D6C8B">
        <w:t>IRP</w:t>
      </w:r>
      <w:r w:rsidR="002D08E1">
        <w:t>.</w:t>
      </w:r>
    </w:p>
    <w:p w14:paraId="3361731C" w14:textId="5337C8D1" w:rsidR="007B498E" w:rsidRDefault="007B498E" w:rsidP="003D3CC7">
      <w:pPr>
        <w:pStyle w:val="Titre1"/>
        <w:spacing w:after="120"/>
        <w:ind w:left="0"/>
      </w:pPr>
      <w:bookmarkStart w:id="33" w:name="_Toc105160781"/>
      <w:r>
        <w:t xml:space="preserve">10. </w:t>
      </w:r>
      <w:r w:rsidRPr="004121E9">
        <w:t>Terms and conditions for grant agreement</w:t>
      </w:r>
      <w:bookmarkEnd w:id="33"/>
    </w:p>
    <w:p w14:paraId="435CEF6A" w14:textId="012D9F3C" w:rsidR="007F065E" w:rsidRPr="003D3CC7" w:rsidRDefault="00C30F6E" w:rsidP="003D3CC7">
      <w:pPr>
        <w:pStyle w:val="Titre2"/>
        <w:spacing w:after="120"/>
        <w:ind w:left="0" w:firstLine="0"/>
      </w:pPr>
      <w:bookmarkStart w:id="34" w:name="_Toc105160782"/>
      <w:r>
        <w:t>10.1 Fundin</w:t>
      </w:r>
      <w:r w:rsidR="00F728F9">
        <w:t>g decisions</w:t>
      </w:r>
      <w:bookmarkEnd w:id="34"/>
    </w:p>
    <w:p w14:paraId="3D896858" w14:textId="16441F55" w:rsidR="002E20D9" w:rsidRPr="00881224" w:rsidRDefault="002E20D9" w:rsidP="007B498E">
      <w:pPr>
        <w:pStyle w:val="Corpsdetexte"/>
        <w:tabs>
          <w:tab w:val="left" w:pos="0"/>
        </w:tabs>
        <w:spacing w:before="0"/>
        <w:ind w:right="116"/>
        <w:rPr>
          <w:spacing w:val="-1"/>
        </w:rPr>
      </w:pPr>
      <w:r>
        <w:rPr>
          <w:spacing w:val="-1"/>
        </w:rPr>
        <w:t>For</w:t>
      </w:r>
      <w:r>
        <w:rPr>
          <w:spacing w:val="47"/>
        </w:rPr>
        <w:t xml:space="preserve"> </w:t>
      </w:r>
      <w:r>
        <w:rPr>
          <w:spacing w:val="-1"/>
        </w:rPr>
        <w:t>proposals</w:t>
      </w:r>
      <w:r>
        <w:rPr>
          <w:spacing w:val="46"/>
        </w:rPr>
        <w:t xml:space="preserve"> </w:t>
      </w:r>
      <w:r>
        <w:rPr>
          <w:spacing w:val="-1"/>
        </w:rPr>
        <w:t>recommended</w:t>
      </w:r>
      <w:r>
        <w:rPr>
          <w:spacing w:val="48"/>
        </w:rPr>
        <w:t xml:space="preserve"> </w:t>
      </w:r>
      <w:r>
        <w:rPr>
          <w:spacing w:val="-1"/>
        </w:rPr>
        <w:t>for</w:t>
      </w:r>
      <w:r>
        <w:rPr>
          <w:spacing w:val="45"/>
        </w:rPr>
        <w:t xml:space="preserve"> </w:t>
      </w:r>
      <w:r>
        <w:rPr>
          <w:spacing w:val="-1"/>
        </w:rPr>
        <w:t>funding,</w:t>
      </w:r>
      <w:r>
        <w:rPr>
          <w:spacing w:val="2"/>
        </w:rPr>
        <w:t xml:space="preserve"> </w:t>
      </w:r>
      <w:r>
        <w:t>the</w:t>
      </w:r>
      <w:r>
        <w:rPr>
          <w:spacing w:val="49"/>
        </w:rPr>
        <w:t xml:space="preserve"> </w:t>
      </w:r>
      <w:r>
        <w:rPr>
          <w:spacing w:val="-1"/>
        </w:rPr>
        <w:t>partners</w:t>
      </w:r>
      <w:r>
        <w:rPr>
          <w:spacing w:val="49"/>
        </w:rPr>
        <w:t xml:space="preserve"> </w:t>
      </w:r>
      <w:r>
        <w:t>will</w:t>
      </w:r>
      <w:r>
        <w:rPr>
          <w:spacing w:val="46"/>
        </w:rPr>
        <w:t xml:space="preserve"> </w:t>
      </w:r>
      <w:r>
        <w:rPr>
          <w:spacing w:val="-1"/>
        </w:rPr>
        <w:t>be</w:t>
      </w:r>
      <w:r>
        <w:rPr>
          <w:spacing w:val="48"/>
        </w:rPr>
        <w:t xml:space="preserve"> </w:t>
      </w:r>
      <w:r>
        <w:rPr>
          <w:spacing w:val="-1"/>
        </w:rPr>
        <w:t>asked</w:t>
      </w:r>
      <w:r>
        <w:rPr>
          <w:spacing w:val="45"/>
        </w:rPr>
        <w:t xml:space="preserve"> </w:t>
      </w:r>
      <w:r>
        <w:t>to</w:t>
      </w:r>
      <w:r>
        <w:rPr>
          <w:spacing w:val="49"/>
        </w:rPr>
        <w:t xml:space="preserve"> </w:t>
      </w:r>
      <w:r>
        <w:rPr>
          <w:spacing w:val="-1"/>
        </w:rPr>
        <w:t>contact</w:t>
      </w:r>
      <w:r>
        <w:rPr>
          <w:spacing w:val="48"/>
        </w:rPr>
        <w:t xml:space="preserve"> </w:t>
      </w:r>
      <w:r>
        <w:t>the</w:t>
      </w:r>
      <w:r>
        <w:rPr>
          <w:spacing w:val="46"/>
        </w:rPr>
        <w:t xml:space="preserve"> </w:t>
      </w:r>
      <w:r>
        <w:rPr>
          <w:spacing w:val="-1"/>
        </w:rPr>
        <w:t>respective</w:t>
      </w:r>
      <w:r>
        <w:rPr>
          <w:spacing w:val="49"/>
        </w:rPr>
        <w:t xml:space="preserve"> </w:t>
      </w:r>
      <w:r>
        <w:rPr>
          <w:spacing w:val="-1"/>
        </w:rPr>
        <w:t>Funding</w:t>
      </w:r>
      <w:r>
        <w:rPr>
          <w:spacing w:val="39"/>
        </w:rPr>
        <w:t xml:space="preserve"> </w:t>
      </w:r>
      <w:r>
        <w:rPr>
          <w:spacing w:val="-1"/>
        </w:rPr>
        <w:t>Organisation</w:t>
      </w:r>
      <w:r>
        <w:rPr>
          <w:spacing w:val="9"/>
        </w:rPr>
        <w:t xml:space="preserve"> </w:t>
      </w:r>
      <w:r>
        <w:rPr>
          <w:spacing w:val="-1"/>
        </w:rPr>
        <w:t>for</w:t>
      </w:r>
      <w:r>
        <w:rPr>
          <w:spacing w:val="7"/>
        </w:rPr>
        <w:t xml:space="preserve"> </w:t>
      </w:r>
      <w:r>
        <w:rPr>
          <w:spacing w:val="-1"/>
        </w:rPr>
        <w:t>further</w:t>
      </w:r>
      <w:r>
        <w:rPr>
          <w:spacing w:val="9"/>
        </w:rPr>
        <w:t xml:space="preserve"> </w:t>
      </w:r>
      <w:r>
        <w:rPr>
          <w:spacing w:val="-1"/>
        </w:rPr>
        <w:t>instructions</w:t>
      </w:r>
      <w:r>
        <w:rPr>
          <w:spacing w:val="7"/>
        </w:rPr>
        <w:t xml:space="preserve"> </w:t>
      </w:r>
      <w:r>
        <w:rPr>
          <w:spacing w:val="-1"/>
        </w:rPr>
        <w:t>regarding</w:t>
      </w:r>
      <w:r>
        <w:rPr>
          <w:spacing w:val="9"/>
        </w:rPr>
        <w:t xml:space="preserve"> </w:t>
      </w:r>
      <w:r>
        <w:rPr>
          <w:spacing w:val="-1"/>
        </w:rPr>
        <w:t>national/regional</w:t>
      </w:r>
      <w:r>
        <w:rPr>
          <w:spacing w:val="9"/>
        </w:rPr>
        <w:t xml:space="preserve"> </w:t>
      </w:r>
      <w:r>
        <w:rPr>
          <w:spacing w:val="-1"/>
        </w:rPr>
        <w:t>internal</w:t>
      </w:r>
      <w:r>
        <w:rPr>
          <w:spacing w:val="7"/>
        </w:rPr>
        <w:t xml:space="preserve"> </w:t>
      </w:r>
      <w:r>
        <w:rPr>
          <w:spacing w:val="-1"/>
        </w:rPr>
        <w:t>procedures.</w:t>
      </w:r>
      <w:r>
        <w:rPr>
          <w:spacing w:val="9"/>
        </w:rPr>
        <w:t xml:space="preserve"> </w:t>
      </w:r>
      <w:r>
        <w:rPr>
          <w:spacing w:val="-1"/>
        </w:rPr>
        <w:t>The</w:t>
      </w:r>
      <w:r>
        <w:rPr>
          <w:spacing w:val="8"/>
        </w:rPr>
        <w:t xml:space="preserve"> </w:t>
      </w:r>
      <w:r w:rsidR="003F57AB">
        <w:rPr>
          <w:spacing w:val="-1"/>
        </w:rPr>
        <w:t>grant preparation</w:t>
      </w:r>
      <w:r w:rsidR="003F57AB">
        <w:rPr>
          <w:spacing w:val="9"/>
        </w:rPr>
        <w:t xml:space="preserve"> </w:t>
      </w:r>
      <w:r>
        <w:rPr>
          <w:spacing w:val="-1"/>
        </w:rPr>
        <w:t>phase</w:t>
      </w:r>
      <w:r w:rsidR="007F065E">
        <w:rPr>
          <w:spacing w:val="85"/>
        </w:rPr>
        <w:t xml:space="preserve"> </w:t>
      </w:r>
      <w:r>
        <w:t>is</w:t>
      </w:r>
      <w:r>
        <w:rPr>
          <w:spacing w:val="5"/>
        </w:rPr>
        <w:t xml:space="preserve"> </w:t>
      </w:r>
      <w:r>
        <w:rPr>
          <w:spacing w:val="-1"/>
        </w:rPr>
        <w:t>carried</w:t>
      </w:r>
      <w:r>
        <w:rPr>
          <w:spacing w:val="2"/>
        </w:rPr>
        <w:t xml:space="preserve"> </w:t>
      </w:r>
      <w:r>
        <w:t>out</w:t>
      </w:r>
      <w:r>
        <w:rPr>
          <w:spacing w:val="6"/>
        </w:rPr>
        <w:t xml:space="preserve"> </w:t>
      </w:r>
      <w:r>
        <w:rPr>
          <w:spacing w:val="-1"/>
        </w:rPr>
        <w:t>following</w:t>
      </w:r>
      <w:r>
        <w:rPr>
          <w:spacing w:val="3"/>
        </w:rPr>
        <w:t xml:space="preserve"> </w:t>
      </w:r>
      <w:r>
        <w:rPr>
          <w:spacing w:val="-1"/>
        </w:rPr>
        <w:t>the</w:t>
      </w:r>
      <w:r>
        <w:rPr>
          <w:spacing w:val="3"/>
        </w:rPr>
        <w:t xml:space="preserve"> </w:t>
      </w:r>
      <w:r>
        <w:rPr>
          <w:spacing w:val="-1"/>
        </w:rPr>
        <w:t>usual</w:t>
      </w:r>
      <w:r>
        <w:rPr>
          <w:spacing w:val="4"/>
        </w:rPr>
        <w:t xml:space="preserve"> </w:t>
      </w:r>
      <w:r>
        <w:rPr>
          <w:spacing w:val="-1"/>
        </w:rPr>
        <w:t>rules</w:t>
      </w:r>
      <w:r>
        <w:rPr>
          <w:spacing w:val="2"/>
        </w:rPr>
        <w:t xml:space="preserve"> </w:t>
      </w:r>
      <w:r>
        <w:t>of</w:t>
      </w:r>
      <w:r>
        <w:rPr>
          <w:spacing w:val="2"/>
        </w:rPr>
        <w:t xml:space="preserve"> </w:t>
      </w:r>
      <w:r>
        <w:t>each</w:t>
      </w:r>
      <w:r>
        <w:rPr>
          <w:spacing w:val="6"/>
        </w:rPr>
        <w:t xml:space="preserve"> </w:t>
      </w:r>
      <w:r>
        <w:rPr>
          <w:spacing w:val="-1"/>
        </w:rPr>
        <w:t>Funding</w:t>
      </w:r>
      <w:r>
        <w:rPr>
          <w:spacing w:val="4"/>
        </w:rPr>
        <w:t xml:space="preserve"> </w:t>
      </w:r>
      <w:r>
        <w:rPr>
          <w:spacing w:val="-1"/>
        </w:rPr>
        <w:t>Organisation</w:t>
      </w:r>
      <w:r w:rsidRPr="00D301B1">
        <w:rPr>
          <w:spacing w:val="-1"/>
        </w:rPr>
        <w:t>.</w:t>
      </w:r>
      <w:r w:rsidR="007F065E" w:rsidRPr="00D301B1">
        <w:rPr>
          <w:spacing w:val="-1"/>
          <w:lang w:val="en-US"/>
        </w:rPr>
        <w:t xml:space="preserve"> T</w:t>
      </w:r>
      <w:r w:rsidR="007F065E" w:rsidRPr="00881224">
        <w:rPr>
          <w:spacing w:val="-1"/>
          <w:lang w:val="en-US"/>
        </w:rPr>
        <w:t xml:space="preserve">he final funding decision is formally taken by each </w:t>
      </w:r>
      <w:r w:rsidR="00040215">
        <w:rPr>
          <w:spacing w:val="-1"/>
          <w:lang w:val="en-US"/>
        </w:rPr>
        <w:t>F</w:t>
      </w:r>
      <w:r w:rsidR="007F065E" w:rsidRPr="00881224">
        <w:rPr>
          <w:spacing w:val="-1"/>
          <w:lang w:val="en-US"/>
        </w:rPr>
        <w:t xml:space="preserve">unding </w:t>
      </w:r>
      <w:proofErr w:type="spellStart"/>
      <w:r w:rsidR="00D301B1">
        <w:rPr>
          <w:spacing w:val="-1"/>
          <w:lang w:val="en-US"/>
        </w:rPr>
        <w:t>O</w:t>
      </w:r>
      <w:r w:rsidR="007F065E" w:rsidRPr="00881224">
        <w:rPr>
          <w:spacing w:val="-1"/>
          <w:lang w:val="en-US"/>
        </w:rPr>
        <w:t>rgani</w:t>
      </w:r>
      <w:r w:rsidR="00040215">
        <w:rPr>
          <w:spacing w:val="-1"/>
          <w:lang w:val="en-US"/>
        </w:rPr>
        <w:t>s</w:t>
      </w:r>
      <w:r w:rsidR="007F065E" w:rsidRPr="00881224">
        <w:rPr>
          <w:spacing w:val="-1"/>
          <w:lang w:val="en-US"/>
        </w:rPr>
        <w:t>ation</w:t>
      </w:r>
      <w:proofErr w:type="spellEnd"/>
      <w:r w:rsidR="007F065E" w:rsidRPr="00881224">
        <w:rPr>
          <w:spacing w:val="-1"/>
          <w:lang w:val="en-US"/>
        </w:rPr>
        <w:t>, according to its own procedure</w:t>
      </w:r>
      <w:r w:rsidR="0067675E" w:rsidRPr="00881224">
        <w:rPr>
          <w:spacing w:val="-1"/>
        </w:rPr>
        <w:t>.</w:t>
      </w:r>
    </w:p>
    <w:p w14:paraId="0922436A" w14:textId="0C84DD3E" w:rsidR="007F065E" w:rsidRDefault="007F065E" w:rsidP="007F065E">
      <w:pPr>
        <w:pStyle w:val="Corpsdetexte"/>
        <w:tabs>
          <w:tab w:val="left" w:pos="0"/>
        </w:tabs>
        <w:spacing w:before="196" w:after="240"/>
        <w:ind w:right="118"/>
        <w:rPr>
          <w:spacing w:val="-1"/>
        </w:rPr>
      </w:pPr>
      <w:r w:rsidRPr="00881224">
        <w:rPr>
          <w:spacing w:val="-1"/>
        </w:rPr>
        <w:t>The</w:t>
      </w:r>
      <w:r w:rsidR="00D3392F" w:rsidRPr="00881224">
        <w:rPr>
          <w:spacing w:val="-1"/>
        </w:rPr>
        <w:t xml:space="preserve"> final</w:t>
      </w:r>
      <w:r w:rsidRPr="00881224">
        <w:rPr>
          <w:spacing w:val="6"/>
        </w:rPr>
        <w:t xml:space="preserve"> </w:t>
      </w:r>
      <w:r w:rsidRPr="00881224">
        <w:rPr>
          <w:spacing w:val="-1"/>
        </w:rPr>
        <w:t>list</w:t>
      </w:r>
      <w:r w:rsidRPr="00881224">
        <w:rPr>
          <w:spacing w:val="6"/>
        </w:rPr>
        <w:t xml:space="preserve"> </w:t>
      </w:r>
      <w:r w:rsidRPr="00881224">
        <w:t>of</w:t>
      </w:r>
      <w:r w:rsidRPr="00881224">
        <w:rPr>
          <w:spacing w:val="5"/>
        </w:rPr>
        <w:t xml:space="preserve"> </w:t>
      </w:r>
      <w:r w:rsidRPr="00881224">
        <w:rPr>
          <w:spacing w:val="-1"/>
        </w:rPr>
        <w:t>funded</w:t>
      </w:r>
      <w:r w:rsidRPr="00881224">
        <w:rPr>
          <w:spacing w:val="5"/>
        </w:rPr>
        <w:t xml:space="preserve"> </w:t>
      </w:r>
      <w:r w:rsidRPr="00881224">
        <w:rPr>
          <w:spacing w:val="-1"/>
        </w:rPr>
        <w:t>projects</w:t>
      </w:r>
      <w:r w:rsidRPr="00881224">
        <w:rPr>
          <w:spacing w:val="6"/>
        </w:rPr>
        <w:t xml:space="preserve"> </w:t>
      </w:r>
      <w:r w:rsidRPr="00881224">
        <w:t>will</w:t>
      </w:r>
      <w:r w:rsidRPr="00881224">
        <w:rPr>
          <w:spacing w:val="5"/>
        </w:rPr>
        <w:t xml:space="preserve"> </w:t>
      </w:r>
      <w:r w:rsidRPr="00881224">
        <w:rPr>
          <w:spacing w:val="-1"/>
        </w:rPr>
        <w:t>be</w:t>
      </w:r>
      <w:r w:rsidRPr="00881224">
        <w:rPr>
          <w:spacing w:val="6"/>
        </w:rPr>
        <w:t xml:space="preserve"> </w:t>
      </w:r>
      <w:r w:rsidRPr="00881224">
        <w:rPr>
          <w:spacing w:val="-1"/>
        </w:rPr>
        <w:t>published</w:t>
      </w:r>
      <w:r w:rsidRPr="00881224">
        <w:rPr>
          <w:spacing w:val="4"/>
        </w:rPr>
        <w:t xml:space="preserve"> </w:t>
      </w:r>
      <w:r w:rsidRPr="00881224">
        <w:t>on</w:t>
      </w:r>
      <w:r w:rsidRPr="00881224">
        <w:rPr>
          <w:spacing w:val="5"/>
        </w:rPr>
        <w:t xml:space="preserve"> </w:t>
      </w:r>
      <w:r w:rsidRPr="00881224">
        <w:t>the</w:t>
      </w:r>
      <w:r w:rsidRPr="00881224">
        <w:rPr>
          <w:spacing w:val="9"/>
        </w:rPr>
        <w:t xml:space="preserve"> </w:t>
      </w:r>
      <w:r w:rsidRPr="00881224">
        <w:rPr>
          <w:rFonts w:cs="Arial"/>
        </w:rPr>
        <w:t xml:space="preserve">LEAP-RE </w:t>
      </w:r>
      <w:r w:rsidRPr="00881224">
        <w:rPr>
          <w:spacing w:val="-1"/>
        </w:rPr>
        <w:t>website</w:t>
      </w:r>
      <w:r w:rsidRPr="00881224">
        <w:rPr>
          <w:spacing w:val="5"/>
        </w:rPr>
        <w:t>.</w:t>
      </w:r>
    </w:p>
    <w:p w14:paraId="5B74BA34" w14:textId="117F84B6" w:rsidR="002E20D9" w:rsidRDefault="002E20D9" w:rsidP="007F065E">
      <w:pPr>
        <w:pStyle w:val="Corpsdetexte"/>
        <w:tabs>
          <w:tab w:val="left" w:pos="0"/>
        </w:tabs>
        <w:spacing w:before="196"/>
        <w:ind w:right="114"/>
      </w:pPr>
      <w:r>
        <w:rPr>
          <w:spacing w:val="-1"/>
        </w:rPr>
        <w:t>Each</w:t>
      </w:r>
      <w:r>
        <w:rPr>
          <w:spacing w:val="22"/>
        </w:rPr>
        <w:t xml:space="preserve"> </w:t>
      </w:r>
      <w:r>
        <w:rPr>
          <w:spacing w:val="-1"/>
        </w:rPr>
        <w:t>beneficiary</w:t>
      </w:r>
      <w:r>
        <w:rPr>
          <w:spacing w:val="23"/>
        </w:rPr>
        <w:t xml:space="preserve"> </w:t>
      </w:r>
      <w:r>
        <w:t>will</w:t>
      </w:r>
      <w:r>
        <w:rPr>
          <w:spacing w:val="21"/>
        </w:rPr>
        <w:t xml:space="preserve"> </w:t>
      </w:r>
      <w:r>
        <w:rPr>
          <w:spacing w:val="-1"/>
        </w:rPr>
        <w:t>have</w:t>
      </w:r>
      <w:r>
        <w:rPr>
          <w:spacing w:val="22"/>
        </w:rPr>
        <w:t xml:space="preserve"> </w:t>
      </w:r>
      <w:r>
        <w:t>a</w:t>
      </w:r>
      <w:r>
        <w:rPr>
          <w:spacing w:val="24"/>
        </w:rPr>
        <w:t xml:space="preserve"> </w:t>
      </w:r>
      <w:r>
        <w:rPr>
          <w:spacing w:val="-1"/>
        </w:rPr>
        <w:t>separate</w:t>
      </w:r>
      <w:r>
        <w:rPr>
          <w:spacing w:val="24"/>
        </w:rPr>
        <w:t xml:space="preserve"> </w:t>
      </w:r>
      <w:r>
        <w:rPr>
          <w:spacing w:val="-1"/>
        </w:rPr>
        <w:t>funding</w:t>
      </w:r>
      <w:r>
        <w:rPr>
          <w:spacing w:val="21"/>
        </w:rPr>
        <w:t xml:space="preserve"> </w:t>
      </w:r>
      <w:r>
        <w:rPr>
          <w:spacing w:val="-1"/>
        </w:rPr>
        <w:t>contract/</w:t>
      </w:r>
      <w:r w:rsidRPr="00160A89">
        <w:t xml:space="preserve">grant </w:t>
      </w:r>
      <w:r w:rsidR="00041468" w:rsidRPr="00160A89">
        <w:t>agreement</w:t>
      </w:r>
      <w:r w:rsidR="00041468">
        <w:rPr>
          <w:spacing w:val="22"/>
        </w:rPr>
        <w:t xml:space="preserve"> </w:t>
      </w:r>
      <w:r>
        <w:rPr>
          <w:spacing w:val="-1"/>
        </w:rPr>
        <w:t>according</w:t>
      </w:r>
      <w:r>
        <w:rPr>
          <w:spacing w:val="23"/>
        </w:rPr>
        <w:t xml:space="preserve"> </w:t>
      </w:r>
      <w:r>
        <w:rPr>
          <w:spacing w:val="-1"/>
        </w:rPr>
        <w:t>to</w:t>
      </w:r>
      <w:r>
        <w:rPr>
          <w:spacing w:val="25"/>
        </w:rPr>
        <w:t xml:space="preserve"> </w:t>
      </w:r>
      <w:r>
        <w:rPr>
          <w:spacing w:val="-1"/>
        </w:rPr>
        <w:t>national/regional</w:t>
      </w:r>
      <w:r>
        <w:rPr>
          <w:spacing w:val="67"/>
        </w:rPr>
        <w:t xml:space="preserve"> </w:t>
      </w:r>
      <w:r>
        <w:rPr>
          <w:spacing w:val="-1"/>
        </w:rPr>
        <w:t>regulations</w:t>
      </w:r>
      <w:r>
        <w:rPr>
          <w:spacing w:val="8"/>
        </w:rPr>
        <w:t xml:space="preserve"> </w:t>
      </w:r>
      <w:r>
        <w:t>with</w:t>
      </w:r>
      <w:r>
        <w:rPr>
          <w:spacing w:val="7"/>
        </w:rPr>
        <w:t xml:space="preserve"> </w:t>
      </w:r>
      <w:r>
        <w:t>the</w:t>
      </w:r>
      <w:r>
        <w:rPr>
          <w:spacing w:val="10"/>
        </w:rPr>
        <w:t xml:space="preserve"> </w:t>
      </w:r>
      <w:r>
        <w:rPr>
          <w:spacing w:val="-1"/>
        </w:rPr>
        <w:t>appropriate</w:t>
      </w:r>
      <w:r>
        <w:rPr>
          <w:spacing w:val="9"/>
        </w:rPr>
        <w:t xml:space="preserve"> </w:t>
      </w:r>
      <w:r>
        <w:rPr>
          <w:spacing w:val="-1"/>
        </w:rPr>
        <w:t>national/regional</w:t>
      </w:r>
      <w:r>
        <w:rPr>
          <w:spacing w:val="10"/>
        </w:rPr>
        <w:t xml:space="preserve"> </w:t>
      </w:r>
      <w:r>
        <w:rPr>
          <w:spacing w:val="-1"/>
        </w:rPr>
        <w:t>Funding</w:t>
      </w:r>
      <w:r>
        <w:rPr>
          <w:spacing w:val="9"/>
        </w:rPr>
        <w:t xml:space="preserve"> </w:t>
      </w:r>
      <w:r>
        <w:rPr>
          <w:spacing w:val="-1"/>
        </w:rPr>
        <w:t>Organisation.</w:t>
      </w:r>
      <w:r>
        <w:rPr>
          <w:spacing w:val="10"/>
        </w:rPr>
        <w:t xml:space="preserve"> </w:t>
      </w:r>
      <w:r>
        <w:rPr>
          <w:spacing w:val="-1"/>
        </w:rPr>
        <w:t>Changes</w:t>
      </w:r>
      <w:r>
        <w:rPr>
          <w:spacing w:val="15"/>
        </w:rPr>
        <w:t xml:space="preserve"> </w:t>
      </w:r>
      <w:r>
        <w:t>to</w:t>
      </w:r>
      <w:r>
        <w:rPr>
          <w:spacing w:val="16"/>
        </w:rPr>
        <w:t xml:space="preserve"> </w:t>
      </w:r>
      <w:r>
        <w:t>the</w:t>
      </w:r>
      <w:r>
        <w:rPr>
          <w:spacing w:val="12"/>
        </w:rPr>
        <w:t xml:space="preserve"> </w:t>
      </w:r>
      <w:r>
        <w:rPr>
          <w:spacing w:val="-1"/>
        </w:rPr>
        <w:t>composition</w:t>
      </w:r>
      <w:r>
        <w:rPr>
          <w:spacing w:val="14"/>
        </w:rPr>
        <w:t xml:space="preserve"> </w:t>
      </w:r>
      <w:r>
        <w:t>of</w:t>
      </w:r>
      <w:r>
        <w:rPr>
          <w:spacing w:val="14"/>
        </w:rPr>
        <w:t xml:space="preserve"> </w:t>
      </w:r>
      <w:r>
        <w:rPr>
          <w:spacing w:val="-1"/>
        </w:rPr>
        <w:t>research</w:t>
      </w:r>
      <w:r>
        <w:rPr>
          <w:spacing w:val="14"/>
        </w:rPr>
        <w:t xml:space="preserve"> </w:t>
      </w:r>
      <w:r>
        <w:rPr>
          <w:spacing w:val="-1"/>
        </w:rPr>
        <w:t>consortia</w:t>
      </w:r>
      <w:r>
        <w:rPr>
          <w:spacing w:val="11"/>
        </w:rPr>
        <w:t xml:space="preserve"> </w:t>
      </w:r>
      <w:r>
        <w:t>or</w:t>
      </w:r>
      <w:r>
        <w:rPr>
          <w:spacing w:val="12"/>
        </w:rPr>
        <w:t xml:space="preserve"> </w:t>
      </w:r>
      <w:r>
        <w:t>to</w:t>
      </w:r>
      <w:r>
        <w:rPr>
          <w:spacing w:val="16"/>
        </w:rPr>
        <w:t xml:space="preserve"> </w:t>
      </w:r>
      <w:r>
        <w:t>the</w:t>
      </w:r>
      <w:r>
        <w:rPr>
          <w:spacing w:val="14"/>
        </w:rPr>
        <w:t xml:space="preserve"> </w:t>
      </w:r>
      <w:r>
        <w:rPr>
          <w:spacing w:val="-1"/>
        </w:rPr>
        <w:t>budget</w:t>
      </w:r>
      <w:r>
        <w:rPr>
          <w:spacing w:val="15"/>
        </w:rPr>
        <w:t xml:space="preserve"> </w:t>
      </w:r>
      <w:r>
        <w:rPr>
          <w:spacing w:val="-1"/>
        </w:rPr>
        <w:t>cannot</w:t>
      </w:r>
      <w:r>
        <w:rPr>
          <w:spacing w:val="15"/>
        </w:rPr>
        <w:t xml:space="preserve"> </w:t>
      </w:r>
      <w:r>
        <w:rPr>
          <w:spacing w:val="-1"/>
        </w:rPr>
        <w:t>occur</w:t>
      </w:r>
      <w:r>
        <w:rPr>
          <w:spacing w:val="14"/>
        </w:rPr>
        <w:t xml:space="preserve"> </w:t>
      </w:r>
      <w:r>
        <w:rPr>
          <w:spacing w:val="-1"/>
        </w:rPr>
        <w:t>during</w:t>
      </w:r>
      <w:r>
        <w:rPr>
          <w:spacing w:val="13"/>
        </w:rPr>
        <w:t xml:space="preserve"> </w:t>
      </w:r>
      <w:r>
        <w:t>the</w:t>
      </w:r>
      <w:r>
        <w:rPr>
          <w:spacing w:val="14"/>
        </w:rPr>
        <w:t xml:space="preserve"> </w:t>
      </w:r>
      <w:r>
        <w:rPr>
          <w:spacing w:val="-1"/>
        </w:rPr>
        <w:t>contract/letter</w:t>
      </w:r>
      <w:r>
        <w:rPr>
          <w:spacing w:val="67"/>
        </w:rPr>
        <w:t xml:space="preserve"> </w:t>
      </w:r>
      <w:r>
        <w:t>of</w:t>
      </w:r>
      <w:r>
        <w:rPr>
          <w:spacing w:val="14"/>
        </w:rPr>
        <w:t xml:space="preserve"> </w:t>
      </w:r>
      <w:r>
        <w:rPr>
          <w:spacing w:val="-1"/>
        </w:rPr>
        <w:t>grant.</w:t>
      </w:r>
      <w:r>
        <w:rPr>
          <w:spacing w:val="12"/>
        </w:rPr>
        <w:t xml:space="preserve"> </w:t>
      </w:r>
      <w:r>
        <w:rPr>
          <w:spacing w:val="-1"/>
        </w:rPr>
        <w:t>The</w:t>
      </w:r>
      <w:r>
        <w:rPr>
          <w:spacing w:val="15"/>
        </w:rPr>
        <w:t xml:space="preserve"> </w:t>
      </w:r>
      <w:r>
        <w:rPr>
          <w:spacing w:val="-1"/>
        </w:rPr>
        <w:t>beneficiaries</w:t>
      </w:r>
      <w:r>
        <w:rPr>
          <w:spacing w:val="15"/>
        </w:rPr>
        <w:t xml:space="preserve"> </w:t>
      </w:r>
      <w:r>
        <w:rPr>
          <w:spacing w:val="-1"/>
        </w:rPr>
        <w:t>shall</w:t>
      </w:r>
      <w:r>
        <w:rPr>
          <w:spacing w:val="14"/>
        </w:rPr>
        <w:t xml:space="preserve"> </w:t>
      </w:r>
      <w:r>
        <w:rPr>
          <w:spacing w:val="-1"/>
        </w:rPr>
        <w:t>inform</w:t>
      </w:r>
      <w:r>
        <w:rPr>
          <w:spacing w:val="15"/>
        </w:rPr>
        <w:t xml:space="preserve"> </w:t>
      </w:r>
      <w:r>
        <w:t>the</w:t>
      </w:r>
      <w:r>
        <w:rPr>
          <w:spacing w:val="16"/>
        </w:rPr>
        <w:t xml:space="preserve"> </w:t>
      </w:r>
      <w:r>
        <w:rPr>
          <w:spacing w:val="-1"/>
        </w:rPr>
        <w:t>JCS</w:t>
      </w:r>
      <w:r>
        <w:rPr>
          <w:spacing w:val="15"/>
        </w:rPr>
        <w:t xml:space="preserve"> </w:t>
      </w:r>
      <w:r>
        <w:rPr>
          <w:spacing w:val="-1"/>
        </w:rPr>
        <w:t>and</w:t>
      </w:r>
      <w:r>
        <w:rPr>
          <w:spacing w:val="14"/>
        </w:rPr>
        <w:t xml:space="preserve"> </w:t>
      </w:r>
      <w:r>
        <w:t>the</w:t>
      </w:r>
      <w:r>
        <w:rPr>
          <w:spacing w:val="14"/>
        </w:rPr>
        <w:t xml:space="preserve"> </w:t>
      </w:r>
      <w:r>
        <w:rPr>
          <w:spacing w:val="-1"/>
        </w:rPr>
        <w:t>Funding</w:t>
      </w:r>
      <w:r>
        <w:rPr>
          <w:spacing w:val="89"/>
        </w:rPr>
        <w:t xml:space="preserve"> </w:t>
      </w:r>
      <w:r>
        <w:rPr>
          <w:spacing w:val="-1"/>
        </w:rPr>
        <w:t>Organisations</w:t>
      </w:r>
      <w:r>
        <w:rPr>
          <w:spacing w:val="-2"/>
        </w:rPr>
        <w:t xml:space="preserve"> </w:t>
      </w:r>
      <w:r>
        <w:t>of</w:t>
      </w:r>
      <w:r>
        <w:rPr>
          <w:spacing w:val="-2"/>
        </w:rPr>
        <w:t xml:space="preserve"> </w:t>
      </w:r>
      <w:r>
        <w:t xml:space="preserve">that </w:t>
      </w:r>
      <w:r>
        <w:rPr>
          <w:spacing w:val="-1"/>
        </w:rPr>
        <w:t>project</w:t>
      </w:r>
      <w:r>
        <w:rPr>
          <w:spacing w:val="1"/>
        </w:rPr>
        <w:t xml:space="preserve"> </w:t>
      </w:r>
      <w:r>
        <w:t>of</w:t>
      </w:r>
      <w:r>
        <w:rPr>
          <w:spacing w:val="-3"/>
        </w:rPr>
        <w:t xml:space="preserve"> </w:t>
      </w:r>
      <w:r>
        <w:t>any</w:t>
      </w:r>
      <w:r>
        <w:rPr>
          <w:spacing w:val="-2"/>
        </w:rPr>
        <w:t xml:space="preserve"> </w:t>
      </w:r>
      <w:r>
        <w:rPr>
          <w:spacing w:val="-1"/>
        </w:rPr>
        <w:t>event</w:t>
      </w:r>
      <w:r>
        <w:rPr>
          <w:spacing w:val="-2"/>
        </w:rPr>
        <w:t xml:space="preserve"> </w:t>
      </w:r>
      <w:r>
        <w:t>that</w:t>
      </w:r>
      <w:r>
        <w:rPr>
          <w:spacing w:val="-2"/>
        </w:rPr>
        <w:t xml:space="preserve"> </w:t>
      </w:r>
      <w:r>
        <w:rPr>
          <w:spacing w:val="-1"/>
        </w:rPr>
        <w:t>might</w:t>
      </w:r>
      <w:r>
        <w:rPr>
          <w:spacing w:val="-2"/>
        </w:rPr>
        <w:t xml:space="preserve"> </w:t>
      </w:r>
      <w:r>
        <w:t>affect</w:t>
      </w:r>
      <w:r>
        <w:rPr>
          <w:spacing w:val="-2"/>
        </w:rPr>
        <w:t xml:space="preserve"> </w:t>
      </w:r>
      <w:r>
        <w:t xml:space="preserve">the </w:t>
      </w:r>
      <w:r>
        <w:rPr>
          <w:spacing w:val="-1"/>
        </w:rPr>
        <w:t>implementation</w:t>
      </w:r>
      <w:r>
        <w:rPr>
          <w:spacing w:val="-3"/>
        </w:rPr>
        <w:t xml:space="preserve"> </w:t>
      </w:r>
      <w:r>
        <w:t xml:space="preserve">of </w:t>
      </w:r>
      <w:r>
        <w:rPr>
          <w:spacing w:val="-1"/>
        </w:rPr>
        <w:t>the</w:t>
      </w:r>
      <w:r>
        <w:rPr>
          <w:spacing w:val="-2"/>
        </w:rPr>
        <w:t xml:space="preserve"> </w:t>
      </w:r>
      <w:r>
        <w:rPr>
          <w:spacing w:val="-1"/>
        </w:rPr>
        <w:t>project.</w:t>
      </w:r>
    </w:p>
    <w:p w14:paraId="38DD0742" w14:textId="5D2423CB" w:rsidR="002E20D9" w:rsidRPr="003D3CC7" w:rsidRDefault="002E20D9" w:rsidP="003D3CC7">
      <w:pPr>
        <w:spacing w:after="120"/>
        <w:jc w:val="both"/>
      </w:pPr>
      <w:r>
        <w:rPr>
          <w:spacing w:val="-1"/>
        </w:rPr>
        <w:t>The</w:t>
      </w:r>
      <w:r>
        <w:rPr>
          <w:spacing w:val="24"/>
        </w:rPr>
        <w:t xml:space="preserve"> </w:t>
      </w:r>
      <w:r>
        <w:rPr>
          <w:spacing w:val="-1"/>
        </w:rPr>
        <w:t>partners</w:t>
      </w:r>
      <w:r>
        <w:rPr>
          <w:spacing w:val="22"/>
        </w:rPr>
        <w:t xml:space="preserve"> </w:t>
      </w:r>
      <w:r>
        <w:t>of</w:t>
      </w:r>
      <w:r>
        <w:rPr>
          <w:spacing w:val="24"/>
        </w:rPr>
        <w:t xml:space="preserve"> </w:t>
      </w:r>
      <w:r>
        <w:rPr>
          <w:spacing w:val="-1"/>
        </w:rPr>
        <w:t>the</w:t>
      </w:r>
      <w:r>
        <w:rPr>
          <w:spacing w:val="25"/>
        </w:rPr>
        <w:t xml:space="preserve"> </w:t>
      </w:r>
      <w:r>
        <w:rPr>
          <w:spacing w:val="-1"/>
        </w:rPr>
        <w:t>projects</w:t>
      </w:r>
      <w:r>
        <w:rPr>
          <w:spacing w:val="25"/>
        </w:rPr>
        <w:t xml:space="preserve"> </w:t>
      </w:r>
      <w:r>
        <w:rPr>
          <w:spacing w:val="-1"/>
        </w:rPr>
        <w:t>selected</w:t>
      </w:r>
      <w:r>
        <w:rPr>
          <w:spacing w:val="24"/>
        </w:rPr>
        <w:t xml:space="preserve"> </w:t>
      </w:r>
      <w:r>
        <w:rPr>
          <w:spacing w:val="-1"/>
        </w:rPr>
        <w:t>for</w:t>
      </w:r>
      <w:r>
        <w:rPr>
          <w:spacing w:val="24"/>
        </w:rPr>
        <w:t xml:space="preserve"> </w:t>
      </w:r>
      <w:r>
        <w:rPr>
          <w:spacing w:val="-1"/>
        </w:rPr>
        <w:t>funding</w:t>
      </w:r>
      <w:r>
        <w:rPr>
          <w:spacing w:val="23"/>
        </w:rPr>
        <w:t xml:space="preserve"> </w:t>
      </w:r>
      <w:r>
        <w:rPr>
          <w:spacing w:val="-2"/>
        </w:rPr>
        <w:t>must</w:t>
      </w:r>
      <w:r>
        <w:rPr>
          <w:spacing w:val="24"/>
        </w:rPr>
        <w:t xml:space="preserve"> </w:t>
      </w:r>
      <w:r>
        <w:rPr>
          <w:spacing w:val="-1"/>
        </w:rPr>
        <w:t>fix</w:t>
      </w:r>
      <w:r>
        <w:rPr>
          <w:spacing w:val="22"/>
        </w:rPr>
        <w:t xml:space="preserve"> </w:t>
      </w:r>
      <w:r>
        <w:t>a</w:t>
      </w:r>
      <w:r>
        <w:rPr>
          <w:spacing w:val="24"/>
        </w:rPr>
        <w:t xml:space="preserve"> </w:t>
      </w:r>
      <w:r>
        <w:rPr>
          <w:spacing w:val="-1"/>
        </w:rPr>
        <w:t>common</w:t>
      </w:r>
      <w:r>
        <w:rPr>
          <w:spacing w:val="23"/>
        </w:rPr>
        <w:t xml:space="preserve"> </w:t>
      </w:r>
      <w:r>
        <w:rPr>
          <w:spacing w:val="-1"/>
        </w:rPr>
        <w:t>project</w:t>
      </w:r>
      <w:r>
        <w:rPr>
          <w:spacing w:val="25"/>
        </w:rPr>
        <w:t xml:space="preserve"> </w:t>
      </w:r>
      <w:r>
        <w:rPr>
          <w:spacing w:val="-1"/>
        </w:rPr>
        <w:t>start</w:t>
      </w:r>
      <w:r>
        <w:rPr>
          <w:spacing w:val="24"/>
        </w:rPr>
        <w:t xml:space="preserve"> </w:t>
      </w:r>
      <w:r>
        <w:rPr>
          <w:spacing w:val="-1"/>
        </w:rPr>
        <w:t>date,</w:t>
      </w:r>
      <w:r>
        <w:rPr>
          <w:spacing w:val="24"/>
        </w:rPr>
        <w:t xml:space="preserve"> </w:t>
      </w:r>
      <w:r>
        <w:t>which</w:t>
      </w:r>
      <w:r>
        <w:rPr>
          <w:spacing w:val="20"/>
        </w:rPr>
        <w:t xml:space="preserve"> </w:t>
      </w:r>
      <w:r>
        <w:t>will</w:t>
      </w:r>
      <w:r>
        <w:rPr>
          <w:spacing w:val="23"/>
        </w:rPr>
        <w:t xml:space="preserve"> </w:t>
      </w:r>
      <w:r>
        <w:rPr>
          <w:spacing w:val="-2"/>
        </w:rPr>
        <w:t>be</w:t>
      </w:r>
      <w:r>
        <w:rPr>
          <w:spacing w:val="25"/>
        </w:rPr>
        <w:t xml:space="preserve"> </w:t>
      </w:r>
      <w:r>
        <w:rPr>
          <w:spacing w:val="-1"/>
        </w:rPr>
        <w:t>the</w:t>
      </w:r>
      <w:r>
        <w:rPr>
          <w:spacing w:val="35"/>
        </w:rPr>
        <w:t xml:space="preserve"> </w:t>
      </w:r>
      <w:r>
        <w:rPr>
          <w:spacing w:val="-1"/>
        </w:rPr>
        <w:t>reference</w:t>
      </w:r>
      <w:r>
        <w:rPr>
          <w:spacing w:val="3"/>
        </w:rPr>
        <w:t xml:space="preserve"> </w:t>
      </w:r>
      <w:r>
        <w:rPr>
          <w:spacing w:val="-1"/>
        </w:rPr>
        <w:t>date</w:t>
      </w:r>
      <w:r>
        <w:rPr>
          <w:spacing w:val="3"/>
        </w:rPr>
        <w:t xml:space="preserve"> </w:t>
      </w:r>
      <w:r>
        <w:rPr>
          <w:spacing w:val="-1"/>
        </w:rPr>
        <w:t>for</w:t>
      </w:r>
      <w:r>
        <w:rPr>
          <w:spacing w:val="2"/>
        </w:rPr>
        <w:t xml:space="preserve"> </w:t>
      </w:r>
      <w:r>
        <w:rPr>
          <w:spacing w:val="-1"/>
        </w:rPr>
        <w:t>annual</w:t>
      </w:r>
      <w:r>
        <w:rPr>
          <w:spacing w:val="2"/>
        </w:rPr>
        <w:t xml:space="preserve"> </w:t>
      </w:r>
      <w:r>
        <w:rPr>
          <w:spacing w:val="-1"/>
        </w:rPr>
        <w:t>and</w:t>
      </w:r>
      <w:r>
        <w:rPr>
          <w:spacing w:val="2"/>
        </w:rPr>
        <w:t xml:space="preserve"> </w:t>
      </w:r>
      <w:r>
        <w:rPr>
          <w:spacing w:val="-1"/>
        </w:rPr>
        <w:t>final</w:t>
      </w:r>
      <w:r>
        <w:rPr>
          <w:spacing w:val="2"/>
        </w:rPr>
        <w:t xml:space="preserve"> project </w:t>
      </w:r>
      <w:r>
        <w:t>reports.</w:t>
      </w:r>
      <w:r>
        <w:rPr>
          <w:spacing w:val="5"/>
        </w:rPr>
        <w:t xml:space="preserve"> </w:t>
      </w:r>
      <w:r>
        <w:t>It</w:t>
      </w:r>
      <w:r>
        <w:rPr>
          <w:spacing w:val="2"/>
        </w:rPr>
        <w:t xml:space="preserve"> </w:t>
      </w:r>
      <w:r>
        <w:t>is</w:t>
      </w:r>
      <w:r>
        <w:rPr>
          <w:spacing w:val="2"/>
        </w:rPr>
        <w:t xml:space="preserve"> </w:t>
      </w:r>
      <w:r>
        <w:rPr>
          <w:spacing w:val="-1"/>
        </w:rPr>
        <w:t>expected</w:t>
      </w:r>
      <w:r>
        <w:rPr>
          <w:spacing w:val="2"/>
        </w:rPr>
        <w:t xml:space="preserve"> </w:t>
      </w:r>
      <w:r>
        <w:t>that</w:t>
      </w:r>
      <w:r>
        <w:rPr>
          <w:spacing w:val="2"/>
        </w:rPr>
        <w:t xml:space="preserve"> </w:t>
      </w:r>
      <w:r>
        <w:rPr>
          <w:spacing w:val="-1"/>
        </w:rPr>
        <w:t>grant</w:t>
      </w:r>
      <w:r>
        <w:rPr>
          <w:spacing w:val="3"/>
        </w:rPr>
        <w:t xml:space="preserve"> </w:t>
      </w:r>
      <w:r w:rsidR="00041468">
        <w:rPr>
          <w:spacing w:val="-1"/>
        </w:rPr>
        <w:t>preparation</w:t>
      </w:r>
      <w:r w:rsidR="00041468">
        <w:rPr>
          <w:spacing w:val="2"/>
        </w:rPr>
        <w:t xml:space="preserve"> </w:t>
      </w:r>
      <w:r>
        <w:t>may</w:t>
      </w:r>
      <w:r>
        <w:rPr>
          <w:spacing w:val="3"/>
        </w:rPr>
        <w:t xml:space="preserve"> </w:t>
      </w:r>
      <w:r>
        <w:rPr>
          <w:spacing w:val="-1"/>
        </w:rPr>
        <w:t>take</w:t>
      </w:r>
      <w:r>
        <w:rPr>
          <w:spacing w:val="3"/>
        </w:rPr>
        <w:t xml:space="preserve"> </w:t>
      </w:r>
      <w:r>
        <w:rPr>
          <w:spacing w:val="-1"/>
        </w:rPr>
        <w:t>up</w:t>
      </w:r>
      <w:r>
        <w:rPr>
          <w:spacing w:val="2"/>
        </w:rPr>
        <w:t xml:space="preserve"> </w:t>
      </w:r>
      <w:r>
        <w:t>to</w:t>
      </w:r>
      <w:r>
        <w:rPr>
          <w:spacing w:val="8"/>
        </w:rPr>
        <w:t xml:space="preserve"> </w:t>
      </w:r>
      <w:r>
        <w:rPr>
          <w:spacing w:val="-1"/>
        </w:rPr>
        <w:t>3-4</w:t>
      </w:r>
      <w:r>
        <w:rPr>
          <w:spacing w:val="3"/>
        </w:rPr>
        <w:t xml:space="preserve"> </w:t>
      </w:r>
      <w:r>
        <w:rPr>
          <w:spacing w:val="-1"/>
        </w:rPr>
        <w:t>months</w:t>
      </w:r>
      <w:r>
        <w:rPr>
          <w:spacing w:val="61"/>
        </w:rPr>
        <w:t xml:space="preserve"> </w:t>
      </w:r>
      <w:r>
        <w:t xml:space="preserve">after </w:t>
      </w:r>
      <w:r>
        <w:rPr>
          <w:spacing w:val="-1"/>
        </w:rPr>
        <w:t>the</w:t>
      </w:r>
      <w:r>
        <w:rPr>
          <w:spacing w:val="1"/>
        </w:rPr>
        <w:t xml:space="preserve"> </w:t>
      </w:r>
      <w:r>
        <w:rPr>
          <w:spacing w:val="-1"/>
        </w:rPr>
        <w:t>notification</w:t>
      </w:r>
      <w:r>
        <w:t xml:space="preserve"> of</w:t>
      </w:r>
      <w:r>
        <w:rPr>
          <w:spacing w:val="48"/>
        </w:rPr>
        <w:t xml:space="preserve"> </w:t>
      </w:r>
      <w:r>
        <w:rPr>
          <w:spacing w:val="-1"/>
        </w:rPr>
        <w:t>results.</w:t>
      </w:r>
      <w:r w:rsidR="00B35E8B">
        <w:t xml:space="preserve"> </w:t>
      </w:r>
      <w:r w:rsidRPr="008F6BDC">
        <w:t xml:space="preserve">The latest starting date is </w:t>
      </w:r>
      <w:r w:rsidR="008E3051" w:rsidRPr="008F6BDC">
        <w:rPr>
          <w:b/>
        </w:rPr>
        <w:t>1</w:t>
      </w:r>
      <w:r w:rsidR="007F4EF3" w:rsidRPr="008F6BDC">
        <w:rPr>
          <w:b/>
          <w:vertAlign w:val="superscript"/>
        </w:rPr>
        <w:t>st</w:t>
      </w:r>
      <w:r w:rsidR="007F4EF3" w:rsidRPr="008F6BDC">
        <w:rPr>
          <w:b/>
        </w:rPr>
        <w:t xml:space="preserve"> July</w:t>
      </w:r>
      <w:r w:rsidRPr="008F6BDC">
        <w:rPr>
          <w:b/>
        </w:rPr>
        <w:t xml:space="preserve"> 202</w:t>
      </w:r>
      <w:r w:rsidR="008E3051" w:rsidRPr="008F6BDC">
        <w:rPr>
          <w:b/>
        </w:rPr>
        <w:t>3</w:t>
      </w:r>
      <w:r w:rsidR="004E7303" w:rsidRPr="008F6BDC">
        <w:t xml:space="preserve"> (some funding bodies </w:t>
      </w:r>
      <w:r w:rsidR="008E3051" w:rsidRPr="008F6BDC">
        <w:t xml:space="preserve">may </w:t>
      </w:r>
      <w:r w:rsidR="004E7303" w:rsidRPr="008F6BDC">
        <w:t>require earlier start times or a reduced project duration</w:t>
      </w:r>
      <w:r w:rsidR="008F6BDC" w:rsidRPr="008F6BDC">
        <w:t>: s</w:t>
      </w:r>
      <w:r w:rsidR="004E7303" w:rsidRPr="008F6BDC">
        <w:t>ee APPENDIX IV)</w:t>
      </w:r>
      <w:r w:rsidRPr="008F6BDC">
        <w:t xml:space="preserve">. All funded projects must be completed and reported back at least 6 months before the end of </w:t>
      </w:r>
      <w:r w:rsidR="005C5AE2" w:rsidRPr="008F6BDC">
        <w:t>LEAP-RE</w:t>
      </w:r>
      <w:r w:rsidRPr="008F6BDC">
        <w:t xml:space="preserve"> (</w:t>
      </w:r>
      <w:r w:rsidR="008E3051" w:rsidRPr="008F6BDC">
        <w:t>31</w:t>
      </w:r>
      <w:r w:rsidR="008E3051" w:rsidRPr="008F6BDC">
        <w:rPr>
          <w:vertAlign w:val="superscript"/>
        </w:rPr>
        <w:t>st</w:t>
      </w:r>
      <w:r w:rsidR="008E3051" w:rsidRPr="008F6BDC">
        <w:t xml:space="preserve"> December</w:t>
      </w:r>
      <w:r w:rsidRPr="008F6BDC">
        <w:t xml:space="preserve"> 202</w:t>
      </w:r>
      <w:r w:rsidR="008E3051" w:rsidRPr="008F6BDC">
        <w:t>5</w:t>
      </w:r>
      <w:r w:rsidR="00C44A39">
        <w:t>, unless a later date is notified to funding recipients during the projects implementation phase</w:t>
      </w:r>
      <w:r w:rsidRPr="008F6BDC">
        <w:t>).</w:t>
      </w:r>
    </w:p>
    <w:p w14:paraId="3B7F56D5" w14:textId="22F6CA71" w:rsidR="007B498E" w:rsidRPr="003D3CC7" w:rsidRDefault="002E20D9" w:rsidP="003D3CC7">
      <w:pPr>
        <w:pStyle w:val="Titre2"/>
        <w:spacing w:after="120"/>
      </w:pPr>
      <w:bookmarkStart w:id="35" w:name="_Toc105160783"/>
      <w:bookmarkStart w:id="36" w:name="_Hlk107484404"/>
      <w:r>
        <w:t xml:space="preserve">10.2 </w:t>
      </w:r>
      <w:r w:rsidRPr="00DB6EEA">
        <w:t>Consortium Agreement</w:t>
      </w:r>
      <w:bookmarkEnd w:id="35"/>
      <w:bookmarkEnd w:id="36"/>
    </w:p>
    <w:p w14:paraId="03333683" w14:textId="581094A2" w:rsidR="002E20D9" w:rsidRPr="007B498E" w:rsidRDefault="002E20D9" w:rsidP="007B498E">
      <w:pPr>
        <w:pStyle w:val="Corpsdetexte"/>
        <w:tabs>
          <w:tab w:val="left" w:pos="0"/>
        </w:tabs>
        <w:spacing w:before="41"/>
        <w:ind w:right="113"/>
        <w:rPr>
          <w:spacing w:val="-1"/>
        </w:rPr>
      </w:pPr>
      <w:r>
        <w:rPr>
          <w:spacing w:val="-1"/>
        </w:rPr>
        <w:t>The</w:t>
      </w:r>
      <w:r>
        <w:rPr>
          <w:spacing w:val="13"/>
        </w:rPr>
        <w:t xml:space="preserve"> </w:t>
      </w:r>
      <w:r>
        <w:rPr>
          <w:spacing w:val="-1"/>
        </w:rPr>
        <w:t>beneficiaries</w:t>
      </w:r>
      <w:r>
        <w:rPr>
          <w:spacing w:val="10"/>
        </w:rPr>
        <w:t xml:space="preserve"> </w:t>
      </w:r>
      <w:r>
        <w:t>of</w:t>
      </w:r>
      <w:r>
        <w:rPr>
          <w:spacing w:val="9"/>
        </w:rPr>
        <w:t xml:space="preserve"> </w:t>
      </w:r>
      <w:r>
        <w:t>a</w:t>
      </w:r>
      <w:r>
        <w:rPr>
          <w:spacing w:val="13"/>
        </w:rPr>
        <w:t xml:space="preserve"> </w:t>
      </w:r>
      <w:r>
        <w:rPr>
          <w:spacing w:val="-1"/>
        </w:rPr>
        <w:t>project</w:t>
      </w:r>
      <w:r>
        <w:rPr>
          <w:spacing w:val="13"/>
        </w:rPr>
        <w:t xml:space="preserve"> </w:t>
      </w:r>
      <w:r>
        <w:rPr>
          <w:spacing w:val="-1"/>
        </w:rPr>
        <w:t>selected</w:t>
      </w:r>
      <w:r>
        <w:rPr>
          <w:spacing w:val="11"/>
        </w:rPr>
        <w:t xml:space="preserve"> </w:t>
      </w:r>
      <w:r>
        <w:rPr>
          <w:spacing w:val="-1"/>
        </w:rPr>
        <w:t>for</w:t>
      </w:r>
      <w:r>
        <w:rPr>
          <w:spacing w:val="9"/>
        </w:rPr>
        <w:t xml:space="preserve"> </w:t>
      </w:r>
      <w:r>
        <w:rPr>
          <w:spacing w:val="-1"/>
        </w:rPr>
        <w:t>funding</w:t>
      </w:r>
      <w:r>
        <w:rPr>
          <w:spacing w:val="13"/>
        </w:rPr>
        <w:t xml:space="preserve"> </w:t>
      </w:r>
      <w:r>
        <w:rPr>
          <w:spacing w:val="-1"/>
        </w:rPr>
        <w:t>must</w:t>
      </w:r>
      <w:r>
        <w:rPr>
          <w:spacing w:val="13"/>
        </w:rPr>
        <w:t xml:space="preserve"> </w:t>
      </w:r>
      <w:r>
        <w:rPr>
          <w:spacing w:val="-1"/>
        </w:rPr>
        <w:t>sign</w:t>
      </w:r>
      <w:r>
        <w:rPr>
          <w:spacing w:val="11"/>
        </w:rPr>
        <w:t xml:space="preserve"> </w:t>
      </w:r>
      <w:r>
        <w:t>a</w:t>
      </w:r>
      <w:r>
        <w:rPr>
          <w:spacing w:val="9"/>
        </w:rPr>
        <w:t xml:space="preserve"> </w:t>
      </w:r>
      <w:r w:rsidRPr="0019007D">
        <w:rPr>
          <w:b/>
          <w:spacing w:val="-1"/>
        </w:rPr>
        <w:t>Consortium</w:t>
      </w:r>
      <w:r w:rsidRPr="0019007D">
        <w:rPr>
          <w:b/>
          <w:spacing w:val="13"/>
        </w:rPr>
        <w:t xml:space="preserve"> </w:t>
      </w:r>
      <w:r w:rsidRPr="0019007D">
        <w:rPr>
          <w:b/>
          <w:spacing w:val="-1"/>
        </w:rPr>
        <w:t>Agreement</w:t>
      </w:r>
      <w:r>
        <w:rPr>
          <w:spacing w:val="12"/>
        </w:rPr>
        <w:t xml:space="preserve"> </w:t>
      </w:r>
      <w:r>
        <w:rPr>
          <w:spacing w:val="-2"/>
        </w:rPr>
        <w:t>(CA)</w:t>
      </w:r>
      <w:r>
        <w:rPr>
          <w:spacing w:val="12"/>
        </w:rPr>
        <w:t xml:space="preserve"> </w:t>
      </w:r>
      <w:r>
        <w:rPr>
          <w:spacing w:val="-1"/>
        </w:rPr>
        <w:t>for</w:t>
      </w:r>
      <w:r>
        <w:rPr>
          <w:spacing w:val="12"/>
        </w:rPr>
        <w:t xml:space="preserve"> </w:t>
      </w:r>
      <w:r>
        <w:rPr>
          <w:spacing w:val="-1"/>
        </w:rPr>
        <w:t>cooperation,</w:t>
      </w:r>
      <w:r>
        <w:rPr>
          <w:spacing w:val="53"/>
        </w:rPr>
        <w:t xml:space="preserve"> </w:t>
      </w:r>
      <w:r>
        <w:rPr>
          <w:spacing w:val="-1"/>
        </w:rPr>
        <w:t>preferably</w:t>
      </w:r>
      <w:r>
        <w:rPr>
          <w:spacing w:val="22"/>
        </w:rPr>
        <w:t xml:space="preserve"> </w:t>
      </w:r>
      <w:r>
        <w:rPr>
          <w:spacing w:val="-1"/>
        </w:rPr>
        <w:t>before</w:t>
      </w:r>
      <w:r>
        <w:rPr>
          <w:spacing w:val="22"/>
        </w:rPr>
        <w:t xml:space="preserve"> </w:t>
      </w:r>
      <w:r>
        <w:rPr>
          <w:spacing w:val="-1"/>
        </w:rPr>
        <w:t>the</w:t>
      </w:r>
      <w:r>
        <w:rPr>
          <w:spacing w:val="20"/>
        </w:rPr>
        <w:t xml:space="preserve"> </w:t>
      </w:r>
      <w:r>
        <w:rPr>
          <w:spacing w:val="-1"/>
        </w:rPr>
        <w:t>official</w:t>
      </w:r>
      <w:r>
        <w:rPr>
          <w:spacing w:val="21"/>
        </w:rPr>
        <w:t xml:space="preserve"> </w:t>
      </w:r>
      <w:r>
        <w:rPr>
          <w:spacing w:val="-1"/>
        </w:rPr>
        <w:t>project</w:t>
      </w:r>
      <w:r>
        <w:rPr>
          <w:spacing w:val="22"/>
        </w:rPr>
        <w:t xml:space="preserve"> </w:t>
      </w:r>
      <w:r>
        <w:rPr>
          <w:spacing w:val="-1"/>
        </w:rPr>
        <w:t>start</w:t>
      </w:r>
      <w:r>
        <w:rPr>
          <w:spacing w:val="22"/>
        </w:rPr>
        <w:t xml:space="preserve"> </w:t>
      </w:r>
      <w:r>
        <w:rPr>
          <w:spacing w:val="-1"/>
        </w:rPr>
        <w:t>date</w:t>
      </w:r>
      <w:r>
        <w:rPr>
          <w:spacing w:val="25"/>
        </w:rPr>
        <w:t xml:space="preserve"> </w:t>
      </w:r>
      <w:r>
        <w:rPr>
          <w:spacing w:val="-1"/>
        </w:rPr>
        <w:t>but</w:t>
      </w:r>
      <w:r>
        <w:rPr>
          <w:spacing w:val="20"/>
        </w:rPr>
        <w:t xml:space="preserve"> </w:t>
      </w:r>
      <w:r>
        <w:rPr>
          <w:spacing w:val="-2"/>
        </w:rPr>
        <w:t>no</w:t>
      </w:r>
      <w:r>
        <w:rPr>
          <w:spacing w:val="23"/>
        </w:rPr>
        <w:t xml:space="preserve"> </w:t>
      </w:r>
      <w:r>
        <w:rPr>
          <w:spacing w:val="-1"/>
        </w:rPr>
        <w:t>later</w:t>
      </w:r>
      <w:r>
        <w:rPr>
          <w:spacing w:val="22"/>
        </w:rPr>
        <w:t xml:space="preserve"> </w:t>
      </w:r>
      <w:r>
        <w:t>than</w:t>
      </w:r>
      <w:r>
        <w:rPr>
          <w:spacing w:val="18"/>
        </w:rPr>
        <w:t xml:space="preserve"> </w:t>
      </w:r>
      <w:r>
        <w:rPr>
          <w:spacing w:val="-1"/>
        </w:rPr>
        <w:t>six</w:t>
      </w:r>
      <w:r>
        <w:rPr>
          <w:spacing w:val="20"/>
        </w:rPr>
        <w:t xml:space="preserve"> </w:t>
      </w:r>
      <w:r>
        <w:rPr>
          <w:spacing w:val="-1"/>
        </w:rPr>
        <w:t>months</w:t>
      </w:r>
      <w:r>
        <w:rPr>
          <w:spacing w:val="21"/>
        </w:rPr>
        <w:t xml:space="preserve"> </w:t>
      </w:r>
      <w:r>
        <w:rPr>
          <w:spacing w:val="-1"/>
        </w:rPr>
        <w:t>after</w:t>
      </w:r>
      <w:r>
        <w:rPr>
          <w:spacing w:val="21"/>
        </w:rPr>
        <w:t xml:space="preserve"> </w:t>
      </w:r>
      <w:r>
        <w:rPr>
          <w:spacing w:val="-1"/>
        </w:rPr>
        <w:t>the</w:t>
      </w:r>
      <w:r>
        <w:rPr>
          <w:spacing w:val="20"/>
        </w:rPr>
        <w:t xml:space="preserve"> </w:t>
      </w:r>
      <w:r>
        <w:rPr>
          <w:spacing w:val="-1"/>
        </w:rPr>
        <w:t>official</w:t>
      </w:r>
      <w:r>
        <w:rPr>
          <w:spacing w:val="21"/>
        </w:rPr>
        <w:t xml:space="preserve"> </w:t>
      </w:r>
      <w:r>
        <w:rPr>
          <w:spacing w:val="-1"/>
        </w:rPr>
        <w:t>project</w:t>
      </w:r>
      <w:r>
        <w:rPr>
          <w:spacing w:val="22"/>
        </w:rPr>
        <w:t xml:space="preserve"> </w:t>
      </w:r>
      <w:r>
        <w:rPr>
          <w:spacing w:val="-2"/>
        </w:rPr>
        <w:t>start</w:t>
      </w:r>
      <w:r>
        <w:rPr>
          <w:spacing w:val="71"/>
        </w:rPr>
        <w:t xml:space="preserve"> </w:t>
      </w:r>
      <w:r>
        <w:t>date,</w:t>
      </w:r>
      <w:r>
        <w:rPr>
          <w:spacing w:val="12"/>
        </w:rPr>
        <w:t xml:space="preserve"> </w:t>
      </w:r>
      <w:r>
        <w:rPr>
          <w:spacing w:val="-1"/>
        </w:rPr>
        <w:t>considering</w:t>
      </w:r>
      <w:r>
        <w:rPr>
          <w:spacing w:val="9"/>
        </w:rPr>
        <w:t xml:space="preserve"> </w:t>
      </w:r>
      <w:r>
        <w:t>that</w:t>
      </w:r>
      <w:r>
        <w:rPr>
          <w:spacing w:val="10"/>
        </w:rPr>
        <w:t xml:space="preserve"> </w:t>
      </w:r>
      <w:r>
        <w:rPr>
          <w:spacing w:val="-2"/>
        </w:rPr>
        <w:t>some</w:t>
      </w:r>
      <w:r>
        <w:rPr>
          <w:spacing w:val="11"/>
        </w:rPr>
        <w:t xml:space="preserve"> </w:t>
      </w:r>
      <w:r>
        <w:rPr>
          <w:spacing w:val="-1"/>
        </w:rPr>
        <w:t>Funding</w:t>
      </w:r>
      <w:r>
        <w:rPr>
          <w:spacing w:val="12"/>
        </w:rPr>
        <w:t xml:space="preserve"> </w:t>
      </w:r>
      <w:r>
        <w:rPr>
          <w:spacing w:val="-1"/>
        </w:rPr>
        <w:t>Organisations</w:t>
      </w:r>
      <w:r>
        <w:rPr>
          <w:spacing w:val="10"/>
        </w:rPr>
        <w:t xml:space="preserve"> </w:t>
      </w:r>
      <w:r>
        <w:rPr>
          <w:spacing w:val="-1"/>
        </w:rPr>
        <w:t>cannot</w:t>
      </w:r>
      <w:r>
        <w:rPr>
          <w:spacing w:val="10"/>
        </w:rPr>
        <w:t xml:space="preserve"> </w:t>
      </w:r>
      <w:r>
        <w:rPr>
          <w:spacing w:val="-1"/>
        </w:rPr>
        <w:t>conclude</w:t>
      </w:r>
      <w:r>
        <w:rPr>
          <w:spacing w:val="10"/>
        </w:rPr>
        <w:t xml:space="preserve"> </w:t>
      </w:r>
      <w:r>
        <w:t>the</w:t>
      </w:r>
      <w:r>
        <w:rPr>
          <w:spacing w:val="10"/>
        </w:rPr>
        <w:t xml:space="preserve"> </w:t>
      </w:r>
      <w:r>
        <w:rPr>
          <w:spacing w:val="-1"/>
        </w:rPr>
        <w:t>grant</w:t>
      </w:r>
      <w:r>
        <w:rPr>
          <w:spacing w:val="10"/>
        </w:rPr>
        <w:t xml:space="preserve"> </w:t>
      </w:r>
      <w:r>
        <w:lastRenderedPageBreak/>
        <w:t>agreements</w:t>
      </w:r>
      <w:r>
        <w:rPr>
          <w:spacing w:val="10"/>
        </w:rPr>
        <w:t xml:space="preserve"> </w:t>
      </w:r>
      <w:r>
        <w:rPr>
          <w:spacing w:val="-1"/>
        </w:rPr>
        <w:t>without</w:t>
      </w:r>
      <w:r>
        <w:rPr>
          <w:spacing w:val="10"/>
        </w:rPr>
        <w:t xml:space="preserve"> </w:t>
      </w:r>
      <w:r>
        <w:t>a</w:t>
      </w:r>
      <w:r>
        <w:rPr>
          <w:spacing w:val="9"/>
        </w:rPr>
        <w:t xml:space="preserve"> </w:t>
      </w:r>
      <w:r>
        <w:rPr>
          <w:spacing w:val="-1"/>
        </w:rPr>
        <w:t>signed</w:t>
      </w:r>
      <w:r>
        <w:rPr>
          <w:spacing w:val="71"/>
        </w:rPr>
        <w:t xml:space="preserve"> </w:t>
      </w:r>
      <w:r>
        <w:rPr>
          <w:spacing w:val="-1"/>
        </w:rPr>
        <w:t>CA.</w:t>
      </w:r>
      <w:r>
        <w:rPr>
          <w:spacing w:val="16"/>
        </w:rPr>
        <w:t xml:space="preserve"> </w:t>
      </w:r>
      <w:r>
        <w:rPr>
          <w:spacing w:val="-1"/>
        </w:rPr>
        <w:t>Each</w:t>
      </w:r>
      <w:r>
        <w:rPr>
          <w:spacing w:val="18"/>
        </w:rPr>
        <w:t xml:space="preserve"> </w:t>
      </w:r>
      <w:r>
        <w:rPr>
          <w:spacing w:val="-1"/>
        </w:rPr>
        <w:t>Funding</w:t>
      </w:r>
      <w:r>
        <w:rPr>
          <w:spacing w:val="18"/>
        </w:rPr>
        <w:t xml:space="preserve"> </w:t>
      </w:r>
      <w:r>
        <w:rPr>
          <w:spacing w:val="-1"/>
        </w:rPr>
        <w:t>Organisation</w:t>
      </w:r>
      <w:r>
        <w:rPr>
          <w:spacing w:val="16"/>
        </w:rPr>
        <w:t xml:space="preserve"> </w:t>
      </w:r>
      <w:r>
        <w:t>will</w:t>
      </w:r>
      <w:r>
        <w:rPr>
          <w:spacing w:val="16"/>
        </w:rPr>
        <w:t xml:space="preserve"> </w:t>
      </w:r>
      <w:r>
        <w:rPr>
          <w:spacing w:val="-1"/>
        </w:rPr>
        <w:t>indicate</w:t>
      </w:r>
      <w:r>
        <w:rPr>
          <w:spacing w:val="17"/>
        </w:rPr>
        <w:t xml:space="preserve"> </w:t>
      </w:r>
      <w:r>
        <w:t>when</w:t>
      </w:r>
      <w:r>
        <w:rPr>
          <w:spacing w:val="16"/>
        </w:rPr>
        <w:t xml:space="preserve"> </w:t>
      </w:r>
      <w:r>
        <w:rPr>
          <w:spacing w:val="-2"/>
        </w:rPr>
        <w:t>they</w:t>
      </w:r>
      <w:r>
        <w:rPr>
          <w:spacing w:val="17"/>
        </w:rPr>
        <w:t xml:space="preserve"> </w:t>
      </w:r>
      <w:r>
        <w:rPr>
          <w:spacing w:val="-1"/>
        </w:rPr>
        <w:t>expect</w:t>
      </w:r>
      <w:r>
        <w:rPr>
          <w:spacing w:val="17"/>
        </w:rPr>
        <w:t xml:space="preserve"> </w:t>
      </w:r>
      <w:r>
        <w:t>the</w:t>
      </w:r>
      <w:r>
        <w:rPr>
          <w:spacing w:val="17"/>
        </w:rPr>
        <w:t xml:space="preserve"> </w:t>
      </w:r>
      <w:r>
        <w:rPr>
          <w:spacing w:val="-1"/>
        </w:rPr>
        <w:t>CA</w:t>
      </w:r>
      <w:r>
        <w:rPr>
          <w:spacing w:val="19"/>
        </w:rPr>
        <w:t xml:space="preserve"> </w:t>
      </w:r>
      <w:r>
        <w:rPr>
          <w:spacing w:val="-1"/>
        </w:rPr>
        <w:t>and</w:t>
      </w:r>
      <w:r>
        <w:rPr>
          <w:spacing w:val="16"/>
        </w:rPr>
        <w:t xml:space="preserve"> </w:t>
      </w:r>
      <w:r>
        <w:t>how</w:t>
      </w:r>
      <w:r>
        <w:rPr>
          <w:spacing w:val="17"/>
        </w:rPr>
        <w:t xml:space="preserve"> </w:t>
      </w:r>
      <w:r>
        <w:rPr>
          <w:spacing w:val="-1"/>
        </w:rPr>
        <w:t>to</w:t>
      </w:r>
      <w:r>
        <w:rPr>
          <w:spacing w:val="18"/>
        </w:rPr>
        <w:t xml:space="preserve"> </w:t>
      </w:r>
      <w:r>
        <w:rPr>
          <w:spacing w:val="-1"/>
        </w:rPr>
        <w:t>submit</w:t>
      </w:r>
      <w:r>
        <w:rPr>
          <w:spacing w:val="17"/>
        </w:rPr>
        <w:t xml:space="preserve"> </w:t>
      </w:r>
      <w:r>
        <w:t>it.</w:t>
      </w:r>
      <w:r>
        <w:rPr>
          <w:spacing w:val="33"/>
        </w:rPr>
        <w:t xml:space="preserve"> </w:t>
      </w:r>
      <w:r>
        <w:t>A</w:t>
      </w:r>
      <w:r>
        <w:rPr>
          <w:spacing w:val="17"/>
        </w:rPr>
        <w:t xml:space="preserve"> </w:t>
      </w:r>
      <w:r>
        <w:t>copy</w:t>
      </w:r>
      <w:r>
        <w:rPr>
          <w:spacing w:val="15"/>
        </w:rPr>
        <w:t xml:space="preserve"> </w:t>
      </w:r>
      <w:r>
        <w:t>of</w:t>
      </w:r>
      <w:r>
        <w:rPr>
          <w:spacing w:val="17"/>
        </w:rPr>
        <w:t xml:space="preserve"> </w:t>
      </w:r>
      <w:r>
        <w:t>the</w:t>
      </w:r>
      <w:r>
        <w:rPr>
          <w:spacing w:val="61"/>
        </w:rPr>
        <w:t xml:space="preserve"> </w:t>
      </w:r>
      <w:r>
        <w:rPr>
          <w:spacing w:val="-1"/>
        </w:rPr>
        <w:t>duly</w:t>
      </w:r>
      <w:r>
        <w:t xml:space="preserve"> </w:t>
      </w:r>
      <w:r>
        <w:rPr>
          <w:spacing w:val="-1"/>
        </w:rPr>
        <w:t>signed</w:t>
      </w:r>
      <w:r>
        <w:t xml:space="preserve"> </w:t>
      </w:r>
      <w:r>
        <w:rPr>
          <w:spacing w:val="-1"/>
        </w:rPr>
        <w:t>CA</w:t>
      </w:r>
      <w:r>
        <w:t xml:space="preserve"> </w:t>
      </w:r>
      <w:r>
        <w:rPr>
          <w:spacing w:val="-1"/>
        </w:rPr>
        <w:t>should be</w:t>
      </w:r>
      <w:r>
        <w:t xml:space="preserve"> </w:t>
      </w:r>
      <w:r>
        <w:rPr>
          <w:spacing w:val="-1"/>
        </w:rPr>
        <w:t>sent to</w:t>
      </w:r>
      <w:r>
        <w:rPr>
          <w:spacing w:val="1"/>
        </w:rPr>
        <w:t xml:space="preserve"> </w:t>
      </w:r>
      <w:r>
        <w:rPr>
          <w:spacing w:val="-2"/>
        </w:rPr>
        <w:t>the</w:t>
      </w:r>
      <w:r>
        <w:rPr>
          <w:spacing w:val="3"/>
        </w:rPr>
        <w:t xml:space="preserve"> JCS and the </w:t>
      </w:r>
      <w:r>
        <w:rPr>
          <w:spacing w:val="-1"/>
        </w:rPr>
        <w:t>Funding Organisations</w:t>
      </w:r>
      <w:r w:rsidR="003A6DB7">
        <w:rPr>
          <w:spacing w:val="-1"/>
        </w:rPr>
        <w:t xml:space="preserve"> if required by national/regional regulations (see </w:t>
      </w:r>
      <w:r w:rsidR="003A6DB7" w:rsidRPr="005F43B1">
        <w:rPr>
          <w:spacing w:val="-1"/>
        </w:rPr>
        <w:t xml:space="preserve">Appendix </w:t>
      </w:r>
      <w:r w:rsidR="005F43B1" w:rsidRPr="005F43B1">
        <w:rPr>
          <w:spacing w:val="-1"/>
        </w:rPr>
        <w:t>IV).</w:t>
      </w:r>
    </w:p>
    <w:p w14:paraId="571141E6" w14:textId="788C5338" w:rsidR="00C92FA7" w:rsidRPr="00C92FA7" w:rsidRDefault="004121E9" w:rsidP="00C92FA7">
      <w:pPr>
        <w:pStyle w:val="Corpsdetexte"/>
        <w:tabs>
          <w:tab w:val="left" w:pos="0"/>
        </w:tabs>
        <w:spacing w:before="41"/>
        <w:ind w:right="117"/>
        <w:rPr>
          <w:spacing w:val="-1"/>
        </w:rPr>
      </w:pPr>
      <w:r w:rsidRPr="00DB6EEA">
        <w:rPr>
          <w:spacing w:val="-1"/>
        </w:rPr>
        <w:t xml:space="preserve">The purpose of the CA is to ensure a well-functioning research collaboration and protection of partners’ rights and obligations. Moreover, the CA should provide for a </w:t>
      </w:r>
      <w:r w:rsidR="002F7300" w:rsidRPr="00DB6EEA">
        <w:rPr>
          <w:spacing w:val="-1"/>
        </w:rPr>
        <w:t>decision-making</w:t>
      </w:r>
      <w:r w:rsidRPr="00DB6EEA">
        <w:rPr>
          <w:spacing w:val="-1"/>
        </w:rPr>
        <w:t xml:space="preserve"> process to deal with all relevant issues during the project lifetime. Models of CA are available </w:t>
      </w:r>
      <w:r w:rsidRPr="001124A4">
        <w:rPr>
          <w:spacing w:val="-1"/>
        </w:rPr>
        <w:t>(</w:t>
      </w:r>
      <w:hyperlink r:id="rId44" w:history="1">
        <w:r w:rsidRPr="001124A4">
          <w:rPr>
            <w:rStyle w:val="Lienhypertexte"/>
            <w:spacing w:val="-1"/>
          </w:rPr>
          <w:t>http://www.desca-2020.eu/</w:t>
        </w:r>
      </w:hyperlink>
      <w:r w:rsidRPr="00DB6EEA">
        <w:rPr>
          <w:spacing w:val="-1"/>
        </w:rPr>
        <w:t>). Nevertheless, the consortium is free to define its own CA subject to applicable legal and regulatory provisions. For guidance</w:t>
      </w:r>
      <w:r w:rsidR="00C92FA7">
        <w:rPr>
          <w:spacing w:val="-1"/>
        </w:rPr>
        <w:t xml:space="preserve">. </w:t>
      </w:r>
      <w:r w:rsidR="00C92FA7" w:rsidRPr="00C92FA7">
        <w:rPr>
          <w:rFonts w:asciiTheme="minorHAnsi" w:hAnsiTheme="minorHAnsi" w:cstheme="minorHAnsi"/>
        </w:rPr>
        <w:t>The CA must address (as a minimum), the following points:</w:t>
      </w:r>
    </w:p>
    <w:p w14:paraId="4C19FD14" w14:textId="0154092D" w:rsidR="00C92FA7" w:rsidRPr="00C92FA7" w:rsidRDefault="000D26EE" w:rsidP="003D3CC7">
      <w:pPr>
        <w:pStyle w:val="Commentaire"/>
        <w:numPr>
          <w:ilvl w:val="2"/>
          <w:numId w:val="1"/>
        </w:numPr>
        <w:rPr>
          <w:rFonts w:cstheme="minorHAnsi"/>
          <w:sz w:val="22"/>
          <w:szCs w:val="22"/>
        </w:rPr>
      </w:pPr>
      <w:r>
        <w:rPr>
          <w:rFonts w:cstheme="minorHAnsi"/>
          <w:sz w:val="22"/>
          <w:szCs w:val="22"/>
        </w:rPr>
        <w:t>C</w:t>
      </w:r>
      <w:r w:rsidR="00C92FA7" w:rsidRPr="00C92FA7">
        <w:rPr>
          <w:rFonts w:cstheme="minorHAnsi"/>
          <w:sz w:val="22"/>
          <w:szCs w:val="22"/>
        </w:rPr>
        <w:t>ommon start date and duration of the research project;</w:t>
      </w:r>
    </w:p>
    <w:p w14:paraId="1C0ED105" w14:textId="0FF0AD16" w:rsidR="00C92FA7" w:rsidRPr="00C92FA7" w:rsidRDefault="000D26EE" w:rsidP="003D3CC7">
      <w:pPr>
        <w:pStyle w:val="Commentaire"/>
        <w:numPr>
          <w:ilvl w:val="2"/>
          <w:numId w:val="1"/>
        </w:numPr>
        <w:rPr>
          <w:rFonts w:cstheme="minorHAnsi"/>
          <w:sz w:val="22"/>
          <w:szCs w:val="22"/>
        </w:rPr>
      </w:pPr>
      <w:r>
        <w:rPr>
          <w:rFonts w:cstheme="minorHAnsi"/>
          <w:sz w:val="22"/>
          <w:szCs w:val="22"/>
        </w:rPr>
        <w:t>O</w:t>
      </w:r>
      <w:r w:rsidR="00C92FA7" w:rsidRPr="00C92FA7">
        <w:rPr>
          <w:rFonts w:cstheme="minorHAnsi"/>
          <w:sz w:val="22"/>
          <w:szCs w:val="22"/>
        </w:rPr>
        <w:t>rganisation and management of the project;</w:t>
      </w:r>
    </w:p>
    <w:p w14:paraId="7F755DBE" w14:textId="1F2CDF24" w:rsidR="00C92FA7" w:rsidRPr="00C92FA7" w:rsidRDefault="000D26EE" w:rsidP="003D3CC7">
      <w:pPr>
        <w:pStyle w:val="Commentaire"/>
        <w:numPr>
          <w:ilvl w:val="2"/>
          <w:numId w:val="1"/>
        </w:numPr>
        <w:rPr>
          <w:rFonts w:cstheme="minorHAnsi"/>
          <w:sz w:val="22"/>
          <w:szCs w:val="22"/>
        </w:rPr>
      </w:pPr>
      <w:r>
        <w:rPr>
          <w:rFonts w:cstheme="minorHAnsi"/>
          <w:sz w:val="22"/>
          <w:szCs w:val="22"/>
        </w:rPr>
        <w:t>R</w:t>
      </w:r>
      <w:r w:rsidR="00C92FA7" w:rsidRPr="00C92FA7">
        <w:rPr>
          <w:rFonts w:cstheme="minorHAnsi"/>
          <w:sz w:val="22"/>
          <w:szCs w:val="22"/>
        </w:rPr>
        <w:t>ole, tasks,</w:t>
      </w:r>
      <w:r>
        <w:rPr>
          <w:rFonts w:cstheme="minorHAnsi"/>
          <w:sz w:val="22"/>
          <w:szCs w:val="22"/>
        </w:rPr>
        <w:t xml:space="preserve"> </w:t>
      </w:r>
      <w:r w:rsidR="00C92FA7" w:rsidRPr="00C92FA7">
        <w:rPr>
          <w:rFonts w:cstheme="minorHAnsi"/>
          <w:sz w:val="22"/>
          <w:szCs w:val="22"/>
        </w:rPr>
        <w:t>and responsibilities of each partner;</w:t>
      </w:r>
    </w:p>
    <w:p w14:paraId="549A3350" w14:textId="17792543" w:rsidR="00C92FA7" w:rsidRPr="00C92FA7" w:rsidRDefault="000D26EE" w:rsidP="003D3CC7">
      <w:pPr>
        <w:pStyle w:val="Commentaire"/>
        <w:numPr>
          <w:ilvl w:val="2"/>
          <w:numId w:val="1"/>
        </w:numPr>
        <w:rPr>
          <w:rFonts w:cstheme="minorHAnsi"/>
          <w:sz w:val="22"/>
          <w:szCs w:val="22"/>
        </w:rPr>
      </w:pPr>
      <w:r>
        <w:rPr>
          <w:rFonts w:cstheme="minorHAnsi"/>
          <w:sz w:val="22"/>
          <w:szCs w:val="22"/>
        </w:rPr>
        <w:t>T</w:t>
      </w:r>
      <w:r w:rsidR="00C92FA7" w:rsidRPr="00C92FA7">
        <w:rPr>
          <w:rFonts w:cstheme="minorHAnsi"/>
          <w:sz w:val="22"/>
          <w:szCs w:val="22"/>
        </w:rPr>
        <w:t>he resources and funding;</w:t>
      </w:r>
    </w:p>
    <w:p w14:paraId="3AAF767B" w14:textId="1D972783" w:rsidR="00C92FA7" w:rsidRPr="00C92FA7" w:rsidRDefault="000D26EE" w:rsidP="003D3CC7">
      <w:pPr>
        <w:pStyle w:val="Commentaire"/>
        <w:numPr>
          <w:ilvl w:val="2"/>
          <w:numId w:val="1"/>
        </w:numPr>
        <w:rPr>
          <w:rFonts w:cstheme="minorHAnsi"/>
          <w:sz w:val="22"/>
          <w:szCs w:val="22"/>
        </w:rPr>
      </w:pPr>
      <w:r>
        <w:rPr>
          <w:rFonts w:cstheme="minorHAnsi"/>
          <w:sz w:val="22"/>
          <w:szCs w:val="22"/>
        </w:rPr>
        <w:t>C</w:t>
      </w:r>
      <w:r w:rsidR="00C92FA7" w:rsidRPr="00C92FA7">
        <w:rPr>
          <w:rFonts w:cstheme="minorHAnsi"/>
          <w:sz w:val="22"/>
          <w:szCs w:val="22"/>
        </w:rPr>
        <w:t>onfidentiality and publishing;</w:t>
      </w:r>
    </w:p>
    <w:p w14:paraId="78610E2B" w14:textId="4AD39635" w:rsidR="00C92FA7" w:rsidRPr="00C92FA7" w:rsidRDefault="00C92FA7" w:rsidP="003D3CC7">
      <w:pPr>
        <w:pStyle w:val="Commentaire"/>
        <w:numPr>
          <w:ilvl w:val="2"/>
          <w:numId w:val="1"/>
        </w:numPr>
        <w:rPr>
          <w:rFonts w:cstheme="minorHAnsi"/>
          <w:sz w:val="22"/>
          <w:szCs w:val="22"/>
        </w:rPr>
      </w:pPr>
      <w:r w:rsidRPr="00C92FA7">
        <w:rPr>
          <w:rFonts w:cstheme="minorHAnsi"/>
          <w:sz w:val="22"/>
          <w:szCs w:val="22"/>
        </w:rPr>
        <w:t>Intellectual Property Rights (if applicable);</w:t>
      </w:r>
    </w:p>
    <w:p w14:paraId="3E697E62" w14:textId="323647A2" w:rsidR="00C92FA7" w:rsidRPr="00C92FA7" w:rsidRDefault="000D26EE" w:rsidP="003D3CC7">
      <w:pPr>
        <w:pStyle w:val="Commentaire"/>
        <w:numPr>
          <w:ilvl w:val="2"/>
          <w:numId w:val="1"/>
        </w:numPr>
        <w:rPr>
          <w:rFonts w:cstheme="minorHAnsi"/>
          <w:sz w:val="22"/>
          <w:szCs w:val="22"/>
        </w:rPr>
      </w:pPr>
      <w:r>
        <w:rPr>
          <w:rFonts w:cstheme="minorHAnsi"/>
          <w:sz w:val="22"/>
          <w:szCs w:val="22"/>
        </w:rPr>
        <w:t>H</w:t>
      </w:r>
      <w:r w:rsidR="00C92FA7" w:rsidRPr="00C92FA7">
        <w:rPr>
          <w:rFonts w:cstheme="minorHAnsi"/>
          <w:sz w:val="22"/>
          <w:szCs w:val="22"/>
        </w:rPr>
        <w:t>ow the ten principles of Socially Responsible Licensing will be addressed (if applicable);</w:t>
      </w:r>
    </w:p>
    <w:p w14:paraId="70224BB1" w14:textId="6766E1DF" w:rsidR="00C92FA7" w:rsidRPr="00C92FA7" w:rsidRDefault="000D26EE" w:rsidP="003D3CC7">
      <w:pPr>
        <w:pStyle w:val="Commentaire"/>
        <w:numPr>
          <w:ilvl w:val="2"/>
          <w:numId w:val="1"/>
        </w:numPr>
        <w:rPr>
          <w:rFonts w:cstheme="minorHAnsi"/>
          <w:sz w:val="22"/>
          <w:szCs w:val="22"/>
        </w:rPr>
      </w:pPr>
      <w:r>
        <w:rPr>
          <w:rFonts w:cstheme="minorHAnsi"/>
          <w:sz w:val="22"/>
          <w:szCs w:val="22"/>
        </w:rPr>
        <w:t>D</w:t>
      </w:r>
      <w:r w:rsidR="00C92FA7" w:rsidRPr="00C92FA7">
        <w:rPr>
          <w:rFonts w:cstheme="minorHAnsi"/>
          <w:sz w:val="22"/>
          <w:szCs w:val="22"/>
        </w:rPr>
        <w:t>ecision making within the consortium;</w:t>
      </w:r>
    </w:p>
    <w:p w14:paraId="6EBEBA30" w14:textId="70F427E9" w:rsidR="00C92FA7" w:rsidRPr="00C92FA7" w:rsidRDefault="000D26EE" w:rsidP="003D3CC7">
      <w:pPr>
        <w:pStyle w:val="Commentaire"/>
        <w:numPr>
          <w:ilvl w:val="2"/>
          <w:numId w:val="1"/>
        </w:numPr>
        <w:rPr>
          <w:rFonts w:cstheme="minorHAnsi"/>
          <w:sz w:val="22"/>
          <w:szCs w:val="22"/>
        </w:rPr>
      </w:pPr>
      <w:r>
        <w:rPr>
          <w:rFonts w:cstheme="minorHAnsi"/>
          <w:sz w:val="22"/>
          <w:szCs w:val="22"/>
        </w:rPr>
        <w:t>H</w:t>
      </w:r>
      <w:r w:rsidR="00C92FA7" w:rsidRPr="00C92FA7">
        <w:rPr>
          <w:rFonts w:cstheme="minorHAnsi"/>
          <w:sz w:val="22"/>
          <w:szCs w:val="22"/>
        </w:rPr>
        <w:t>andling of internal disputes;</w:t>
      </w:r>
    </w:p>
    <w:p w14:paraId="1196E8D6" w14:textId="5E241550" w:rsidR="00C92FA7" w:rsidRPr="003D3CC7" w:rsidRDefault="000D26EE" w:rsidP="003D3CC7">
      <w:pPr>
        <w:pStyle w:val="Commentaire"/>
        <w:numPr>
          <w:ilvl w:val="2"/>
          <w:numId w:val="1"/>
        </w:numPr>
        <w:spacing w:after="120"/>
        <w:rPr>
          <w:rFonts w:cstheme="minorHAnsi"/>
          <w:sz w:val="22"/>
          <w:szCs w:val="22"/>
        </w:rPr>
      </w:pPr>
      <w:r>
        <w:rPr>
          <w:rFonts w:cstheme="minorHAnsi"/>
          <w:sz w:val="22"/>
          <w:szCs w:val="22"/>
        </w:rPr>
        <w:t>T</w:t>
      </w:r>
      <w:r w:rsidR="00C92FA7" w:rsidRPr="00C92FA7">
        <w:rPr>
          <w:rFonts w:cstheme="minorHAnsi"/>
          <w:sz w:val="22"/>
          <w:szCs w:val="22"/>
        </w:rPr>
        <w:t>he liabilities of the research partners towards one another (including the handling of default of contract)</w:t>
      </w:r>
    </w:p>
    <w:p w14:paraId="08A97F33" w14:textId="4079D222" w:rsidR="007A12F4" w:rsidRPr="003D3CC7" w:rsidRDefault="004121E9" w:rsidP="003D3CC7">
      <w:pPr>
        <w:pStyle w:val="Corpsdetexte"/>
        <w:tabs>
          <w:tab w:val="left" w:pos="0"/>
        </w:tabs>
        <w:spacing w:before="41" w:after="120"/>
        <w:ind w:right="117"/>
        <w:rPr>
          <w:spacing w:val="-1"/>
        </w:rPr>
      </w:pPr>
      <w:r w:rsidRPr="00DB6EEA">
        <w:rPr>
          <w:spacing w:val="-1"/>
        </w:rPr>
        <w:t xml:space="preserve">The national/regional Funding Organisations shall have the right to use documents, information and results submitted by the research partners and/or to use the information and results according to their </w:t>
      </w:r>
      <w:r w:rsidR="003D3CC7">
        <w:rPr>
          <w:spacing w:val="-1"/>
        </w:rPr>
        <w:t>national/regional rules on IPR.</w:t>
      </w:r>
    </w:p>
    <w:p w14:paraId="6DDF35C8" w14:textId="03943FBF" w:rsidR="00C30F6E" w:rsidRPr="003D3CC7" w:rsidRDefault="00C30F6E" w:rsidP="003D3CC7">
      <w:pPr>
        <w:pStyle w:val="Titre2"/>
        <w:spacing w:after="120"/>
      </w:pPr>
      <w:bookmarkStart w:id="37" w:name="_Toc105160784"/>
      <w:r>
        <w:t xml:space="preserve">10.3 </w:t>
      </w:r>
      <w:r w:rsidR="007A12F4" w:rsidRPr="00DB6EEA">
        <w:t>Monitoring and reporting procedures</w:t>
      </w:r>
      <w:bookmarkEnd w:id="37"/>
    </w:p>
    <w:p w14:paraId="65F46E60" w14:textId="55944F5E" w:rsidR="004121E9" w:rsidRDefault="004121E9" w:rsidP="007B498E">
      <w:pPr>
        <w:pStyle w:val="Corpsdetexte"/>
        <w:tabs>
          <w:tab w:val="left" w:pos="0"/>
        </w:tabs>
        <w:spacing w:before="0"/>
        <w:ind w:right="115"/>
      </w:pPr>
      <w:r>
        <w:rPr>
          <w:spacing w:val="-1"/>
        </w:rPr>
        <w:t>Beneficiaries</w:t>
      </w:r>
      <w:r>
        <w:rPr>
          <w:spacing w:val="14"/>
        </w:rPr>
        <w:t xml:space="preserve"> </w:t>
      </w:r>
      <w:r>
        <w:rPr>
          <w:spacing w:val="-1"/>
        </w:rPr>
        <w:t>must</w:t>
      </w:r>
      <w:r>
        <w:rPr>
          <w:spacing w:val="15"/>
        </w:rPr>
        <w:t xml:space="preserve"> </w:t>
      </w:r>
      <w:r>
        <w:rPr>
          <w:spacing w:val="-1"/>
        </w:rPr>
        <w:t>ensure</w:t>
      </w:r>
      <w:r>
        <w:rPr>
          <w:spacing w:val="12"/>
        </w:rPr>
        <w:t xml:space="preserve"> </w:t>
      </w:r>
      <w:r>
        <w:t>that</w:t>
      </w:r>
      <w:r>
        <w:rPr>
          <w:spacing w:val="14"/>
        </w:rPr>
        <w:t xml:space="preserve"> </w:t>
      </w:r>
      <w:r>
        <w:t>all</w:t>
      </w:r>
      <w:r>
        <w:rPr>
          <w:spacing w:val="14"/>
        </w:rPr>
        <w:t xml:space="preserve"> </w:t>
      </w:r>
      <w:r>
        <w:rPr>
          <w:spacing w:val="-1"/>
        </w:rPr>
        <w:t>project</w:t>
      </w:r>
      <w:r>
        <w:rPr>
          <w:spacing w:val="15"/>
        </w:rPr>
        <w:t xml:space="preserve"> </w:t>
      </w:r>
      <w:r>
        <w:rPr>
          <w:spacing w:val="-1"/>
        </w:rPr>
        <w:t>publications</w:t>
      </w:r>
      <w:r>
        <w:rPr>
          <w:spacing w:val="15"/>
        </w:rPr>
        <w:t xml:space="preserve"> </w:t>
      </w:r>
      <w:r>
        <w:t>etc.</w:t>
      </w:r>
      <w:r>
        <w:rPr>
          <w:spacing w:val="14"/>
        </w:rPr>
        <w:t xml:space="preserve"> </w:t>
      </w:r>
      <w:r>
        <w:rPr>
          <w:spacing w:val="-1"/>
        </w:rPr>
        <w:t>include</w:t>
      </w:r>
      <w:r>
        <w:rPr>
          <w:spacing w:val="15"/>
        </w:rPr>
        <w:t xml:space="preserve"> </w:t>
      </w:r>
      <w:r>
        <w:t>a</w:t>
      </w:r>
      <w:r>
        <w:rPr>
          <w:spacing w:val="12"/>
        </w:rPr>
        <w:t xml:space="preserve"> </w:t>
      </w:r>
      <w:r>
        <w:rPr>
          <w:spacing w:val="-1"/>
        </w:rPr>
        <w:t>proper</w:t>
      </w:r>
      <w:r>
        <w:rPr>
          <w:spacing w:val="12"/>
        </w:rPr>
        <w:t xml:space="preserve"> </w:t>
      </w:r>
      <w:r>
        <w:rPr>
          <w:spacing w:val="-1"/>
        </w:rPr>
        <w:t>acknowledgement</w:t>
      </w:r>
      <w:r>
        <w:rPr>
          <w:spacing w:val="14"/>
        </w:rPr>
        <w:t xml:space="preserve"> </w:t>
      </w:r>
      <w:r>
        <w:rPr>
          <w:spacing w:val="-1"/>
        </w:rPr>
        <w:t>to</w:t>
      </w:r>
      <w:r>
        <w:rPr>
          <w:spacing w:val="15"/>
        </w:rPr>
        <w:t xml:space="preserve"> </w:t>
      </w:r>
      <w:r w:rsidR="005C5AE2">
        <w:rPr>
          <w:spacing w:val="-1"/>
        </w:rPr>
        <w:t>LEAP-RE</w:t>
      </w:r>
      <w:r w:rsidR="009755FB">
        <w:t xml:space="preserve"> co-funded by</w:t>
      </w:r>
      <w:r>
        <w:t xml:space="preserve"> </w:t>
      </w:r>
      <w:r>
        <w:rPr>
          <w:spacing w:val="-1"/>
        </w:rPr>
        <w:t>the</w:t>
      </w:r>
      <w:r>
        <w:rPr>
          <w:spacing w:val="-2"/>
        </w:rPr>
        <w:t xml:space="preserve"> </w:t>
      </w:r>
      <w:r w:rsidR="009755FB">
        <w:rPr>
          <w:spacing w:val="-2"/>
        </w:rPr>
        <w:t xml:space="preserve">Horizon2020 programme of the European Union, </w:t>
      </w:r>
      <w:r>
        <w:t>and</w:t>
      </w:r>
      <w:r>
        <w:rPr>
          <w:spacing w:val="-2"/>
        </w:rPr>
        <w:t xml:space="preserve"> </w:t>
      </w:r>
      <w:r>
        <w:rPr>
          <w:spacing w:val="-1"/>
        </w:rPr>
        <w:t>the</w:t>
      </w:r>
      <w:r>
        <w:t xml:space="preserve"> </w:t>
      </w:r>
      <w:r>
        <w:rPr>
          <w:spacing w:val="-2"/>
        </w:rPr>
        <w:t>respective</w:t>
      </w:r>
      <w:r>
        <w:rPr>
          <w:spacing w:val="1"/>
        </w:rPr>
        <w:t xml:space="preserve"> </w:t>
      </w:r>
      <w:r>
        <w:rPr>
          <w:spacing w:val="-1"/>
        </w:rPr>
        <w:t>Funding Organisation.</w:t>
      </w:r>
    </w:p>
    <w:p w14:paraId="6D3B3AE1" w14:textId="02254B10" w:rsidR="004121E9" w:rsidRDefault="004121E9" w:rsidP="007B498E">
      <w:pPr>
        <w:pStyle w:val="Corpsdetexte"/>
        <w:tabs>
          <w:tab w:val="left" w:pos="0"/>
        </w:tabs>
        <w:spacing w:before="197"/>
        <w:ind w:right="115"/>
      </w:pPr>
      <w:r>
        <w:rPr>
          <w:spacing w:val="-1"/>
        </w:rPr>
        <w:t>On</w:t>
      </w:r>
      <w:r>
        <w:rPr>
          <w:spacing w:val="7"/>
        </w:rPr>
        <w:t xml:space="preserve"> </w:t>
      </w:r>
      <w:r>
        <w:rPr>
          <w:spacing w:val="-1"/>
        </w:rPr>
        <w:t>behalf</w:t>
      </w:r>
      <w:r>
        <w:rPr>
          <w:spacing w:val="7"/>
        </w:rPr>
        <w:t xml:space="preserve"> </w:t>
      </w:r>
      <w:r>
        <w:t>of</w:t>
      </w:r>
      <w:r>
        <w:rPr>
          <w:spacing w:val="7"/>
        </w:rPr>
        <w:t xml:space="preserve"> </w:t>
      </w:r>
      <w:r>
        <w:rPr>
          <w:spacing w:val="-1"/>
        </w:rPr>
        <w:t>the</w:t>
      </w:r>
      <w:r>
        <w:rPr>
          <w:spacing w:val="8"/>
        </w:rPr>
        <w:t xml:space="preserve"> </w:t>
      </w:r>
      <w:r>
        <w:rPr>
          <w:spacing w:val="-1"/>
        </w:rPr>
        <w:t>consortium,</w:t>
      </w:r>
      <w:r>
        <w:rPr>
          <w:spacing w:val="9"/>
        </w:rPr>
        <w:t xml:space="preserve"> </w:t>
      </w:r>
      <w:r>
        <w:rPr>
          <w:spacing w:val="-1"/>
        </w:rPr>
        <w:t>the</w:t>
      </w:r>
      <w:r>
        <w:rPr>
          <w:spacing w:val="6"/>
        </w:rPr>
        <w:t xml:space="preserve"> </w:t>
      </w:r>
      <w:r>
        <w:rPr>
          <w:spacing w:val="-1"/>
        </w:rPr>
        <w:t>coordinators</w:t>
      </w:r>
      <w:r>
        <w:rPr>
          <w:spacing w:val="5"/>
        </w:rPr>
        <w:t xml:space="preserve"> </w:t>
      </w:r>
      <w:r>
        <w:t>of</w:t>
      </w:r>
      <w:r>
        <w:rPr>
          <w:spacing w:val="7"/>
        </w:rPr>
        <w:t xml:space="preserve"> </w:t>
      </w:r>
      <w:r>
        <w:t>the</w:t>
      </w:r>
      <w:r>
        <w:rPr>
          <w:spacing w:val="5"/>
        </w:rPr>
        <w:t xml:space="preserve"> </w:t>
      </w:r>
      <w:r>
        <w:rPr>
          <w:spacing w:val="-1"/>
        </w:rPr>
        <w:t>funded</w:t>
      </w:r>
      <w:r>
        <w:rPr>
          <w:spacing w:val="7"/>
        </w:rPr>
        <w:t xml:space="preserve"> </w:t>
      </w:r>
      <w:r>
        <w:rPr>
          <w:spacing w:val="-1"/>
        </w:rPr>
        <w:t>projects</w:t>
      </w:r>
      <w:r>
        <w:rPr>
          <w:spacing w:val="5"/>
        </w:rPr>
        <w:t xml:space="preserve"> </w:t>
      </w:r>
      <w:r>
        <w:t>will</w:t>
      </w:r>
      <w:r>
        <w:rPr>
          <w:spacing w:val="7"/>
        </w:rPr>
        <w:t xml:space="preserve"> </w:t>
      </w:r>
      <w:r>
        <w:rPr>
          <w:spacing w:val="-2"/>
        </w:rPr>
        <w:t>submit</w:t>
      </w:r>
      <w:r>
        <w:rPr>
          <w:spacing w:val="10"/>
        </w:rPr>
        <w:t xml:space="preserve"> </w:t>
      </w:r>
      <w:r w:rsidRPr="0019007D">
        <w:rPr>
          <w:b/>
          <w:spacing w:val="-1"/>
        </w:rPr>
        <w:t>annual</w:t>
      </w:r>
      <w:r w:rsidRPr="0019007D">
        <w:rPr>
          <w:b/>
          <w:spacing w:val="7"/>
        </w:rPr>
        <w:t xml:space="preserve"> </w:t>
      </w:r>
      <w:r>
        <w:rPr>
          <w:b/>
          <w:spacing w:val="7"/>
        </w:rPr>
        <w:t xml:space="preserve">and final </w:t>
      </w:r>
      <w:r w:rsidRPr="0019007D">
        <w:rPr>
          <w:b/>
        </w:rPr>
        <w:t>reports</w:t>
      </w:r>
      <w:r>
        <w:t xml:space="preserve"> in English</w:t>
      </w:r>
      <w:r>
        <w:rPr>
          <w:spacing w:val="5"/>
        </w:rPr>
        <w:t xml:space="preserve"> </w:t>
      </w:r>
      <w:r>
        <w:rPr>
          <w:spacing w:val="-1"/>
        </w:rPr>
        <w:t>to</w:t>
      </w:r>
      <w:r>
        <w:rPr>
          <w:spacing w:val="77"/>
        </w:rPr>
        <w:t xml:space="preserve"> </w:t>
      </w:r>
      <w:r>
        <w:t>the</w:t>
      </w:r>
      <w:r>
        <w:rPr>
          <w:spacing w:val="43"/>
        </w:rPr>
        <w:t xml:space="preserve"> </w:t>
      </w:r>
      <w:r>
        <w:rPr>
          <w:spacing w:val="-1"/>
        </w:rPr>
        <w:t xml:space="preserve">JCS </w:t>
      </w:r>
      <w:r>
        <w:t>that</w:t>
      </w:r>
      <w:r>
        <w:rPr>
          <w:spacing w:val="41"/>
        </w:rPr>
        <w:t xml:space="preserve"> </w:t>
      </w:r>
      <w:r>
        <w:rPr>
          <w:spacing w:val="-1"/>
        </w:rPr>
        <w:t>contain</w:t>
      </w:r>
      <w:r>
        <w:rPr>
          <w:spacing w:val="43"/>
        </w:rPr>
        <w:t xml:space="preserve"> </w:t>
      </w:r>
      <w:r>
        <w:rPr>
          <w:spacing w:val="-1"/>
        </w:rPr>
        <w:t>information</w:t>
      </w:r>
      <w:r>
        <w:rPr>
          <w:spacing w:val="40"/>
        </w:rPr>
        <w:t xml:space="preserve"> </w:t>
      </w:r>
      <w:r>
        <w:t>on</w:t>
      </w:r>
      <w:r>
        <w:rPr>
          <w:spacing w:val="42"/>
        </w:rPr>
        <w:t xml:space="preserve"> </w:t>
      </w:r>
      <w:r>
        <w:rPr>
          <w:spacing w:val="-1"/>
        </w:rPr>
        <w:t>scientific</w:t>
      </w:r>
      <w:r>
        <w:rPr>
          <w:spacing w:val="43"/>
        </w:rPr>
        <w:t xml:space="preserve"> </w:t>
      </w:r>
      <w:r>
        <w:rPr>
          <w:spacing w:val="-1"/>
        </w:rPr>
        <w:t>and</w:t>
      </w:r>
      <w:r>
        <w:rPr>
          <w:spacing w:val="43"/>
        </w:rPr>
        <w:t xml:space="preserve"> </w:t>
      </w:r>
      <w:r>
        <w:rPr>
          <w:spacing w:val="-1"/>
        </w:rPr>
        <w:t>administrative</w:t>
      </w:r>
      <w:r>
        <w:rPr>
          <w:spacing w:val="41"/>
        </w:rPr>
        <w:t xml:space="preserve"> </w:t>
      </w:r>
      <w:r>
        <w:rPr>
          <w:spacing w:val="-1"/>
        </w:rPr>
        <w:t>aspects.</w:t>
      </w:r>
      <w:r>
        <w:rPr>
          <w:spacing w:val="47"/>
        </w:rPr>
        <w:t xml:space="preserve"> </w:t>
      </w:r>
      <w:r>
        <w:t>In</w:t>
      </w:r>
      <w:r>
        <w:rPr>
          <w:spacing w:val="42"/>
        </w:rPr>
        <w:t xml:space="preserve"> </w:t>
      </w:r>
      <w:r>
        <w:rPr>
          <w:spacing w:val="-1"/>
        </w:rPr>
        <w:t>addition,</w:t>
      </w:r>
      <w:r>
        <w:rPr>
          <w:spacing w:val="44"/>
        </w:rPr>
        <w:t xml:space="preserve"> </w:t>
      </w:r>
      <w:r>
        <w:rPr>
          <w:spacing w:val="-2"/>
        </w:rPr>
        <w:t>each</w:t>
      </w:r>
      <w:r>
        <w:rPr>
          <w:spacing w:val="73"/>
        </w:rPr>
        <w:t xml:space="preserve"> </w:t>
      </w:r>
      <w:r>
        <w:rPr>
          <w:spacing w:val="-1"/>
        </w:rPr>
        <w:t>beneficiary</w:t>
      </w:r>
      <w:r>
        <w:rPr>
          <w:spacing w:val="39"/>
        </w:rPr>
        <w:t xml:space="preserve"> </w:t>
      </w:r>
      <w:r>
        <w:t>in</w:t>
      </w:r>
      <w:r>
        <w:rPr>
          <w:spacing w:val="38"/>
        </w:rPr>
        <w:t xml:space="preserve"> </w:t>
      </w:r>
      <w:r>
        <w:t>a</w:t>
      </w:r>
      <w:r>
        <w:rPr>
          <w:spacing w:val="39"/>
        </w:rPr>
        <w:t xml:space="preserve"> </w:t>
      </w:r>
      <w:r>
        <w:rPr>
          <w:spacing w:val="-1"/>
        </w:rPr>
        <w:t>selected</w:t>
      </w:r>
      <w:r>
        <w:rPr>
          <w:spacing w:val="36"/>
        </w:rPr>
        <w:t xml:space="preserve"> </w:t>
      </w:r>
      <w:r>
        <w:rPr>
          <w:spacing w:val="-1"/>
        </w:rPr>
        <w:t>funded</w:t>
      </w:r>
      <w:r>
        <w:rPr>
          <w:spacing w:val="39"/>
        </w:rPr>
        <w:t xml:space="preserve"> </w:t>
      </w:r>
      <w:r>
        <w:rPr>
          <w:spacing w:val="-1"/>
        </w:rPr>
        <w:t>project</w:t>
      </w:r>
      <w:r>
        <w:rPr>
          <w:spacing w:val="37"/>
        </w:rPr>
        <w:t xml:space="preserve"> </w:t>
      </w:r>
      <w:r>
        <w:rPr>
          <w:spacing w:val="-1"/>
        </w:rPr>
        <w:t>must</w:t>
      </w:r>
      <w:r>
        <w:rPr>
          <w:spacing w:val="40"/>
        </w:rPr>
        <w:t xml:space="preserve"> </w:t>
      </w:r>
      <w:r>
        <w:rPr>
          <w:spacing w:val="-1"/>
        </w:rPr>
        <w:t>report</w:t>
      </w:r>
      <w:r>
        <w:rPr>
          <w:spacing w:val="38"/>
        </w:rPr>
        <w:t xml:space="preserve"> </w:t>
      </w:r>
      <w:r>
        <w:rPr>
          <w:spacing w:val="-1"/>
        </w:rPr>
        <w:t>to</w:t>
      </w:r>
      <w:r>
        <w:rPr>
          <w:spacing w:val="40"/>
        </w:rPr>
        <w:t xml:space="preserve"> </w:t>
      </w:r>
      <w:r>
        <w:rPr>
          <w:spacing w:val="-1"/>
        </w:rPr>
        <w:t>their</w:t>
      </w:r>
      <w:r>
        <w:rPr>
          <w:spacing w:val="39"/>
        </w:rPr>
        <w:t xml:space="preserve"> </w:t>
      </w:r>
      <w:r>
        <w:rPr>
          <w:spacing w:val="-1"/>
        </w:rPr>
        <w:t>respective</w:t>
      </w:r>
      <w:r>
        <w:rPr>
          <w:spacing w:val="41"/>
        </w:rPr>
        <w:t xml:space="preserve"> </w:t>
      </w:r>
      <w:r>
        <w:rPr>
          <w:spacing w:val="-1"/>
        </w:rPr>
        <w:t>national/regional</w:t>
      </w:r>
      <w:r>
        <w:rPr>
          <w:spacing w:val="39"/>
        </w:rPr>
        <w:t xml:space="preserve"> </w:t>
      </w:r>
      <w:r>
        <w:rPr>
          <w:spacing w:val="-1"/>
        </w:rPr>
        <w:t>Funding</w:t>
      </w:r>
      <w:r>
        <w:rPr>
          <w:spacing w:val="89"/>
        </w:rPr>
        <w:t xml:space="preserve"> </w:t>
      </w:r>
      <w:r>
        <w:rPr>
          <w:spacing w:val="-1"/>
        </w:rPr>
        <w:t>Organisation,</w:t>
      </w:r>
      <w:r>
        <w:rPr>
          <w:spacing w:val="2"/>
        </w:rPr>
        <w:t xml:space="preserve"> </w:t>
      </w:r>
      <w:r>
        <w:rPr>
          <w:spacing w:val="-1"/>
        </w:rPr>
        <w:t>according</w:t>
      </w:r>
      <w:r>
        <w:rPr>
          <w:spacing w:val="2"/>
        </w:rPr>
        <w:t xml:space="preserve"> </w:t>
      </w:r>
      <w:r>
        <w:t>to</w:t>
      </w:r>
      <w:r>
        <w:rPr>
          <w:spacing w:val="1"/>
        </w:rPr>
        <w:t xml:space="preserve"> </w:t>
      </w:r>
      <w:r>
        <w:rPr>
          <w:spacing w:val="-1"/>
        </w:rPr>
        <w:t>their</w:t>
      </w:r>
      <w:r>
        <w:rPr>
          <w:spacing w:val="2"/>
        </w:rPr>
        <w:t xml:space="preserve"> </w:t>
      </w:r>
      <w:r>
        <w:rPr>
          <w:spacing w:val="-1"/>
        </w:rPr>
        <w:t>administrative</w:t>
      </w:r>
      <w:r>
        <w:rPr>
          <w:spacing w:val="3"/>
        </w:rPr>
        <w:t xml:space="preserve"> </w:t>
      </w:r>
      <w:r>
        <w:rPr>
          <w:spacing w:val="-1"/>
        </w:rPr>
        <w:t>funding</w:t>
      </w:r>
      <w:r>
        <w:rPr>
          <w:spacing w:val="2"/>
        </w:rPr>
        <w:t xml:space="preserve"> </w:t>
      </w:r>
      <w:r>
        <w:rPr>
          <w:spacing w:val="-1"/>
        </w:rPr>
        <w:t>rules.</w:t>
      </w:r>
      <w:r>
        <w:rPr>
          <w:spacing w:val="5"/>
        </w:rPr>
        <w:t xml:space="preserve"> </w:t>
      </w:r>
      <w:r>
        <w:rPr>
          <w:spacing w:val="-1"/>
        </w:rPr>
        <w:t>The</w:t>
      </w:r>
      <w:r>
        <w:rPr>
          <w:spacing w:val="3"/>
        </w:rPr>
        <w:t xml:space="preserve"> </w:t>
      </w:r>
      <w:r>
        <w:rPr>
          <w:spacing w:val="-1"/>
        </w:rPr>
        <w:t>beneficiaries</w:t>
      </w:r>
      <w:r>
        <w:rPr>
          <w:spacing w:val="2"/>
        </w:rPr>
        <w:t xml:space="preserve"> </w:t>
      </w:r>
      <w:r>
        <w:t>are</w:t>
      </w:r>
      <w:r>
        <w:rPr>
          <w:spacing w:val="3"/>
        </w:rPr>
        <w:t xml:space="preserve"> </w:t>
      </w:r>
      <w:r>
        <w:rPr>
          <w:spacing w:val="-1"/>
        </w:rPr>
        <w:t>instructed</w:t>
      </w:r>
      <w:r>
        <w:rPr>
          <w:spacing w:val="3"/>
        </w:rPr>
        <w:t xml:space="preserve"> </w:t>
      </w:r>
      <w:r>
        <w:t>to</w:t>
      </w:r>
      <w:r>
        <w:rPr>
          <w:spacing w:val="4"/>
        </w:rPr>
        <w:t xml:space="preserve"> </w:t>
      </w:r>
      <w:r>
        <w:rPr>
          <w:spacing w:val="-1"/>
        </w:rPr>
        <w:t>immediately</w:t>
      </w:r>
      <w:r>
        <w:rPr>
          <w:spacing w:val="95"/>
        </w:rPr>
        <w:t xml:space="preserve"> </w:t>
      </w:r>
      <w:r>
        <w:rPr>
          <w:spacing w:val="-1"/>
        </w:rPr>
        <w:t>contact</w:t>
      </w:r>
      <w:r>
        <w:rPr>
          <w:spacing w:val="33"/>
        </w:rPr>
        <w:t xml:space="preserve"> </w:t>
      </w:r>
      <w:r>
        <w:t>the</w:t>
      </w:r>
      <w:r>
        <w:rPr>
          <w:spacing w:val="34"/>
        </w:rPr>
        <w:t xml:space="preserve"> </w:t>
      </w:r>
      <w:r>
        <w:rPr>
          <w:spacing w:val="-1"/>
        </w:rPr>
        <w:t>coordinator,</w:t>
      </w:r>
      <w:r>
        <w:rPr>
          <w:spacing w:val="34"/>
        </w:rPr>
        <w:t xml:space="preserve"> </w:t>
      </w:r>
      <w:r>
        <w:rPr>
          <w:spacing w:val="-1"/>
        </w:rPr>
        <w:t>the</w:t>
      </w:r>
      <w:r>
        <w:rPr>
          <w:spacing w:val="33"/>
        </w:rPr>
        <w:t xml:space="preserve"> </w:t>
      </w:r>
      <w:r>
        <w:rPr>
          <w:spacing w:val="-1"/>
        </w:rPr>
        <w:t>Funding</w:t>
      </w:r>
      <w:r>
        <w:rPr>
          <w:spacing w:val="33"/>
        </w:rPr>
        <w:t xml:space="preserve"> </w:t>
      </w:r>
      <w:r>
        <w:rPr>
          <w:spacing w:val="-1"/>
        </w:rPr>
        <w:t>Organisations</w:t>
      </w:r>
      <w:r>
        <w:rPr>
          <w:spacing w:val="36"/>
        </w:rPr>
        <w:t xml:space="preserve"> </w:t>
      </w:r>
      <w:r>
        <w:rPr>
          <w:spacing w:val="-1"/>
        </w:rPr>
        <w:t>involved</w:t>
      </w:r>
      <w:r>
        <w:rPr>
          <w:spacing w:val="33"/>
        </w:rPr>
        <w:t xml:space="preserve"> </w:t>
      </w:r>
      <w:r>
        <w:rPr>
          <w:spacing w:val="-1"/>
        </w:rPr>
        <w:t>and</w:t>
      </w:r>
      <w:r>
        <w:rPr>
          <w:spacing w:val="32"/>
        </w:rPr>
        <w:t xml:space="preserve"> </w:t>
      </w:r>
      <w:r>
        <w:t>the</w:t>
      </w:r>
      <w:r>
        <w:rPr>
          <w:spacing w:val="34"/>
        </w:rPr>
        <w:t xml:space="preserve"> </w:t>
      </w:r>
      <w:r>
        <w:rPr>
          <w:spacing w:val="-1"/>
        </w:rPr>
        <w:t>JCS</w:t>
      </w:r>
      <w:r>
        <w:rPr>
          <w:spacing w:val="35"/>
        </w:rPr>
        <w:t xml:space="preserve"> </w:t>
      </w:r>
      <w:r>
        <w:t>with</w:t>
      </w:r>
      <w:r>
        <w:rPr>
          <w:spacing w:val="33"/>
        </w:rPr>
        <w:t xml:space="preserve"> </w:t>
      </w:r>
      <w:r>
        <w:rPr>
          <w:spacing w:val="-1"/>
        </w:rPr>
        <w:t>any</w:t>
      </w:r>
      <w:r>
        <w:rPr>
          <w:spacing w:val="35"/>
        </w:rPr>
        <w:t xml:space="preserve"> </w:t>
      </w:r>
      <w:r>
        <w:rPr>
          <w:spacing w:val="-1"/>
        </w:rPr>
        <w:t>contingency</w:t>
      </w:r>
      <w:r>
        <w:rPr>
          <w:spacing w:val="34"/>
        </w:rPr>
        <w:t xml:space="preserve"> </w:t>
      </w:r>
      <w:r>
        <w:rPr>
          <w:spacing w:val="-1"/>
        </w:rPr>
        <w:t>that</w:t>
      </w:r>
      <w:r>
        <w:rPr>
          <w:spacing w:val="34"/>
        </w:rPr>
        <w:t xml:space="preserve"> </w:t>
      </w:r>
      <w:r>
        <w:rPr>
          <w:spacing w:val="-1"/>
        </w:rPr>
        <w:t>may</w:t>
      </w:r>
      <w:r>
        <w:rPr>
          <w:spacing w:val="83"/>
        </w:rPr>
        <w:t xml:space="preserve"> </w:t>
      </w:r>
      <w:r>
        <w:rPr>
          <w:spacing w:val="-1"/>
        </w:rPr>
        <w:t>arise.</w:t>
      </w:r>
    </w:p>
    <w:p w14:paraId="7E4C82E9" w14:textId="168BEBF9" w:rsidR="007A12F4" w:rsidRPr="007B498E" w:rsidRDefault="00C30F6E" w:rsidP="007B498E">
      <w:pPr>
        <w:pStyle w:val="Corpsdetexte"/>
      </w:pPr>
      <w:r w:rsidRPr="007B498E">
        <w:t>T</w:t>
      </w:r>
      <w:r w:rsidR="007A12F4" w:rsidRPr="007B498E">
        <w:t xml:space="preserve">his data base respects appropriate and secure use of material and data according to the application of common standards, following the guidelines on data management in Horizon 2020. The collected data will require a prior informed consent, will be protected and secured, in order to avoid a malevolent use of it. </w:t>
      </w:r>
    </w:p>
    <w:p w14:paraId="5847297E" w14:textId="35086CAB" w:rsidR="007A12F4" w:rsidRPr="007B498E" w:rsidRDefault="007A12F4" w:rsidP="007B498E">
      <w:pPr>
        <w:pStyle w:val="Corpsdetexte"/>
      </w:pPr>
      <w:r w:rsidRPr="007B498E">
        <w:t>The mid-term scientific evaluation exercise of funded projects will be based on the annual project reports and presentations made by the coordinators at the mid-term Seminar with the participation of the CSC members and invited stakeholders.</w:t>
      </w:r>
      <w:r w:rsidR="00B35E8B">
        <w:t xml:space="preserve"> </w:t>
      </w:r>
      <w:r w:rsidRPr="007B498E">
        <w:t xml:space="preserve">As a result, the CSC may propose the continuation, the re-organisation or the suspension of the research project activities. Accordingly, travel expenses to attend this Seminar and the final Seminar should be included in the proposal budget plans, if eligible </w:t>
      </w:r>
      <w:r w:rsidRPr="007B498E">
        <w:lastRenderedPageBreak/>
        <w:t>for the Funding Organisations.</w:t>
      </w:r>
      <w:r w:rsidR="00C12416">
        <w:t xml:space="preserve"> </w:t>
      </w:r>
      <w:r w:rsidR="00C12416" w:rsidRPr="00C12416">
        <w:t xml:space="preserve">The representative of the coordinator should </w:t>
      </w:r>
      <w:r w:rsidR="00C12416">
        <w:t xml:space="preserve">also </w:t>
      </w:r>
      <w:r w:rsidR="00C12416" w:rsidRPr="00C12416">
        <w:t>attend</w:t>
      </w:r>
      <w:r w:rsidR="00C12416">
        <w:t xml:space="preserve"> to the kick-off meeting.</w:t>
      </w:r>
    </w:p>
    <w:p w14:paraId="3D0FA290" w14:textId="16BB98BF" w:rsidR="007A12F4" w:rsidRPr="007B498E" w:rsidRDefault="007A12F4" w:rsidP="007B498E">
      <w:pPr>
        <w:pStyle w:val="Corpsdetexte"/>
      </w:pPr>
      <w:r w:rsidRPr="007B498E">
        <w:t xml:space="preserve">The final scientific evaluation of funded projects will be organised under the </w:t>
      </w:r>
      <w:r w:rsidR="005C5AE2">
        <w:t>LEAP-RE</w:t>
      </w:r>
      <w:r w:rsidRPr="007B498E">
        <w:t xml:space="preserve"> Final Conference based on the final project reports and presentations made by the coordinators.</w:t>
      </w:r>
    </w:p>
    <w:p w14:paraId="1BDC3559" w14:textId="7EADAD86" w:rsidR="007A12F4" w:rsidRPr="007B498E" w:rsidRDefault="007A12F4" w:rsidP="007B498E">
      <w:pPr>
        <w:pStyle w:val="Corpsdetexte"/>
      </w:pPr>
      <w:r w:rsidRPr="007B498E">
        <w:t xml:space="preserve">The final assessment </w:t>
      </w:r>
      <w:r w:rsidR="00AE15D5">
        <w:t xml:space="preserve">of </w:t>
      </w:r>
      <w:r w:rsidRPr="007B498E">
        <w:t xml:space="preserve">results will be made available on the </w:t>
      </w:r>
      <w:r w:rsidR="004D6C8B">
        <w:t>LEAP</w:t>
      </w:r>
      <w:r w:rsidR="005D6B94">
        <w:t>-</w:t>
      </w:r>
      <w:r w:rsidR="004D6C8B">
        <w:t>RE</w:t>
      </w:r>
      <w:r w:rsidRPr="007B498E">
        <w:t xml:space="preserve"> website and a wider dissemination through other relevant means will be carried out.</w:t>
      </w:r>
    </w:p>
    <w:p w14:paraId="486CAB3C" w14:textId="30219F9A" w:rsidR="006705B3" w:rsidRDefault="007A12F4" w:rsidP="003D3CC7">
      <w:pPr>
        <w:pStyle w:val="Corpsdetexte"/>
        <w:spacing w:after="240"/>
      </w:pPr>
      <w:r w:rsidRPr="00781AD3">
        <w:t xml:space="preserve">The representative of the coordinator should attend a minimum of </w:t>
      </w:r>
      <w:r w:rsidR="007F4EF3" w:rsidRPr="00781AD3">
        <w:t>three</w:t>
      </w:r>
      <w:r w:rsidRPr="00781AD3">
        <w:t xml:space="preserve"> meetings organised by </w:t>
      </w:r>
      <w:r w:rsidR="005C5AE2" w:rsidRPr="00781AD3">
        <w:t>LEAP-RE</w:t>
      </w:r>
      <w:r w:rsidRPr="00781AD3">
        <w:t xml:space="preserve"> (</w:t>
      </w:r>
      <w:r w:rsidR="007F4EF3" w:rsidRPr="00781AD3">
        <w:t xml:space="preserve">kick-off meeting, </w:t>
      </w:r>
      <w:r w:rsidRPr="00781AD3">
        <w:t>mid-term and final seminars). In</w:t>
      </w:r>
      <w:r w:rsidRPr="00414068">
        <w:t xml:space="preserve"> addition, the beneficiaries are expected to participate and contribute to any communication activity initiated by </w:t>
      </w:r>
      <w:r w:rsidR="005C5AE2" w:rsidRPr="00414068">
        <w:t>LEAP-RE</w:t>
      </w:r>
      <w:r w:rsidRPr="00414068">
        <w:t xml:space="preserve"> in the funding period and beyond.</w:t>
      </w:r>
    </w:p>
    <w:p w14:paraId="0BF1F9A3" w14:textId="7E02D5F8" w:rsidR="006705B3" w:rsidRDefault="007B498E" w:rsidP="007B498E">
      <w:pPr>
        <w:pStyle w:val="Titre1"/>
        <w:tabs>
          <w:tab w:val="left" w:pos="0"/>
        </w:tabs>
        <w:ind w:left="0"/>
        <w:jc w:val="both"/>
      </w:pPr>
      <w:bookmarkStart w:id="38" w:name="_Toc105160785"/>
      <w:r>
        <w:t>11.</w:t>
      </w:r>
      <w:r w:rsidR="006705B3">
        <w:t xml:space="preserve"> Open Access and Open Data</w:t>
      </w:r>
      <w:bookmarkEnd w:id="38"/>
    </w:p>
    <w:p w14:paraId="5D0297B6" w14:textId="77777777" w:rsidR="006705B3" w:rsidRDefault="006705B3" w:rsidP="00F728F9">
      <w:pPr>
        <w:pStyle w:val="Corpsdetexte"/>
        <w:tabs>
          <w:tab w:val="left" w:pos="0"/>
        </w:tabs>
        <w:ind w:firstLine="426"/>
      </w:pPr>
      <w:r>
        <w:t xml:space="preserve">The optimisation of the impact of publicly-funded scientific research is of fundamental importance to improve conditions to </w:t>
      </w:r>
      <w:proofErr w:type="spellStart"/>
      <w:r>
        <w:t>i</w:t>
      </w:r>
      <w:proofErr w:type="spellEnd"/>
      <w:r>
        <w:t>) minimise the time spent searching for information and accessing it, ii) be able to speed up scientific progress, and iii) make it easier to cooperate across and beyond the European Union.</w:t>
      </w:r>
    </w:p>
    <w:p w14:paraId="4783157B" w14:textId="77777777" w:rsidR="006705B3" w:rsidRDefault="006705B3" w:rsidP="00F728F9">
      <w:pPr>
        <w:pStyle w:val="Corpsdetexte"/>
        <w:tabs>
          <w:tab w:val="left" w:pos="0"/>
        </w:tabs>
        <w:ind w:firstLine="426"/>
      </w:pPr>
      <w:r>
        <w:t>Open Access recommendations for all scientific publications produced by the funded projects will support Green Open Access (immediate or delayed open access provided through self-archiving), and/or Gold Open Access (immediate open access provided by a publisher) only depending on cost eligibility. In the case of Green Open Access, partners will (as soon as possible and at the latest on publication) deposit a machine- readable electronic copy of the published version or final peer-reviewed manuscript accepted for publication in a repository for scientific publications. In addition, partners will ensure open access to the deposited publication and bibliographic metadata.</w:t>
      </w:r>
    </w:p>
    <w:p w14:paraId="30AEB3EB" w14:textId="20D2B677" w:rsidR="008F6FBC" w:rsidRPr="001256BC" w:rsidRDefault="006705B3" w:rsidP="00F728F9">
      <w:pPr>
        <w:pStyle w:val="Corpsdetexte"/>
        <w:tabs>
          <w:tab w:val="left" w:pos="0"/>
        </w:tabs>
        <w:ind w:firstLine="426"/>
        <w:rPr>
          <w:b/>
        </w:rPr>
      </w:pPr>
      <w:r>
        <w:t>In relation to Open Data</w:t>
      </w:r>
      <w:r w:rsidR="002E2F67">
        <w:t xml:space="preserve"> </w:t>
      </w:r>
      <w:r w:rsidR="00B40AC0" w:rsidRPr="00B40AC0">
        <w:t xml:space="preserve">we encourage the researchers to register online at </w:t>
      </w:r>
      <w:hyperlink r:id="rId45" w:history="1">
        <w:r w:rsidR="00B40AC0" w:rsidRPr="002E00AA">
          <w:rPr>
            <w:rStyle w:val="Lienhypertexte"/>
          </w:rPr>
          <w:t>“The Green Best Practice Community” of JRC</w:t>
        </w:r>
      </w:hyperlink>
      <w:r w:rsidR="00B40AC0" w:rsidRPr="00B40AC0">
        <w:t xml:space="preserve"> and propose case studies and best practices. </w:t>
      </w:r>
      <w:r>
        <w:t xml:space="preserve">Metadata and additional information will be made publicly available via the </w:t>
      </w:r>
      <w:r w:rsidR="00E47C75">
        <w:t>LEAP</w:t>
      </w:r>
      <w:r w:rsidR="005F0C61">
        <w:t>-</w:t>
      </w:r>
      <w:r w:rsidR="00E47C75">
        <w:t xml:space="preserve">RE </w:t>
      </w:r>
      <w:r>
        <w:t xml:space="preserve">website. </w:t>
      </w:r>
      <w:r w:rsidR="005C5AE2">
        <w:t>LEAP-RE</w:t>
      </w:r>
      <w:r w:rsidR="00B40AC0">
        <w:t xml:space="preserve"> </w:t>
      </w:r>
      <w:r w:rsidR="00D41E03" w:rsidRPr="0034134B">
        <w:t xml:space="preserve">will comply with the Protection of Personal Data Requirements by following the ethical standards and guidelines of Horizon 2020 and applicable EU and national </w:t>
      </w:r>
      <w:r w:rsidR="001256BC">
        <w:t>law.</w:t>
      </w:r>
    </w:p>
    <w:p w14:paraId="743FF65E" w14:textId="77777777" w:rsidR="00AC1012" w:rsidRDefault="00AC1012" w:rsidP="00F728F9">
      <w:pPr>
        <w:pStyle w:val="Titre1"/>
        <w:tabs>
          <w:tab w:val="left" w:pos="0"/>
        </w:tabs>
        <w:ind w:left="142"/>
        <w:jc w:val="both"/>
        <w:sectPr w:rsidR="00AC1012" w:rsidSect="00C30F6E">
          <w:headerReference w:type="default" r:id="rId46"/>
          <w:footerReference w:type="default" r:id="rId47"/>
          <w:pgSz w:w="11910" w:h="16840"/>
          <w:pgMar w:top="1417" w:right="1417" w:bottom="1417" w:left="1417" w:header="0" w:footer="1434" w:gutter="0"/>
          <w:cols w:space="720"/>
          <w:docGrid w:linePitch="299"/>
        </w:sectPr>
      </w:pPr>
    </w:p>
    <w:p w14:paraId="45B4F449" w14:textId="48555614" w:rsidR="0051608E" w:rsidRDefault="0051608E" w:rsidP="003D3CC7">
      <w:pPr>
        <w:pStyle w:val="Titre1"/>
        <w:tabs>
          <w:tab w:val="left" w:pos="0"/>
        </w:tabs>
        <w:spacing w:after="240"/>
        <w:ind w:left="142"/>
        <w:jc w:val="both"/>
      </w:pPr>
      <w:bookmarkStart w:id="40" w:name="_Toc59609732"/>
      <w:bookmarkStart w:id="41" w:name="_Toc105160786"/>
      <w:r>
        <w:lastRenderedPageBreak/>
        <w:t>APPENDIX</w:t>
      </w:r>
      <w:r>
        <w:rPr>
          <w:spacing w:val="-2"/>
        </w:rPr>
        <w:t xml:space="preserve"> </w:t>
      </w:r>
      <w:r>
        <w:t>I</w:t>
      </w:r>
      <w:r>
        <w:rPr>
          <w:spacing w:val="2"/>
        </w:rPr>
        <w:t xml:space="preserve"> A</w:t>
      </w:r>
      <w:r>
        <w:rPr>
          <w:spacing w:val="-2"/>
        </w:rPr>
        <w:t>reas</w:t>
      </w:r>
      <w:r>
        <w:t xml:space="preserve"> for research</w:t>
      </w:r>
      <w:bookmarkEnd w:id="40"/>
      <w:bookmarkEnd w:id="41"/>
    </w:p>
    <w:p w14:paraId="576EAE10" w14:textId="02E5B5CD" w:rsidR="0051608E" w:rsidRPr="003D3CC7" w:rsidRDefault="0051608E" w:rsidP="003D3CC7">
      <w:pPr>
        <w:spacing w:after="120"/>
        <w:rPr>
          <w:rFonts w:ascii="Times New Roman" w:hAnsi="Times New Roman" w:cs="Times New Roman"/>
          <w:b/>
          <w:bCs/>
          <w:sz w:val="24"/>
          <w:szCs w:val="24"/>
        </w:rPr>
      </w:pPr>
      <w:r w:rsidRPr="0001715D">
        <w:rPr>
          <w:rFonts w:ascii="Times New Roman" w:hAnsi="Times New Roman" w:cs="Times New Roman"/>
          <w:b/>
          <w:bCs/>
          <w:sz w:val="24"/>
          <w:szCs w:val="24"/>
          <w:lang w:val="en-US"/>
        </w:rPr>
        <w:t>Multiannual Roadmaps (MARs) Summary</w:t>
      </w:r>
    </w:p>
    <w:p w14:paraId="10F72523" w14:textId="513F9EBC" w:rsidR="0051608E" w:rsidRPr="00ED5674" w:rsidRDefault="0082268D" w:rsidP="003D3CC7">
      <w:pPr>
        <w:pStyle w:val="Paragraphedeliste"/>
        <w:numPr>
          <w:ilvl w:val="0"/>
          <w:numId w:val="20"/>
        </w:numPr>
        <w:spacing w:after="120"/>
        <w:jc w:val="both"/>
      </w:pPr>
      <w:bookmarkStart w:id="42" w:name="_Hlk98853232"/>
      <w:r w:rsidRPr="006D7126">
        <w:rPr>
          <w:b/>
          <w:bCs/>
          <w:lang w:val="en-US"/>
        </w:rPr>
        <w:t>Assessment of Renewable Energy Sources and integration of RES in sustainable energy scenarios</w:t>
      </w:r>
      <w:r w:rsidRPr="00301230">
        <w:rPr>
          <w:lang w:val="en-US"/>
        </w:rPr>
        <w:t xml:space="preserve"> </w:t>
      </w:r>
      <w:r w:rsidR="0051608E" w:rsidRPr="00301230">
        <w:rPr>
          <w:lang w:val="en-US"/>
        </w:rPr>
        <w:t xml:space="preserve">– </w:t>
      </w:r>
      <w:r w:rsidR="00075515">
        <w:rPr>
          <w:lang w:val="en-US"/>
        </w:rPr>
        <w:t>Scenarios describing the potential role of renewable energy in</w:t>
      </w:r>
      <w:r w:rsidR="0051608E" w:rsidRPr="00301230">
        <w:rPr>
          <w:lang w:val="en-US"/>
        </w:rPr>
        <w:t xml:space="preserve"> Europe and Africa per technology, application type with the aim to support the RE industry to prioritize and contextualize target areas of RES deployment</w:t>
      </w:r>
    </w:p>
    <w:p w14:paraId="7F4C502D" w14:textId="04B9AA00" w:rsidR="0051608E" w:rsidRPr="003D3CC7" w:rsidRDefault="0051608E" w:rsidP="003D3CC7">
      <w:pPr>
        <w:pStyle w:val="Paragraphedeliste"/>
        <w:numPr>
          <w:ilvl w:val="0"/>
          <w:numId w:val="20"/>
        </w:numPr>
        <w:spacing w:after="120"/>
        <w:jc w:val="both"/>
        <w:rPr>
          <w:lang w:val="en-US"/>
        </w:rPr>
      </w:pPr>
      <w:r w:rsidRPr="00301230">
        <w:rPr>
          <w:b/>
          <w:bCs/>
          <w:lang w:val="en-US"/>
        </w:rPr>
        <w:t>End‐of‐life and second‐life management and environmental impact of RE components</w:t>
      </w:r>
      <w:r w:rsidRPr="00301230">
        <w:rPr>
          <w:lang w:val="en-US"/>
        </w:rPr>
        <w:t xml:space="preserve"> - Map the component value chain, identification of key stakeholders &amp; successful business models promote </w:t>
      </w:r>
      <w:proofErr w:type="spellStart"/>
      <w:r w:rsidRPr="00301230">
        <w:rPr>
          <w:lang w:val="en-US"/>
        </w:rPr>
        <w:t>replicability</w:t>
      </w:r>
      <w:proofErr w:type="spellEnd"/>
      <w:r w:rsidRPr="00301230">
        <w:rPr>
          <w:lang w:val="en-US"/>
        </w:rPr>
        <w:t xml:space="preserve"> scenarios of operational models and standard operating procedures in concerned regions</w:t>
      </w:r>
    </w:p>
    <w:p w14:paraId="2DACB992" w14:textId="77777777" w:rsidR="0051608E" w:rsidRPr="00301230" w:rsidRDefault="0051608E" w:rsidP="00274D07">
      <w:pPr>
        <w:pStyle w:val="Paragraphedeliste"/>
        <w:numPr>
          <w:ilvl w:val="0"/>
          <w:numId w:val="20"/>
        </w:numPr>
        <w:spacing w:after="120"/>
        <w:jc w:val="both"/>
        <w:rPr>
          <w:lang w:val="en-US"/>
        </w:rPr>
      </w:pPr>
      <w:r w:rsidRPr="00301230">
        <w:rPr>
          <w:b/>
          <w:bCs/>
          <w:lang w:val="en-US"/>
        </w:rPr>
        <w:t xml:space="preserve">Smart stand‐alone systems (SAS) </w:t>
      </w:r>
      <w:r w:rsidRPr="00301230">
        <w:rPr>
          <w:lang w:val="en-US"/>
        </w:rPr>
        <w:t>- Promote the development of RE‐SAS demonstrator(s) considering the diversity of potential local RE sources and the local effective environment</w:t>
      </w:r>
    </w:p>
    <w:p w14:paraId="0632E112" w14:textId="77777777" w:rsidR="0051608E" w:rsidRPr="00301230" w:rsidRDefault="0051608E" w:rsidP="00274D07">
      <w:pPr>
        <w:pStyle w:val="Paragraphedeliste"/>
        <w:numPr>
          <w:ilvl w:val="0"/>
          <w:numId w:val="20"/>
        </w:numPr>
        <w:spacing w:after="120"/>
        <w:jc w:val="both"/>
        <w:rPr>
          <w:lang w:val="en-US"/>
        </w:rPr>
      </w:pPr>
      <w:r w:rsidRPr="00301230">
        <w:rPr>
          <w:b/>
          <w:bCs/>
          <w:lang w:val="en-US"/>
        </w:rPr>
        <w:t>Smart grid (different scale) for off grid application</w:t>
      </w:r>
      <w:r w:rsidRPr="00301230">
        <w:rPr>
          <w:lang w:val="en-US"/>
        </w:rPr>
        <w:t xml:space="preserve"> - Development of new tools for optimizing capacity in planning and dispatching strategies based on people’s needs with the aim to reduce the energy dependence on fossil fuel and increasing the share of RES use including electricity storage solutions such as batteries, hydrogen…</w:t>
      </w:r>
    </w:p>
    <w:p w14:paraId="05046BB3" w14:textId="77777777" w:rsidR="0051608E" w:rsidRPr="00301230" w:rsidRDefault="0051608E" w:rsidP="00274D07">
      <w:pPr>
        <w:pStyle w:val="Paragraphedeliste"/>
        <w:numPr>
          <w:ilvl w:val="0"/>
          <w:numId w:val="20"/>
        </w:numPr>
        <w:spacing w:after="120"/>
        <w:jc w:val="both"/>
        <w:rPr>
          <w:lang w:val="en-US"/>
        </w:rPr>
      </w:pPr>
      <w:r w:rsidRPr="00301230">
        <w:rPr>
          <w:b/>
          <w:bCs/>
          <w:lang w:val="en-US"/>
        </w:rPr>
        <w:t>Processes and appliances for productive uses (PRODUSE)</w:t>
      </w:r>
      <w:r w:rsidRPr="00301230">
        <w:rPr>
          <w:lang w:val="en-US"/>
        </w:rPr>
        <w:t xml:space="preserve"> – Improvement and Promotion of wider use of PRODUSE appliances for Cold chain and thermal tools and equipment’s (healthcare and agriculture - livestock, fisheries and farming)</w:t>
      </w:r>
    </w:p>
    <w:p w14:paraId="5E7ADBAC" w14:textId="77777777" w:rsidR="0051608E" w:rsidRPr="00301230" w:rsidRDefault="0051608E" w:rsidP="00B71CD7">
      <w:pPr>
        <w:pStyle w:val="Paragraphedeliste"/>
        <w:numPr>
          <w:ilvl w:val="0"/>
          <w:numId w:val="20"/>
        </w:numPr>
        <w:jc w:val="both"/>
        <w:rPr>
          <w:lang w:val="en-US"/>
        </w:rPr>
      </w:pPr>
      <w:r w:rsidRPr="00301230">
        <w:rPr>
          <w:b/>
          <w:bCs/>
          <w:lang w:val="en-US"/>
        </w:rPr>
        <w:t>Innovative solutions for priority domestic uses (clean cooking and cold chain)</w:t>
      </w:r>
      <w:r w:rsidRPr="00301230">
        <w:rPr>
          <w:lang w:val="en-US"/>
        </w:rPr>
        <w:t xml:space="preserve"> - Improving, managing and maintaining solar photovoltaic systems, </w:t>
      </w:r>
      <w:proofErr w:type="spellStart"/>
      <w:r w:rsidRPr="00301230">
        <w:rPr>
          <w:lang w:val="en-US"/>
        </w:rPr>
        <w:t>cookstoves</w:t>
      </w:r>
      <w:proofErr w:type="spellEnd"/>
      <w:r w:rsidRPr="00301230">
        <w:rPr>
          <w:lang w:val="en-US"/>
        </w:rPr>
        <w:t xml:space="preserve"> and cold chain components for clean cooking and food storage. Supporting interactions with policymaking to foster fast market uptake considering the macro socio-economic and gender impacts</w:t>
      </w:r>
    </w:p>
    <w:bookmarkEnd w:id="42"/>
    <w:p w14:paraId="4F7F370E" w14:textId="5E700081" w:rsidR="00ED5674" w:rsidRPr="0051608E" w:rsidRDefault="00ED5674" w:rsidP="0051608E">
      <w:pPr>
        <w:rPr>
          <w:lang w:val="en-US"/>
        </w:rPr>
      </w:pPr>
    </w:p>
    <w:p w14:paraId="3D881775" w14:textId="2A985A1D" w:rsidR="008F6FBC" w:rsidRDefault="007E7F60" w:rsidP="00274D07">
      <w:pPr>
        <w:rPr>
          <w:rFonts w:ascii="Calibri" w:eastAsia="Calibri" w:hAnsi="Calibri" w:cs="Calibri"/>
        </w:rPr>
      </w:pPr>
      <w:r>
        <w:rPr>
          <w:rFonts w:ascii="Calibri" w:eastAsia="Calibri" w:hAnsi="Calibri" w:cs="Calibri"/>
        </w:rPr>
        <w:br w:type="page"/>
      </w:r>
    </w:p>
    <w:p w14:paraId="1992821C" w14:textId="7026754C" w:rsidR="008F6FBC" w:rsidRDefault="00B40AC0" w:rsidP="00F728F9">
      <w:pPr>
        <w:pStyle w:val="Titre1"/>
        <w:tabs>
          <w:tab w:val="left" w:pos="0"/>
        </w:tabs>
        <w:ind w:left="0"/>
        <w:jc w:val="both"/>
      </w:pPr>
      <w:bookmarkStart w:id="43" w:name="_Toc105160787"/>
      <w:r>
        <w:lastRenderedPageBreak/>
        <w:t xml:space="preserve">APPENDIX II </w:t>
      </w:r>
      <w:r w:rsidR="008F6FBC">
        <w:t>Technology Readiness Level (H2020 definition)</w:t>
      </w:r>
      <w:bookmarkEnd w:id="43"/>
    </w:p>
    <w:p w14:paraId="17B1FA95" w14:textId="77777777" w:rsidR="00797FA2" w:rsidRDefault="00797FA2" w:rsidP="00F728F9">
      <w:pPr>
        <w:tabs>
          <w:tab w:val="left" w:pos="0"/>
        </w:tabs>
        <w:jc w:val="both"/>
        <w:rPr>
          <w:rFonts w:eastAsia="MS Gothic"/>
        </w:rPr>
      </w:pPr>
    </w:p>
    <w:p w14:paraId="30657389" w14:textId="5E87B830" w:rsidR="008F6FBC" w:rsidRPr="00FA44B0" w:rsidRDefault="008F6FBC" w:rsidP="00F728F9">
      <w:pPr>
        <w:tabs>
          <w:tab w:val="left" w:pos="0"/>
        </w:tabs>
        <w:jc w:val="both"/>
        <w:rPr>
          <w:rFonts w:eastAsia="MS Gothic"/>
        </w:rPr>
      </w:pPr>
      <w:r w:rsidRPr="00FA44B0">
        <w:rPr>
          <w:rFonts w:eastAsia="MS Gothic"/>
        </w:rPr>
        <w:t xml:space="preserve">TRL 1 – basic principles observed </w:t>
      </w:r>
    </w:p>
    <w:p w14:paraId="3F0E126E" w14:textId="77777777" w:rsidR="008F6FBC" w:rsidRPr="00FA44B0" w:rsidRDefault="008F6FBC" w:rsidP="00F728F9">
      <w:pPr>
        <w:tabs>
          <w:tab w:val="left" w:pos="0"/>
        </w:tabs>
        <w:jc w:val="both"/>
        <w:rPr>
          <w:rFonts w:eastAsia="MS Gothic"/>
        </w:rPr>
      </w:pPr>
      <w:r w:rsidRPr="00FA44B0">
        <w:rPr>
          <w:rFonts w:eastAsia="MS Gothic"/>
        </w:rPr>
        <w:t xml:space="preserve">TRL 2 – technology concept formulated </w:t>
      </w:r>
    </w:p>
    <w:p w14:paraId="19E5E0A0" w14:textId="77777777" w:rsidR="008F6FBC" w:rsidRPr="00FA44B0" w:rsidRDefault="008F6FBC" w:rsidP="00F728F9">
      <w:pPr>
        <w:tabs>
          <w:tab w:val="left" w:pos="0"/>
        </w:tabs>
        <w:jc w:val="both"/>
        <w:rPr>
          <w:rFonts w:eastAsia="MS Gothic"/>
        </w:rPr>
      </w:pPr>
      <w:r w:rsidRPr="00FA44B0">
        <w:rPr>
          <w:rFonts w:eastAsia="MS Gothic"/>
        </w:rPr>
        <w:t xml:space="preserve">TRL 3 – experimental proof of concept </w:t>
      </w:r>
    </w:p>
    <w:p w14:paraId="22E72BB9" w14:textId="77777777" w:rsidR="008F6FBC" w:rsidRPr="00FA44B0" w:rsidRDefault="008F6FBC" w:rsidP="00F728F9">
      <w:pPr>
        <w:tabs>
          <w:tab w:val="left" w:pos="0"/>
        </w:tabs>
        <w:jc w:val="both"/>
        <w:rPr>
          <w:rFonts w:eastAsia="MS Gothic"/>
        </w:rPr>
      </w:pPr>
      <w:r w:rsidRPr="00FA44B0">
        <w:rPr>
          <w:rFonts w:eastAsia="MS Gothic"/>
        </w:rPr>
        <w:t xml:space="preserve">TRL 4 – technology validated in lab </w:t>
      </w:r>
    </w:p>
    <w:p w14:paraId="19852AA1" w14:textId="77777777" w:rsidR="008F6FBC" w:rsidRPr="00FA44B0" w:rsidRDefault="008F6FBC" w:rsidP="00F728F9">
      <w:pPr>
        <w:tabs>
          <w:tab w:val="left" w:pos="0"/>
        </w:tabs>
        <w:jc w:val="both"/>
        <w:rPr>
          <w:rFonts w:eastAsia="MS Gothic"/>
        </w:rPr>
      </w:pPr>
      <w:r w:rsidRPr="00FA44B0">
        <w:rPr>
          <w:rFonts w:eastAsia="MS Gothic"/>
        </w:rPr>
        <w:t xml:space="preserve">TRL 5 – technology validated in relevant environment </w:t>
      </w:r>
    </w:p>
    <w:p w14:paraId="24C134D6" w14:textId="77777777" w:rsidR="008F6FBC" w:rsidRPr="00FA44B0" w:rsidRDefault="008F6FBC" w:rsidP="00F728F9">
      <w:pPr>
        <w:tabs>
          <w:tab w:val="left" w:pos="0"/>
        </w:tabs>
        <w:jc w:val="both"/>
        <w:rPr>
          <w:rFonts w:eastAsia="MS Gothic"/>
        </w:rPr>
      </w:pPr>
      <w:r w:rsidRPr="00FA44B0">
        <w:rPr>
          <w:rFonts w:eastAsia="MS Gothic"/>
        </w:rPr>
        <w:t xml:space="preserve">TRL 6 – technology demonstrated in relevant environment </w:t>
      </w:r>
    </w:p>
    <w:p w14:paraId="2314C11F" w14:textId="77777777" w:rsidR="008F6FBC" w:rsidRPr="00FA44B0" w:rsidRDefault="008F6FBC" w:rsidP="00F728F9">
      <w:pPr>
        <w:tabs>
          <w:tab w:val="left" w:pos="0"/>
        </w:tabs>
        <w:jc w:val="both"/>
        <w:rPr>
          <w:rFonts w:eastAsia="MS Gothic"/>
        </w:rPr>
      </w:pPr>
      <w:r w:rsidRPr="00FA44B0">
        <w:rPr>
          <w:rFonts w:eastAsia="MS Gothic"/>
        </w:rPr>
        <w:t xml:space="preserve">TRL 7 – system prototype demonstration in operational environment </w:t>
      </w:r>
    </w:p>
    <w:p w14:paraId="6E4191C2" w14:textId="77777777" w:rsidR="008F6FBC" w:rsidRPr="00FA44B0" w:rsidRDefault="008F6FBC" w:rsidP="00F728F9">
      <w:pPr>
        <w:tabs>
          <w:tab w:val="left" w:pos="0"/>
        </w:tabs>
        <w:jc w:val="both"/>
        <w:rPr>
          <w:rFonts w:eastAsia="MS Gothic"/>
        </w:rPr>
      </w:pPr>
      <w:r w:rsidRPr="00FA44B0">
        <w:rPr>
          <w:rFonts w:eastAsia="MS Gothic"/>
        </w:rPr>
        <w:t xml:space="preserve">TRL 8 – system complete and qualified </w:t>
      </w:r>
    </w:p>
    <w:p w14:paraId="6481B4F6" w14:textId="77777777" w:rsidR="008F6FBC" w:rsidRPr="00FA44B0" w:rsidRDefault="008F6FBC" w:rsidP="00F728F9">
      <w:pPr>
        <w:tabs>
          <w:tab w:val="left" w:pos="0"/>
        </w:tabs>
        <w:jc w:val="both"/>
        <w:rPr>
          <w:rFonts w:eastAsia="MS Gothic"/>
        </w:rPr>
      </w:pPr>
      <w:r w:rsidRPr="00FA44B0">
        <w:rPr>
          <w:rFonts w:eastAsia="MS Gothic"/>
        </w:rPr>
        <w:t>TRL 9 – actual system proven in operational environment</w:t>
      </w:r>
    </w:p>
    <w:p w14:paraId="125D45B2" w14:textId="77777777" w:rsidR="008F6FBC" w:rsidRPr="008F6FBC" w:rsidRDefault="008F6FBC" w:rsidP="00F728F9">
      <w:pPr>
        <w:pStyle w:val="Titre1"/>
        <w:tabs>
          <w:tab w:val="left" w:pos="0"/>
        </w:tabs>
        <w:ind w:left="0"/>
        <w:jc w:val="both"/>
        <w:sectPr w:rsidR="008F6FBC" w:rsidRPr="008F6FBC" w:rsidSect="00C30F6E">
          <w:headerReference w:type="default" r:id="rId48"/>
          <w:pgSz w:w="11910" w:h="16840"/>
          <w:pgMar w:top="1417" w:right="1417" w:bottom="1417" w:left="1417" w:header="708" w:footer="1434" w:gutter="0"/>
          <w:cols w:space="720"/>
          <w:docGrid w:linePitch="299"/>
        </w:sectPr>
      </w:pPr>
    </w:p>
    <w:p w14:paraId="6B95C5E6" w14:textId="73B387F9" w:rsidR="00FA7F1D" w:rsidRDefault="004146CC" w:rsidP="00274D07">
      <w:pPr>
        <w:pStyle w:val="Titre1"/>
        <w:tabs>
          <w:tab w:val="left" w:pos="0"/>
        </w:tabs>
        <w:spacing w:after="120"/>
        <w:ind w:left="0"/>
        <w:jc w:val="both"/>
      </w:pPr>
      <w:bookmarkStart w:id="44" w:name="_Toc105160788"/>
      <w:r>
        <w:lastRenderedPageBreak/>
        <w:t xml:space="preserve">APPENDIX III </w:t>
      </w:r>
      <w:r w:rsidR="008F6FBC">
        <w:t>Definitions</w:t>
      </w:r>
      <w:bookmarkEnd w:id="44"/>
    </w:p>
    <w:p w14:paraId="54DF6D0F" w14:textId="6A4EF130" w:rsidR="008F6FBC" w:rsidRPr="00FA44B0" w:rsidRDefault="008F6FBC" w:rsidP="00F728F9">
      <w:pPr>
        <w:tabs>
          <w:tab w:val="left" w:pos="0"/>
        </w:tabs>
        <w:spacing w:line="276" w:lineRule="auto"/>
        <w:ind w:firstLine="426"/>
        <w:jc w:val="both"/>
        <w:rPr>
          <w:b/>
        </w:rPr>
      </w:pPr>
      <w:r>
        <w:rPr>
          <w:b/>
        </w:rPr>
        <w:t>Applicant</w:t>
      </w:r>
      <w:r w:rsidRPr="00FA44B0">
        <w:rPr>
          <w:b/>
        </w:rPr>
        <w:t xml:space="preserve">: </w:t>
      </w:r>
      <w:r>
        <w:t>is a legal entity,</w:t>
      </w:r>
      <w:r w:rsidRPr="00FA44B0">
        <w:t xml:space="preserve"> represented by </w:t>
      </w:r>
      <w:r>
        <w:t xml:space="preserve">a </w:t>
      </w:r>
      <w:r w:rsidR="00792BDB">
        <w:t>Lead R</w:t>
      </w:r>
      <w:r w:rsidRPr="00FA44B0">
        <w:t>esearcher that form</w:t>
      </w:r>
      <w:r>
        <w:t>s</w:t>
      </w:r>
      <w:r w:rsidRPr="00FA44B0">
        <w:t xml:space="preserve"> a consortium at the stage of proposal submission.</w:t>
      </w:r>
      <w:r w:rsidRPr="00FA44B0">
        <w:rPr>
          <w:b/>
        </w:rPr>
        <w:t xml:space="preserve"> </w:t>
      </w:r>
    </w:p>
    <w:p w14:paraId="1A67B49D" w14:textId="4DCE3A06" w:rsidR="008F6FBC" w:rsidRPr="00FA44B0" w:rsidRDefault="008F6FBC" w:rsidP="00F728F9">
      <w:pPr>
        <w:tabs>
          <w:tab w:val="left" w:pos="0"/>
        </w:tabs>
        <w:spacing w:line="276" w:lineRule="auto"/>
        <w:ind w:firstLine="426"/>
        <w:jc w:val="both"/>
      </w:pPr>
      <w:r w:rsidRPr="00FA44B0">
        <w:rPr>
          <w:b/>
        </w:rPr>
        <w:t>Beneficiary</w:t>
      </w:r>
      <w:r>
        <w:t>: is</w:t>
      </w:r>
      <w:r w:rsidRPr="00FA44B0">
        <w:t xml:space="preserve"> </w:t>
      </w:r>
      <w:r>
        <w:t>a legal entity,</w:t>
      </w:r>
      <w:r w:rsidRPr="00FA44B0">
        <w:t xml:space="preserve"> represented by</w:t>
      </w:r>
      <w:r>
        <w:t xml:space="preserve"> a </w:t>
      </w:r>
      <w:r w:rsidR="00B90DB3">
        <w:t>Lead R</w:t>
      </w:r>
      <w:r>
        <w:t>esearcher,</w:t>
      </w:r>
      <w:r w:rsidRPr="00FA44B0">
        <w:t xml:space="preserve"> </w:t>
      </w:r>
      <w:r>
        <w:t>member</w:t>
      </w:r>
      <w:r w:rsidRPr="00FA44B0">
        <w:t xml:space="preserve"> of a consortium selected for funding that receive financial support from the respective national/regional Funding O</w:t>
      </w:r>
      <w:r>
        <w:t>rganisation</w:t>
      </w:r>
      <w:r w:rsidRPr="00FA44B0">
        <w:t>.</w:t>
      </w:r>
    </w:p>
    <w:p w14:paraId="1788AE8C" w14:textId="66A06323" w:rsidR="008F6FBC" w:rsidRPr="00FA44B0" w:rsidRDefault="008F6FBC" w:rsidP="00F728F9">
      <w:pPr>
        <w:tabs>
          <w:tab w:val="left" w:pos="0"/>
        </w:tabs>
        <w:spacing w:line="276" w:lineRule="auto"/>
        <w:ind w:firstLine="426"/>
        <w:jc w:val="both"/>
      </w:pPr>
      <w:r w:rsidRPr="00FA44B0">
        <w:rPr>
          <w:b/>
        </w:rPr>
        <w:t>Call</w:t>
      </w:r>
      <w:r w:rsidRPr="00FA44B0">
        <w:t>: Refer</w:t>
      </w:r>
      <w:r>
        <w:t xml:space="preserve">s to the </w:t>
      </w:r>
      <w:r w:rsidR="00FA2DC0">
        <w:t>LEAP</w:t>
      </w:r>
      <w:r w:rsidR="00C96939">
        <w:t>-</w:t>
      </w:r>
      <w:r w:rsidR="00FA2DC0">
        <w:t>RE Joint Call 202</w:t>
      </w:r>
      <w:r w:rsidR="00163AA1">
        <w:t>2</w:t>
      </w:r>
      <w:r w:rsidR="00FA2DC0">
        <w:t xml:space="preserve"> opening on J</w:t>
      </w:r>
      <w:r w:rsidR="00163AA1">
        <w:t>une</w:t>
      </w:r>
      <w:r w:rsidR="00FA2DC0">
        <w:t>, 202</w:t>
      </w:r>
      <w:r w:rsidR="00163AA1">
        <w:t>2</w:t>
      </w:r>
      <w:r w:rsidRPr="00532984">
        <w:t>.</w:t>
      </w:r>
      <w:r w:rsidRPr="00FA44B0">
        <w:t xml:space="preserve"> </w:t>
      </w:r>
    </w:p>
    <w:p w14:paraId="719CFD95" w14:textId="4FD8EA07" w:rsidR="008F6FBC" w:rsidRPr="00FA44B0" w:rsidRDefault="008F6FBC" w:rsidP="00F728F9">
      <w:pPr>
        <w:tabs>
          <w:tab w:val="left" w:pos="0"/>
        </w:tabs>
        <w:spacing w:line="276" w:lineRule="auto"/>
        <w:ind w:firstLine="426"/>
        <w:jc w:val="both"/>
      </w:pPr>
      <w:r w:rsidRPr="00FA44B0">
        <w:rPr>
          <w:b/>
        </w:rPr>
        <w:t>Call Steering Committee (CSC)</w:t>
      </w:r>
      <w:r w:rsidRPr="00FA44B0">
        <w:t xml:space="preserve">: </w:t>
      </w:r>
      <w:r w:rsidR="00B90DB3">
        <w:t>Comprises</w:t>
      </w:r>
      <w:r w:rsidRPr="00FA44B0">
        <w:t xml:space="preserve"> representatives of </w:t>
      </w:r>
      <w:r>
        <w:t>the Funding O</w:t>
      </w:r>
      <w:r w:rsidRPr="00FA44B0">
        <w:t>rganisations that have committed national/regional funds to support the selected R&amp;I pro</w:t>
      </w:r>
      <w:r>
        <w:t>jects. It supervises the whole C</w:t>
      </w:r>
      <w:r w:rsidRPr="00FA44B0">
        <w:t>all procedure and agrees on the final list of proposals recommended for funding. It supervises the activities of the Joint Call Secretariat.</w:t>
      </w:r>
    </w:p>
    <w:p w14:paraId="2EB93D55" w14:textId="2D0021DA" w:rsidR="008F6FBC" w:rsidRPr="00FA44B0" w:rsidRDefault="008F6FBC" w:rsidP="00F728F9">
      <w:pPr>
        <w:tabs>
          <w:tab w:val="left" w:pos="0"/>
        </w:tabs>
        <w:spacing w:line="276" w:lineRule="auto"/>
        <w:ind w:firstLine="426"/>
        <w:jc w:val="both"/>
      </w:pPr>
      <w:r w:rsidRPr="00FA44B0">
        <w:rPr>
          <w:b/>
        </w:rPr>
        <w:t>Consortium</w:t>
      </w:r>
      <w:r w:rsidRPr="00FA44B0">
        <w:t>: Group of legal e</w:t>
      </w:r>
      <w:r w:rsidR="00B90DB3">
        <w:t>ntities, each represented by a Lead R</w:t>
      </w:r>
      <w:r w:rsidRPr="00FA44B0">
        <w:t>esearcher</w:t>
      </w:r>
      <w:r>
        <w:t>,</w:t>
      </w:r>
      <w:r w:rsidRPr="00FA44B0">
        <w:t xml:space="preserve"> that are part of a joint collaborative </w:t>
      </w:r>
      <w:r w:rsidR="008C6F32">
        <w:t xml:space="preserve">transnational </w:t>
      </w:r>
      <w:r w:rsidRPr="00FA44B0">
        <w:t xml:space="preserve">R&amp;I project proposal submitted to the Call or a project selected for funding. </w:t>
      </w:r>
    </w:p>
    <w:p w14:paraId="1372B7A1" w14:textId="5EE08BA9" w:rsidR="008F6FBC" w:rsidRDefault="008F6FBC" w:rsidP="00F728F9">
      <w:pPr>
        <w:tabs>
          <w:tab w:val="left" w:pos="0"/>
        </w:tabs>
        <w:spacing w:line="276" w:lineRule="auto"/>
        <w:ind w:firstLine="426"/>
        <w:jc w:val="both"/>
      </w:pPr>
      <w:r w:rsidRPr="00FA44B0">
        <w:rPr>
          <w:b/>
        </w:rPr>
        <w:t xml:space="preserve">Coordinator: </w:t>
      </w:r>
      <w:r w:rsidRPr="00FA44B0">
        <w:t xml:space="preserve">One partner of the </w:t>
      </w:r>
      <w:r w:rsidR="00FA05D0" w:rsidRPr="00FA44B0">
        <w:t>consortium</w:t>
      </w:r>
      <w:r w:rsidRPr="00FA44B0">
        <w:t xml:space="preserve"> represented by a </w:t>
      </w:r>
      <w:r w:rsidR="00B90DB3">
        <w:t>L</w:t>
      </w:r>
      <w:r w:rsidRPr="00FA44B0">
        <w:t xml:space="preserve">ead </w:t>
      </w:r>
      <w:r w:rsidR="00B90DB3">
        <w:t>R</w:t>
      </w:r>
      <w:r w:rsidRPr="00FA44B0">
        <w:t>esearcher</w:t>
      </w:r>
      <w:r>
        <w:t>, who</w:t>
      </w:r>
      <w:r w:rsidRPr="00FA44B0">
        <w:t xml:space="preserve"> </w:t>
      </w:r>
      <w:r w:rsidRPr="00726738">
        <w:t xml:space="preserve">will be responsible for </w:t>
      </w:r>
      <w:r>
        <w:t xml:space="preserve">the </w:t>
      </w:r>
      <w:r w:rsidRPr="00726738">
        <w:t xml:space="preserve">internal scientific management </w:t>
      </w:r>
      <w:r>
        <w:t xml:space="preserve">of the project, </w:t>
      </w:r>
      <w:r w:rsidRPr="00726738">
        <w:t xml:space="preserve">intellectual property rights </w:t>
      </w:r>
      <w:r>
        <w:t>management</w:t>
      </w:r>
      <w:r w:rsidR="00BD4974" w:rsidRPr="00BD4974">
        <w:t>, project reporting towards the JCS and CSC</w:t>
      </w:r>
      <w:r>
        <w:t xml:space="preserve"> and</w:t>
      </w:r>
      <w:r w:rsidRPr="00726738">
        <w:t xml:space="preserve"> </w:t>
      </w:r>
      <w:r>
        <w:t xml:space="preserve">will </w:t>
      </w:r>
      <w:r w:rsidRPr="00726738">
        <w:t>represent the consortium externally</w:t>
      </w:r>
      <w:r>
        <w:t>.</w:t>
      </w:r>
      <w:r w:rsidRPr="00726738">
        <w:t xml:space="preserve"> </w:t>
      </w:r>
    </w:p>
    <w:p w14:paraId="675AAD6E" w14:textId="6D46B4F8" w:rsidR="00B153EE" w:rsidRPr="00FA44B0" w:rsidRDefault="00B153EE" w:rsidP="00F728F9">
      <w:pPr>
        <w:tabs>
          <w:tab w:val="left" w:pos="0"/>
        </w:tabs>
        <w:spacing w:line="276" w:lineRule="auto"/>
        <w:ind w:firstLine="426"/>
        <w:jc w:val="both"/>
      </w:pPr>
      <w:r w:rsidRPr="00C92FA7">
        <w:rPr>
          <w:b/>
        </w:rPr>
        <w:t>Evaluation Criteria</w:t>
      </w:r>
      <w:r>
        <w:t>: criteria used by the expert members of the International Review Panel to evaluate the projects and note them. Evaluation criteria are those of H2020 EC Programme.</w:t>
      </w:r>
    </w:p>
    <w:p w14:paraId="32FB557C" w14:textId="0461F720" w:rsidR="008F6FBC" w:rsidRDefault="008F6FBC" w:rsidP="00F728F9">
      <w:pPr>
        <w:tabs>
          <w:tab w:val="left" w:pos="0"/>
        </w:tabs>
        <w:spacing w:line="276" w:lineRule="auto"/>
        <w:ind w:firstLine="426"/>
        <w:jc w:val="both"/>
      </w:pPr>
      <w:r w:rsidRPr="00FA44B0">
        <w:rPr>
          <w:b/>
        </w:rPr>
        <w:t>Funding Organisations</w:t>
      </w:r>
      <w:r w:rsidRPr="00FA44B0">
        <w:t xml:space="preserve">: </w:t>
      </w:r>
      <w:r>
        <w:t xml:space="preserve">are </w:t>
      </w:r>
      <w:r w:rsidRPr="00FA44B0">
        <w:t>responsible for providing funding</w:t>
      </w:r>
      <w:r w:rsidR="00B90DB3">
        <w:t xml:space="preserve"> under relevant rules and regulations</w:t>
      </w:r>
      <w:r w:rsidRPr="00FA44B0">
        <w:t xml:space="preserve"> to the beneficiaries from the respective</w:t>
      </w:r>
      <w:r>
        <w:t xml:space="preserve"> country/region. </w:t>
      </w:r>
    </w:p>
    <w:p w14:paraId="3D52329C" w14:textId="32082955" w:rsidR="00557D35" w:rsidRPr="00FA44B0" w:rsidRDefault="00557D35" w:rsidP="00F728F9">
      <w:pPr>
        <w:tabs>
          <w:tab w:val="left" w:pos="0"/>
        </w:tabs>
        <w:spacing w:line="276" w:lineRule="auto"/>
        <w:ind w:firstLine="426"/>
        <w:jc w:val="both"/>
      </w:pPr>
      <w:r>
        <w:rPr>
          <w:b/>
        </w:rPr>
        <w:t>International Re</w:t>
      </w:r>
      <w:r w:rsidR="005F0C61">
        <w:rPr>
          <w:b/>
        </w:rPr>
        <w:t>v</w:t>
      </w:r>
      <w:r>
        <w:rPr>
          <w:b/>
        </w:rPr>
        <w:t>iew Panel</w:t>
      </w:r>
      <w:r w:rsidRPr="00FA44B0">
        <w:rPr>
          <w:b/>
        </w:rPr>
        <w:t xml:space="preserve"> (</w:t>
      </w:r>
      <w:r>
        <w:rPr>
          <w:b/>
        </w:rPr>
        <w:t>IRP</w:t>
      </w:r>
      <w:r w:rsidRPr="00FA44B0">
        <w:rPr>
          <w:b/>
        </w:rPr>
        <w:t>)</w:t>
      </w:r>
      <w:r w:rsidRPr="00FA44B0">
        <w:t xml:space="preserve">: Panel of internationally independent recognised scientific experts responsible for the quality assessment of the submitted proposals. </w:t>
      </w:r>
      <w:r>
        <w:t>IRP</w:t>
      </w:r>
      <w:r w:rsidRPr="00FA44B0">
        <w:t xml:space="preserve"> members will not submit or participate in proposals within this </w:t>
      </w:r>
      <w:r>
        <w:t>C</w:t>
      </w:r>
      <w:r w:rsidRPr="00FA44B0">
        <w:t>all and must sign declarations of confidentiality and of conflict of interest.</w:t>
      </w:r>
      <w:r w:rsidR="0031507D">
        <w:t xml:space="preserve"> </w:t>
      </w:r>
    </w:p>
    <w:p w14:paraId="6F0B4026" w14:textId="5DB5DC84" w:rsidR="008F6FBC" w:rsidRPr="000C3BA4" w:rsidRDefault="008F6FBC" w:rsidP="00DC4B11">
      <w:pPr>
        <w:ind w:firstLine="426"/>
        <w:rPr>
          <w:lang w:val="en-US"/>
        </w:rPr>
      </w:pPr>
      <w:r w:rsidRPr="00FA44B0">
        <w:rPr>
          <w:b/>
        </w:rPr>
        <w:t>Joint Call Secretariat (JCS</w:t>
      </w:r>
      <w:r w:rsidRPr="006F11CA">
        <w:rPr>
          <w:b/>
        </w:rPr>
        <w:t>)</w:t>
      </w:r>
      <w:r w:rsidRPr="006F11CA">
        <w:t xml:space="preserve">: </w:t>
      </w:r>
      <w:r w:rsidR="00B90DB3" w:rsidRPr="006F11CA">
        <w:t xml:space="preserve">Is responsible for the </w:t>
      </w:r>
      <w:r w:rsidRPr="006F11CA">
        <w:t xml:space="preserve">implementation of the Call and the follow-up phase until the funded projects and all reporting requirements have ended. All submitted proposals are collected by the JCS, which makes them available to the CSC and the reviewers of the </w:t>
      </w:r>
      <w:r w:rsidR="00281D23" w:rsidRPr="006F11CA">
        <w:t>International Review Panel</w:t>
      </w:r>
      <w:r w:rsidRPr="006F11CA">
        <w:t>. The JCS handles the communication with the applicants, reviewers, CSC and beneficiaries</w:t>
      </w:r>
      <w:r w:rsidRPr="00232630">
        <w:t xml:space="preserve">. </w:t>
      </w:r>
      <w:r w:rsidR="00B918CD" w:rsidRPr="00232630">
        <w:t>ANR</w:t>
      </w:r>
      <w:r w:rsidR="006F11CA" w:rsidRPr="00232630">
        <w:t xml:space="preserve">, </w:t>
      </w:r>
      <w:r w:rsidR="00B918CD" w:rsidRPr="00232630">
        <w:t>MESRS</w:t>
      </w:r>
      <w:r w:rsidR="006F11CA" w:rsidRPr="00232630">
        <w:t>, FFG and UEF</w:t>
      </w:r>
      <w:r w:rsidR="00E45912" w:rsidRPr="00232630">
        <w:t>I</w:t>
      </w:r>
      <w:r w:rsidR="006F11CA" w:rsidRPr="00232630">
        <w:t>SCDI</w:t>
      </w:r>
      <w:r w:rsidR="00B918CD" w:rsidRPr="00232630">
        <w:t xml:space="preserve"> are JCS </w:t>
      </w:r>
      <w:r w:rsidR="006F11CA" w:rsidRPr="00232630">
        <w:t>members</w:t>
      </w:r>
      <w:r w:rsidR="00B918CD" w:rsidRPr="00232630">
        <w:rPr>
          <w:rFonts w:ascii="Times New Roman" w:hAnsi="Times New Roman" w:cs="Times New Roman"/>
        </w:rPr>
        <w:t>,</w:t>
      </w:r>
    </w:p>
    <w:p w14:paraId="1DA8E44C" w14:textId="119BA74D" w:rsidR="008F6FBC" w:rsidRDefault="00B90DB3" w:rsidP="00F728F9">
      <w:pPr>
        <w:tabs>
          <w:tab w:val="left" w:pos="0"/>
        </w:tabs>
        <w:spacing w:line="276" w:lineRule="auto"/>
        <w:ind w:firstLine="426"/>
        <w:jc w:val="both"/>
        <w:rPr>
          <w:b/>
        </w:rPr>
      </w:pPr>
      <w:r>
        <w:rPr>
          <w:b/>
        </w:rPr>
        <w:t xml:space="preserve">Key </w:t>
      </w:r>
      <w:r w:rsidR="002F7300">
        <w:rPr>
          <w:b/>
        </w:rPr>
        <w:t>p</w:t>
      </w:r>
      <w:r w:rsidR="008F6FBC">
        <w:rPr>
          <w:b/>
        </w:rPr>
        <w:t xml:space="preserve">ersonnel: </w:t>
      </w:r>
      <w:r w:rsidR="008F6FBC" w:rsidRPr="00D940EE">
        <w:t xml:space="preserve">is a team member person of an applicant or </w:t>
      </w:r>
      <w:r w:rsidR="008F6FBC">
        <w:t xml:space="preserve">a </w:t>
      </w:r>
      <w:r w:rsidR="008F6FBC" w:rsidRPr="00D940EE">
        <w:t>beneficiary.</w:t>
      </w:r>
      <w:r w:rsidR="008F6FBC">
        <w:rPr>
          <w:b/>
        </w:rPr>
        <w:t xml:space="preserve"> </w:t>
      </w:r>
    </w:p>
    <w:p w14:paraId="734B0010" w14:textId="61C91D77" w:rsidR="008F6FBC" w:rsidRPr="00FA44B0" w:rsidRDefault="00B90DB3" w:rsidP="00F728F9">
      <w:pPr>
        <w:tabs>
          <w:tab w:val="left" w:pos="0"/>
        </w:tabs>
        <w:spacing w:line="276" w:lineRule="auto"/>
        <w:ind w:firstLine="426"/>
        <w:jc w:val="both"/>
      </w:pPr>
      <w:r>
        <w:rPr>
          <w:b/>
        </w:rPr>
        <w:t xml:space="preserve">Lead </w:t>
      </w:r>
      <w:r w:rsidR="002F7300">
        <w:rPr>
          <w:b/>
        </w:rPr>
        <w:t>r</w:t>
      </w:r>
      <w:r w:rsidR="008F6FBC" w:rsidRPr="00FA44B0">
        <w:rPr>
          <w:b/>
        </w:rPr>
        <w:t>esearcher</w:t>
      </w:r>
      <w:r w:rsidR="008F6FBC" w:rsidRPr="00FA44B0">
        <w:t>: is the main responsible person of a legal entity and is the contact point with the c</w:t>
      </w:r>
      <w:r w:rsidR="008F6FBC">
        <w:t>orresponding national/regional Funding O</w:t>
      </w:r>
      <w:r w:rsidR="008F6FBC" w:rsidRPr="00FA44B0">
        <w:t>rganisation</w:t>
      </w:r>
      <w:r w:rsidR="008C6F32">
        <w:t xml:space="preserve"> and the JCS</w:t>
      </w:r>
      <w:r w:rsidR="008F6FBC" w:rsidRPr="00FA44B0">
        <w:t xml:space="preserve">. </w:t>
      </w:r>
    </w:p>
    <w:p w14:paraId="1F4E5875" w14:textId="37611B28" w:rsidR="008F6FBC" w:rsidRPr="00FA44B0" w:rsidRDefault="008F6FBC" w:rsidP="00F728F9">
      <w:pPr>
        <w:tabs>
          <w:tab w:val="left" w:pos="0"/>
        </w:tabs>
        <w:spacing w:line="276" w:lineRule="auto"/>
        <w:ind w:firstLine="426"/>
        <w:jc w:val="both"/>
      </w:pPr>
      <w:r w:rsidRPr="00FA44B0">
        <w:rPr>
          <w:b/>
        </w:rPr>
        <w:t>Partners</w:t>
      </w:r>
      <w:r w:rsidRPr="00FA44B0">
        <w:t>: legal entities</w:t>
      </w:r>
      <w:r>
        <w:t>, each</w:t>
      </w:r>
      <w:r w:rsidRPr="00FA44B0">
        <w:t xml:space="preserve"> represented by a </w:t>
      </w:r>
      <w:r w:rsidR="00B90DB3">
        <w:t xml:space="preserve">Lead Researcher </w:t>
      </w:r>
      <w:r w:rsidRPr="00FA44B0">
        <w:t xml:space="preserve">within a department or institute from universities, research organisations, companies etc., forming a consortium. </w:t>
      </w:r>
    </w:p>
    <w:p w14:paraId="1BA430AF" w14:textId="61568F00" w:rsidR="008F6FBC" w:rsidRDefault="008F6FBC" w:rsidP="00F728F9">
      <w:pPr>
        <w:tabs>
          <w:tab w:val="left" w:pos="0"/>
        </w:tabs>
        <w:spacing w:line="276" w:lineRule="auto"/>
        <w:ind w:firstLine="426"/>
        <w:jc w:val="both"/>
      </w:pPr>
      <w:r w:rsidRPr="00FA44B0">
        <w:br w:type="page"/>
      </w:r>
    </w:p>
    <w:p w14:paraId="27BEE600" w14:textId="53807465" w:rsidR="007F4EF3" w:rsidRDefault="007F4EF3" w:rsidP="007F4EF3">
      <w:pPr>
        <w:pStyle w:val="Titre1"/>
        <w:tabs>
          <w:tab w:val="left" w:pos="0"/>
        </w:tabs>
        <w:ind w:left="0"/>
        <w:jc w:val="both"/>
      </w:pPr>
      <w:bookmarkStart w:id="45" w:name="_Toc46237131"/>
      <w:bookmarkStart w:id="46" w:name="_Toc105160789"/>
      <w:r>
        <w:rPr>
          <w:spacing w:val="-1"/>
        </w:rPr>
        <w:lastRenderedPageBreak/>
        <w:t>APPENDIX</w:t>
      </w:r>
      <w:r>
        <w:rPr>
          <w:spacing w:val="-2"/>
        </w:rPr>
        <w:t xml:space="preserve"> </w:t>
      </w:r>
      <w:r>
        <w:t>IV National/regional funding regulations</w:t>
      </w:r>
      <w:bookmarkStart w:id="47" w:name="_bookmark19"/>
      <w:bookmarkEnd w:id="45"/>
      <w:bookmarkEnd w:id="46"/>
      <w:bookmarkEnd w:id="47"/>
    </w:p>
    <w:p w14:paraId="5117F66B" w14:textId="01FE25B4" w:rsidR="004148A0" w:rsidRDefault="00274D07" w:rsidP="004148A0">
      <w:pPr>
        <w:pStyle w:val="Corpsdetexte"/>
        <w:tabs>
          <w:tab w:val="left" w:pos="0"/>
        </w:tabs>
        <w:rPr>
          <w:b/>
        </w:rPr>
      </w:pPr>
      <w:bookmarkStart w:id="48" w:name="_Toc473900390"/>
      <w:bookmarkStart w:id="49" w:name="_Hlk25836564"/>
      <w:r>
        <w:rPr>
          <w:noProof/>
          <w:lang w:val="fr-FR" w:eastAsia="fr-FR"/>
        </w:rPr>
        <w:drawing>
          <wp:anchor distT="0" distB="0" distL="114300" distR="114300" simplePos="0" relativeHeight="251687936" behindDoc="1" locked="0" layoutInCell="1" allowOverlap="1" wp14:anchorId="1826CA7B" wp14:editId="5FEFD744">
            <wp:simplePos x="5238750" y="1123950"/>
            <wp:positionH relativeFrom="margin">
              <wp:align>right</wp:align>
            </wp:positionH>
            <wp:positionV relativeFrom="margin">
              <wp:align>top</wp:align>
            </wp:positionV>
            <wp:extent cx="632460" cy="44196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32460" cy="441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lang w:val="fr-FR" w:eastAsia="fr-FR"/>
        </w:rPr>
        <w:drawing>
          <wp:anchor distT="0" distB="0" distL="114300" distR="114300" simplePos="0" relativeHeight="251688960" behindDoc="1" locked="0" layoutInCell="1" allowOverlap="1" wp14:anchorId="09734410" wp14:editId="6088FAD0">
            <wp:simplePos x="0" y="0"/>
            <wp:positionH relativeFrom="column">
              <wp:posOffset>1252855</wp:posOffset>
            </wp:positionH>
            <wp:positionV relativeFrom="paragraph">
              <wp:posOffset>276860</wp:posOffset>
            </wp:positionV>
            <wp:extent cx="1657350" cy="495300"/>
            <wp:effectExtent l="0" t="0" r="0" b="0"/>
            <wp:wrapNone/>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5735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rPr>
        <w:t xml:space="preserve">Algeria </w:t>
      </w:r>
    </w:p>
    <w:p w14:paraId="1F554475" w14:textId="399F3D72" w:rsidR="004148A0" w:rsidRPr="00DF6C30" w:rsidRDefault="00274D07" w:rsidP="004148A0">
      <w:pPr>
        <w:pStyle w:val="Corpsdetexte"/>
        <w:tabs>
          <w:tab w:val="left" w:pos="0"/>
        </w:tabs>
        <w:rPr>
          <w:b/>
        </w:rPr>
      </w:pPr>
      <w:proofErr w:type="gramStart"/>
      <w:r>
        <w:rPr>
          <w:b/>
        </w:rPr>
        <w:t>MESRS :</w:t>
      </w:r>
      <w:proofErr w:type="gramEnd"/>
    </w:p>
    <w:p w14:paraId="3A8727A2" w14:textId="714F812D" w:rsidR="000C7616" w:rsidRDefault="000C7616">
      <w:pPr>
        <w:rPr>
          <w:rFonts w:eastAsia="Calibri" w:cstheme="minorHAnsi"/>
          <w:b/>
        </w:rPr>
      </w:pPr>
    </w:p>
    <w:p w14:paraId="00F3CF79" w14:textId="77777777" w:rsidR="000C7616" w:rsidRPr="005A2685" w:rsidRDefault="000C7616" w:rsidP="000C7616">
      <w:pPr>
        <w:tabs>
          <w:tab w:val="left" w:pos="0"/>
        </w:tabs>
        <w:jc w:val="both"/>
        <w:rPr>
          <w:rFonts w:eastAsia="Calibri" w:cstheme="minorHAnsi"/>
        </w:rPr>
      </w:pPr>
      <w:r w:rsidRPr="005A2685">
        <w:rPr>
          <w:rFonts w:eastAsia="Calibri" w:cstheme="minorHAnsi"/>
          <w:spacing w:val="-1"/>
        </w:rPr>
        <w:t xml:space="preserve">a) </w:t>
      </w:r>
      <w:r>
        <w:rPr>
          <w:rFonts w:eastAsia="Calibri" w:cstheme="minorHAnsi"/>
          <w:spacing w:val="-1"/>
        </w:rPr>
        <w:t>National/</w:t>
      </w:r>
      <w:r w:rsidRPr="005A2685">
        <w:rPr>
          <w:rFonts w:eastAsia="Calibri" w:cstheme="minorHAnsi"/>
          <w:spacing w:val="-1"/>
        </w:rPr>
        <w:t>Regional eligibility</w:t>
      </w:r>
      <w:r w:rsidRPr="005A2685">
        <w:rPr>
          <w:rFonts w:eastAsia="Calibri" w:cstheme="minorHAnsi"/>
        </w:rPr>
        <w:t xml:space="preserve"> </w:t>
      </w:r>
      <w:r w:rsidRPr="005A2685">
        <w:rPr>
          <w:rFonts w:eastAsia="Calibri" w:cstheme="minorHAnsi"/>
          <w:spacing w:val="-1"/>
        </w:rPr>
        <w:t>criteria</w:t>
      </w:r>
    </w:p>
    <w:tbl>
      <w:tblPr>
        <w:tblStyle w:val="Grilledutableau"/>
        <w:tblW w:w="0" w:type="auto"/>
        <w:tblLook w:val="04A0" w:firstRow="1" w:lastRow="0" w:firstColumn="1" w:lastColumn="0" w:noHBand="0" w:noVBand="1"/>
      </w:tblPr>
      <w:tblGrid>
        <w:gridCol w:w="1696"/>
        <w:gridCol w:w="7370"/>
      </w:tblGrid>
      <w:tr w:rsidR="00E60C3C" w:rsidRPr="001B5B32" w14:paraId="48822DC9" w14:textId="77777777" w:rsidTr="00E60C3C">
        <w:tc>
          <w:tcPr>
            <w:tcW w:w="1696" w:type="dxa"/>
          </w:tcPr>
          <w:p w14:paraId="5BAD7F5E" w14:textId="34539EB9" w:rsidR="00E60C3C" w:rsidRDefault="00E60C3C" w:rsidP="000C7616">
            <w:pPr>
              <w:tabs>
                <w:tab w:val="left" w:pos="0"/>
              </w:tabs>
              <w:jc w:val="both"/>
              <w:rPr>
                <w:rFonts w:eastAsia="Calibri" w:cstheme="minorHAnsi"/>
              </w:rPr>
            </w:pPr>
            <w:r w:rsidRPr="005A2685">
              <w:rPr>
                <w:rFonts w:eastAsia="Calibri" w:cstheme="minorHAnsi"/>
                <w:b/>
                <w:spacing w:val="-1"/>
              </w:rPr>
              <w:t>Contact</w:t>
            </w:r>
            <w:r w:rsidRPr="005A2685">
              <w:rPr>
                <w:rFonts w:eastAsia="Calibri" w:cstheme="minorHAnsi"/>
                <w:b/>
              </w:rPr>
              <w:t xml:space="preserve"> </w:t>
            </w:r>
            <w:r w:rsidRPr="005A2685">
              <w:rPr>
                <w:rFonts w:eastAsia="Calibri" w:cstheme="minorHAnsi"/>
                <w:b/>
                <w:spacing w:val="-2"/>
              </w:rPr>
              <w:t>Point</w:t>
            </w:r>
          </w:p>
        </w:tc>
        <w:tc>
          <w:tcPr>
            <w:tcW w:w="7370" w:type="dxa"/>
          </w:tcPr>
          <w:p w14:paraId="0B1AB298" w14:textId="2ABCE211" w:rsidR="00E60C3C" w:rsidRPr="00694A10" w:rsidRDefault="00E60C3C" w:rsidP="00E60C3C">
            <w:pPr>
              <w:tabs>
                <w:tab w:val="left" w:pos="0"/>
              </w:tabs>
              <w:jc w:val="both"/>
              <w:rPr>
                <w:rFonts w:cstheme="minorHAnsi"/>
                <w:lang w:val="de-AT"/>
              </w:rPr>
            </w:pPr>
            <w:proofErr w:type="spellStart"/>
            <w:r w:rsidRPr="00694A10">
              <w:rPr>
                <w:rFonts w:cstheme="minorHAnsi"/>
                <w:b/>
                <w:bCs/>
                <w:lang w:val="de-AT"/>
              </w:rPr>
              <w:t>Dr</w:t>
            </w:r>
            <w:proofErr w:type="spellEnd"/>
            <w:r w:rsidRPr="00694A10">
              <w:rPr>
                <w:rFonts w:cstheme="minorHAnsi"/>
                <w:b/>
                <w:bCs/>
                <w:lang w:val="de-AT"/>
              </w:rPr>
              <w:t xml:space="preserve"> MERABET Hamza</w:t>
            </w:r>
          </w:p>
          <w:p w14:paraId="7159BA5F" w14:textId="77777777" w:rsidR="009431B9" w:rsidRDefault="00E60C3C" w:rsidP="00E60C3C">
            <w:pPr>
              <w:tabs>
                <w:tab w:val="left" w:pos="0"/>
              </w:tabs>
              <w:jc w:val="both"/>
              <w:rPr>
                <w:rFonts w:cstheme="minorHAnsi"/>
                <w:lang w:val="pt-PT"/>
              </w:rPr>
            </w:pPr>
            <w:r w:rsidRPr="00E60C3C">
              <w:rPr>
                <w:rFonts w:cstheme="minorHAnsi"/>
                <w:lang w:val="pt-PT"/>
              </w:rPr>
              <w:t xml:space="preserve">E‐mail: </w:t>
            </w:r>
            <w:r w:rsidR="0096181F">
              <w:fldChar w:fldCharType="begin"/>
            </w:r>
            <w:r w:rsidR="0096181F" w:rsidRPr="001B5B32">
              <w:rPr>
                <w:lang w:val="fr-FR"/>
              </w:rPr>
              <w:instrText xml:space="preserve"> HYPERLINK "mailto:h.merabet@mesrs.dz" </w:instrText>
            </w:r>
            <w:r w:rsidR="0096181F">
              <w:fldChar w:fldCharType="separate"/>
            </w:r>
            <w:r w:rsidRPr="00E60C3C">
              <w:rPr>
                <w:rStyle w:val="Lienhypertexte"/>
                <w:rFonts w:cstheme="minorHAnsi"/>
                <w:lang w:val="pt-PT"/>
              </w:rPr>
              <w:t>h.merabet@mesrs.dz</w:t>
            </w:r>
            <w:r w:rsidR="0096181F">
              <w:rPr>
                <w:rStyle w:val="Lienhypertexte"/>
                <w:rFonts w:cstheme="minorHAnsi"/>
                <w:lang w:val="pt-PT"/>
              </w:rPr>
              <w:fldChar w:fldCharType="end"/>
            </w:r>
          </w:p>
          <w:p w14:paraId="1A422B5E" w14:textId="634F3965" w:rsidR="00E60C3C" w:rsidRPr="00E60C3C" w:rsidRDefault="00E60C3C" w:rsidP="00E60C3C">
            <w:pPr>
              <w:tabs>
                <w:tab w:val="left" w:pos="0"/>
              </w:tabs>
              <w:jc w:val="both"/>
              <w:rPr>
                <w:rFonts w:cstheme="minorHAnsi"/>
                <w:lang w:val="sv-SE"/>
              </w:rPr>
            </w:pPr>
            <w:r w:rsidRPr="00E60C3C">
              <w:rPr>
                <w:rFonts w:cstheme="minorHAnsi"/>
                <w:lang w:val="sv-SE"/>
              </w:rPr>
              <w:t>Tel: 0770 87 95 13</w:t>
            </w:r>
          </w:p>
          <w:p w14:paraId="778666D3" w14:textId="3F5A7D0A" w:rsidR="00E60C3C" w:rsidRPr="00E60C3C" w:rsidRDefault="00E60C3C" w:rsidP="00E60C3C">
            <w:pPr>
              <w:tabs>
                <w:tab w:val="left" w:pos="0"/>
              </w:tabs>
              <w:jc w:val="both"/>
              <w:rPr>
                <w:rFonts w:cstheme="minorHAnsi"/>
                <w:b/>
                <w:bCs/>
                <w:lang w:val="sv-SE"/>
              </w:rPr>
            </w:pPr>
            <w:r w:rsidRPr="00E60C3C">
              <w:rPr>
                <w:rFonts w:cstheme="minorHAnsi"/>
                <w:b/>
                <w:bCs/>
                <w:lang w:val="fr-FR"/>
              </w:rPr>
              <w:t>Pr SELAMI Mokhtar</w:t>
            </w:r>
            <w:r w:rsidRPr="00E60C3C">
              <w:rPr>
                <w:rFonts w:cstheme="minorHAnsi"/>
                <w:b/>
                <w:bCs/>
                <w:lang w:val="sv-SE"/>
              </w:rPr>
              <w:t xml:space="preserve"> </w:t>
            </w:r>
          </w:p>
          <w:p w14:paraId="052CA18D" w14:textId="77777777" w:rsidR="009431B9" w:rsidRDefault="0096181F" w:rsidP="00E60C3C">
            <w:pPr>
              <w:tabs>
                <w:tab w:val="left" w:pos="0"/>
              </w:tabs>
              <w:jc w:val="both"/>
              <w:rPr>
                <w:rFonts w:eastAsia="Calibri" w:cstheme="minorHAnsi"/>
                <w:lang w:val="sv-SE"/>
              </w:rPr>
            </w:pPr>
            <w:hyperlink r:id="rId51" w:history="1">
              <w:r w:rsidR="00E60C3C" w:rsidRPr="00E60C3C">
                <w:rPr>
                  <w:rStyle w:val="Lienhypertexte"/>
                  <w:rFonts w:eastAsia="Calibri" w:cstheme="minorHAnsi"/>
                  <w:lang w:val="sv-SE"/>
                </w:rPr>
                <w:t>Sellami.leapre@gmail.com</w:t>
              </w:r>
            </w:hyperlink>
          </w:p>
          <w:p w14:paraId="29FC20C7" w14:textId="269D8CBB" w:rsidR="00E60C3C" w:rsidRPr="005C3F95" w:rsidRDefault="00E60C3C" w:rsidP="00E60C3C">
            <w:pPr>
              <w:tabs>
                <w:tab w:val="left" w:pos="0"/>
              </w:tabs>
              <w:jc w:val="both"/>
              <w:rPr>
                <w:rFonts w:eastAsia="Calibri" w:cstheme="minorHAnsi"/>
                <w:lang w:val="sv-SE"/>
              </w:rPr>
            </w:pPr>
            <w:r w:rsidRPr="00E60C3C">
              <w:rPr>
                <w:rFonts w:eastAsia="Calibri" w:cstheme="minorHAnsi"/>
                <w:lang w:val="sv-SE"/>
              </w:rPr>
              <w:t>Tel: 0661 58 00 24</w:t>
            </w:r>
          </w:p>
        </w:tc>
      </w:tr>
      <w:tr w:rsidR="00E60C3C" w:rsidRPr="00E60C3C" w14:paraId="2C7E6625" w14:textId="77777777" w:rsidTr="00E60C3C">
        <w:tc>
          <w:tcPr>
            <w:tcW w:w="1696" w:type="dxa"/>
          </w:tcPr>
          <w:p w14:paraId="45235A66" w14:textId="5AC7D35C" w:rsidR="00E60C3C" w:rsidRPr="00E60C3C" w:rsidRDefault="00E60C3C" w:rsidP="000C7616">
            <w:pPr>
              <w:tabs>
                <w:tab w:val="left" w:pos="0"/>
              </w:tabs>
              <w:jc w:val="both"/>
              <w:rPr>
                <w:rFonts w:eastAsia="Calibri" w:cstheme="minorHAnsi"/>
                <w:b/>
                <w:lang w:val="fr-FR"/>
              </w:rPr>
            </w:pPr>
            <w:r w:rsidRPr="00E60C3C">
              <w:rPr>
                <w:rFonts w:eastAsia="Calibri" w:cstheme="minorHAnsi"/>
                <w:b/>
                <w:lang w:val="fr-FR"/>
              </w:rPr>
              <w:t xml:space="preserve">Eligible </w:t>
            </w:r>
            <w:proofErr w:type="spellStart"/>
            <w:r w:rsidRPr="00E60C3C">
              <w:rPr>
                <w:rFonts w:eastAsia="Calibri" w:cstheme="minorHAnsi"/>
                <w:b/>
                <w:lang w:val="fr-FR"/>
              </w:rPr>
              <w:t>entities</w:t>
            </w:r>
            <w:proofErr w:type="spellEnd"/>
          </w:p>
        </w:tc>
        <w:tc>
          <w:tcPr>
            <w:tcW w:w="7370" w:type="dxa"/>
          </w:tcPr>
          <w:p w14:paraId="784FE7D9" w14:textId="080C9002" w:rsidR="00E60C3C" w:rsidRPr="00E60C3C" w:rsidRDefault="00E60C3C" w:rsidP="000C7616">
            <w:pPr>
              <w:tabs>
                <w:tab w:val="left" w:pos="0"/>
              </w:tabs>
              <w:jc w:val="both"/>
              <w:rPr>
                <w:rFonts w:eastAsia="Calibri" w:cstheme="minorHAnsi"/>
              </w:rPr>
            </w:pPr>
            <w:r w:rsidRPr="00E60C3C">
              <w:rPr>
                <w:rFonts w:eastAsia="Calibri" w:cstheme="minorHAnsi"/>
              </w:rPr>
              <w:t>Specifications: Research entities (Research team, Research division, Research Centre, Research Unit, Research laboratory, Universities, socio-economic entities with R and D entities).</w:t>
            </w:r>
          </w:p>
        </w:tc>
      </w:tr>
      <w:tr w:rsidR="00E60C3C" w:rsidRPr="00E60C3C" w14:paraId="7A8482E6" w14:textId="77777777" w:rsidTr="00E60C3C">
        <w:tc>
          <w:tcPr>
            <w:tcW w:w="1696" w:type="dxa"/>
          </w:tcPr>
          <w:p w14:paraId="08216C17" w14:textId="4302DFE0" w:rsidR="00E60C3C" w:rsidRPr="00E60C3C" w:rsidRDefault="00E60C3C" w:rsidP="000C7616">
            <w:pPr>
              <w:tabs>
                <w:tab w:val="left" w:pos="0"/>
              </w:tabs>
              <w:jc w:val="both"/>
              <w:rPr>
                <w:rFonts w:eastAsia="Calibri" w:cstheme="minorHAnsi"/>
              </w:rPr>
            </w:pPr>
            <w:r w:rsidRPr="00E60C3C">
              <w:rPr>
                <w:rFonts w:eastAsia="Calibri" w:cstheme="minorHAnsi"/>
                <w:b/>
              </w:rPr>
              <w:t>Eligible topics</w:t>
            </w:r>
          </w:p>
        </w:tc>
        <w:tc>
          <w:tcPr>
            <w:tcW w:w="7370" w:type="dxa"/>
          </w:tcPr>
          <w:p w14:paraId="053C6F3F" w14:textId="2E404F9C" w:rsidR="00E60C3C" w:rsidRPr="00E60C3C" w:rsidRDefault="00E60C3C" w:rsidP="000C7616">
            <w:pPr>
              <w:tabs>
                <w:tab w:val="left" w:pos="0"/>
              </w:tabs>
              <w:jc w:val="both"/>
              <w:rPr>
                <w:rFonts w:eastAsia="Calibri" w:cstheme="minorHAnsi"/>
              </w:rPr>
            </w:pPr>
            <w:r w:rsidRPr="00E60C3C">
              <w:rPr>
                <w:rFonts w:eastAsia="Calibri" w:cstheme="minorHAnsi"/>
              </w:rPr>
              <w:t>MARS Numbers 1 to 6</w:t>
            </w:r>
          </w:p>
        </w:tc>
      </w:tr>
      <w:tr w:rsidR="00E60C3C" w:rsidRPr="00E60C3C" w14:paraId="719377A4" w14:textId="77777777" w:rsidTr="00E60C3C">
        <w:tc>
          <w:tcPr>
            <w:tcW w:w="1696" w:type="dxa"/>
          </w:tcPr>
          <w:p w14:paraId="489EA88A" w14:textId="083515E0" w:rsidR="00E60C3C" w:rsidRPr="00E60C3C" w:rsidRDefault="00E60C3C" w:rsidP="000C7616">
            <w:pPr>
              <w:tabs>
                <w:tab w:val="left" w:pos="0"/>
              </w:tabs>
              <w:jc w:val="both"/>
              <w:rPr>
                <w:rFonts w:eastAsia="Calibri" w:cstheme="minorHAnsi"/>
              </w:rPr>
            </w:pPr>
            <w:r w:rsidRPr="00E60C3C">
              <w:rPr>
                <w:rFonts w:eastAsia="Calibri" w:cstheme="minorHAnsi"/>
                <w:b/>
              </w:rPr>
              <w:t>Eligible type of research and TRL</w:t>
            </w:r>
          </w:p>
        </w:tc>
        <w:tc>
          <w:tcPr>
            <w:tcW w:w="7370" w:type="dxa"/>
          </w:tcPr>
          <w:p w14:paraId="6CA79DE2" w14:textId="77777777" w:rsidR="00E60C3C" w:rsidRPr="00E60C3C" w:rsidRDefault="00E60C3C" w:rsidP="00E60C3C">
            <w:pPr>
              <w:tabs>
                <w:tab w:val="left" w:pos="0"/>
              </w:tabs>
              <w:ind w:left="104" w:right="441"/>
              <w:jc w:val="both"/>
              <w:rPr>
                <w:rFonts w:cs="Calibri"/>
                <w:spacing w:val="-1"/>
              </w:rPr>
            </w:pPr>
            <w:r w:rsidRPr="00E60C3C">
              <w:rPr>
                <w:rFonts w:cs="Calibri"/>
                <w:spacing w:val="-1"/>
              </w:rPr>
              <w:t>Type of research (fundamental, basic research, industrial research, applied research, experimental development…)</w:t>
            </w:r>
          </w:p>
          <w:p w14:paraId="09B4A10F" w14:textId="7560E354" w:rsidR="00E60C3C" w:rsidRPr="00E60C3C" w:rsidRDefault="00E60C3C" w:rsidP="00E60C3C">
            <w:pPr>
              <w:tabs>
                <w:tab w:val="left" w:pos="0"/>
              </w:tabs>
              <w:jc w:val="both"/>
              <w:rPr>
                <w:rFonts w:eastAsia="Calibri" w:cstheme="minorHAnsi"/>
              </w:rPr>
            </w:pPr>
            <w:r w:rsidRPr="00E60C3C">
              <w:rPr>
                <w:rFonts w:ascii="Calibri" w:eastAsia="Calibri" w:hAnsi="Calibri" w:cs="Calibri"/>
                <w:spacing w:val="-1"/>
              </w:rPr>
              <w:t>TRL- 2 to 8</w:t>
            </w:r>
          </w:p>
        </w:tc>
      </w:tr>
      <w:tr w:rsidR="00E60C3C" w:rsidRPr="00E60C3C" w14:paraId="6D8DB7FB" w14:textId="77777777" w:rsidTr="00E60C3C">
        <w:tc>
          <w:tcPr>
            <w:tcW w:w="1696" w:type="dxa"/>
          </w:tcPr>
          <w:p w14:paraId="4161BB73" w14:textId="4A55851D" w:rsidR="00E60C3C" w:rsidRPr="00E60C3C" w:rsidRDefault="00E60C3C" w:rsidP="000C7616">
            <w:pPr>
              <w:tabs>
                <w:tab w:val="left" w:pos="0"/>
              </w:tabs>
              <w:jc w:val="both"/>
              <w:rPr>
                <w:rFonts w:eastAsia="Calibri" w:cstheme="minorHAnsi"/>
              </w:rPr>
            </w:pPr>
            <w:r w:rsidRPr="00E60C3C">
              <w:rPr>
                <w:rFonts w:ascii="Calibri" w:eastAsia="Calibri" w:hAnsi="Calibri" w:cs="Calibri"/>
                <w:b/>
                <w:spacing w:val="-1"/>
              </w:rPr>
              <w:t>Additional</w:t>
            </w:r>
            <w:r w:rsidRPr="00E60C3C">
              <w:rPr>
                <w:rFonts w:ascii="Calibri" w:eastAsia="Calibri" w:hAnsi="Calibri" w:cs="Calibri"/>
                <w:b/>
              </w:rPr>
              <w:t xml:space="preserve"> </w:t>
            </w:r>
            <w:r w:rsidRPr="00E60C3C">
              <w:rPr>
                <w:rFonts w:ascii="Calibri" w:eastAsia="Calibri" w:hAnsi="Calibri" w:cs="Calibri"/>
                <w:b/>
                <w:spacing w:val="-1"/>
              </w:rPr>
              <w:t>eligibility criteria</w:t>
            </w:r>
          </w:p>
        </w:tc>
        <w:tc>
          <w:tcPr>
            <w:tcW w:w="7370" w:type="dxa"/>
          </w:tcPr>
          <w:p w14:paraId="5D6101C5" w14:textId="77777777" w:rsidR="00E60C3C" w:rsidRPr="00E60C3C" w:rsidRDefault="00E60C3C" w:rsidP="000C7616">
            <w:pPr>
              <w:tabs>
                <w:tab w:val="left" w:pos="0"/>
              </w:tabs>
              <w:jc w:val="both"/>
              <w:rPr>
                <w:rFonts w:eastAsia="Calibri" w:cstheme="minorHAnsi"/>
              </w:rPr>
            </w:pPr>
          </w:p>
        </w:tc>
      </w:tr>
      <w:tr w:rsidR="00E60C3C" w:rsidRPr="00E60C3C" w14:paraId="1C478D9E" w14:textId="77777777" w:rsidTr="00E60C3C">
        <w:tc>
          <w:tcPr>
            <w:tcW w:w="1696" w:type="dxa"/>
          </w:tcPr>
          <w:p w14:paraId="70D81B15" w14:textId="39D1944C" w:rsidR="00E60C3C" w:rsidRPr="00E60C3C" w:rsidRDefault="00E60C3C" w:rsidP="000C7616">
            <w:pPr>
              <w:tabs>
                <w:tab w:val="left" w:pos="0"/>
              </w:tabs>
              <w:jc w:val="both"/>
              <w:rPr>
                <w:rFonts w:eastAsia="Calibri" w:cstheme="minorHAnsi"/>
              </w:rPr>
            </w:pPr>
            <w:r w:rsidRPr="00E60C3C">
              <w:rPr>
                <w:rFonts w:eastAsia="Calibri" w:cstheme="minorHAnsi"/>
                <w:b/>
              </w:rPr>
              <w:t>Eligible costs</w:t>
            </w:r>
          </w:p>
        </w:tc>
        <w:tc>
          <w:tcPr>
            <w:tcW w:w="7370" w:type="dxa"/>
          </w:tcPr>
          <w:p w14:paraId="33C97CFB" w14:textId="77777777" w:rsidR="00E60C3C" w:rsidRPr="00E60C3C" w:rsidRDefault="00E60C3C" w:rsidP="00E60C3C">
            <w:pPr>
              <w:ind w:left="720"/>
              <w:rPr>
                <w:rFonts w:cs="Arial"/>
              </w:rPr>
            </w:pPr>
            <w:r w:rsidRPr="00E60C3C">
              <w:rPr>
                <w:rFonts w:cs="Arial"/>
                <w:b/>
                <w:bCs/>
              </w:rPr>
              <w:t>REIMBURSEMENT OF EXPENSES</w:t>
            </w:r>
          </w:p>
          <w:p w14:paraId="53CC6DAB" w14:textId="3C8CDCF7" w:rsidR="00E60C3C" w:rsidRPr="00274D07" w:rsidRDefault="00E60C3C" w:rsidP="00274D07">
            <w:pPr>
              <w:pStyle w:val="Paragraphedeliste"/>
              <w:numPr>
                <w:ilvl w:val="0"/>
                <w:numId w:val="12"/>
              </w:numPr>
              <w:rPr>
                <w:rFonts w:cs="Arial"/>
              </w:rPr>
            </w:pPr>
            <w:r w:rsidRPr="00274D07">
              <w:rPr>
                <w:rFonts w:cs="Arial"/>
              </w:rPr>
              <w:t>Travel costs of Algerian researchers in Algeria and abroad.</w:t>
            </w:r>
          </w:p>
          <w:p w14:paraId="649813B5" w14:textId="7F4E8A18" w:rsidR="00E60C3C" w:rsidRPr="00274D07" w:rsidRDefault="00E60C3C" w:rsidP="00274D07">
            <w:pPr>
              <w:pStyle w:val="Paragraphedeliste"/>
              <w:numPr>
                <w:ilvl w:val="0"/>
                <w:numId w:val="12"/>
              </w:numPr>
              <w:rPr>
                <w:rFonts w:cs="Arial"/>
              </w:rPr>
            </w:pPr>
            <w:r w:rsidRPr="00274D07">
              <w:rPr>
                <w:rFonts w:cs="Arial"/>
              </w:rPr>
              <w:t>Scientific events: organizational expenses, accommodation, catering and transport.</w:t>
            </w:r>
          </w:p>
          <w:p w14:paraId="3938F7BF" w14:textId="1A98FB7E" w:rsidR="00E60C3C" w:rsidRPr="00274D07" w:rsidRDefault="00E60C3C" w:rsidP="00274D07">
            <w:pPr>
              <w:pStyle w:val="Paragraphedeliste"/>
              <w:numPr>
                <w:ilvl w:val="0"/>
                <w:numId w:val="12"/>
              </w:numPr>
              <w:rPr>
                <w:rFonts w:cs="Arial"/>
              </w:rPr>
            </w:pPr>
            <w:r w:rsidRPr="00274D07">
              <w:rPr>
                <w:rFonts w:cs="Arial"/>
              </w:rPr>
              <w:t>Investigators fees.</w:t>
            </w:r>
          </w:p>
          <w:p w14:paraId="598530ED" w14:textId="0564D7C4" w:rsidR="00E60C3C" w:rsidRPr="00274D07" w:rsidRDefault="00E60C3C" w:rsidP="00274D07">
            <w:pPr>
              <w:pStyle w:val="Paragraphedeliste"/>
              <w:numPr>
                <w:ilvl w:val="0"/>
                <w:numId w:val="12"/>
              </w:numPr>
              <w:rPr>
                <w:rFonts w:cs="Arial"/>
              </w:rPr>
            </w:pPr>
            <w:r w:rsidRPr="00274D07">
              <w:rPr>
                <w:rFonts w:cs="Arial"/>
              </w:rPr>
              <w:t>Guide fees.</w:t>
            </w:r>
          </w:p>
          <w:p w14:paraId="65B2EC6E" w14:textId="583F8443" w:rsidR="00E60C3C" w:rsidRPr="00274D07" w:rsidRDefault="00E60C3C" w:rsidP="00274D07">
            <w:pPr>
              <w:pStyle w:val="Paragraphedeliste"/>
              <w:numPr>
                <w:ilvl w:val="0"/>
                <w:numId w:val="12"/>
              </w:numPr>
              <w:rPr>
                <w:rFonts w:cs="Arial"/>
              </w:rPr>
            </w:pPr>
            <w:r w:rsidRPr="00274D07">
              <w:rPr>
                <w:rFonts w:cs="Arial"/>
              </w:rPr>
              <w:t>Experts and consultants fees.</w:t>
            </w:r>
          </w:p>
          <w:p w14:paraId="1076AD20" w14:textId="77777777" w:rsidR="00274D07" w:rsidRDefault="00E60C3C" w:rsidP="00274D07">
            <w:pPr>
              <w:pStyle w:val="Paragraphedeliste"/>
              <w:numPr>
                <w:ilvl w:val="0"/>
                <w:numId w:val="12"/>
              </w:numPr>
              <w:rPr>
                <w:rFonts w:cs="Arial"/>
              </w:rPr>
            </w:pPr>
            <w:r w:rsidRPr="00274D07">
              <w:rPr>
                <w:rFonts w:cs="Arial"/>
              </w:rPr>
              <w:t>Study, work and services costs done for the research entity.</w:t>
            </w:r>
          </w:p>
          <w:p w14:paraId="5944C7CF" w14:textId="31832D89" w:rsidR="00E60C3C" w:rsidRPr="00274D07" w:rsidRDefault="00E60C3C" w:rsidP="00274D07">
            <w:pPr>
              <w:pStyle w:val="Paragraphedeliste"/>
              <w:numPr>
                <w:ilvl w:val="0"/>
                <w:numId w:val="12"/>
              </w:numPr>
              <w:rPr>
                <w:rFonts w:cs="Arial"/>
              </w:rPr>
            </w:pPr>
            <w:r w:rsidRPr="00274D07">
              <w:rPr>
                <w:rFonts w:cs="Arial"/>
              </w:rPr>
              <w:t>-Registration and participation fees for conferences</w:t>
            </w:r>
          </w:p>
          <w:p w14:paraId="3EB243D0" w14:textId="77777777" w:rsidR="00E60C3C" w:rsidRPr="00E60C3C" w:rsidRDefault="00E60C3C" w:rsidP="00E60C3C">
            <w:pPr>
              <w:ind w:left="720"/>
              <w:rPr>
                <w:rFonts w:cs="Arial"/>
              </w:rPr>
            </w:pPr>
            <w:r w:rsidRPr="00E60C3C">
              <w:rPr>
                <w:rFonts w:cs="Arial"/>
                <w:b/>
                <w:bCs/>
              </w:rPr>
              <w:t>EQUIPMENT AND FURNITURE</w:t>
            </w:r>
          </w:p>
          <w:p w14:paraId="57E066D1" w14:textId="0A3935C3" w:rsidR="00E60C3C" w:rsidRPr="00274D07" w:rsidRDefault="00E60C3C" w:rsidP="00274D07">
            <w:pPr>
              <w:pStyle w:val="Paragraphedeliste"/>
              <w:numPr>
                <w:ilvl w:val="0"/>
                <w:numId w:val="12"/>
              </w:numPr>
              <w:rPr>
                <w:rFonts w:cs="Arial"/>
              </w:rPr>
            </w:pPr>
            <w:r w:rsidRPr="00274D07">
              <w:rPr>
                <w:rFonts w:cs="Arial"/>
              </w:rPr>
              <w:t xml:space="preserve">Scientific </w:t>
            </w:r>
            <w:proofErr w:type="spellStart"/>
            <w:r w:rsidRPr="00274D07">
              <w:rPr>
                <w:rFonts w:cs="Arial"/>
              </w:rPr>
              <w:t>equipments</w:t>
            </w:r>
            <w:proofErr w:type="spellEnd"/>
            <w:r w:rsidRPr="00274D07">
              <w:rPr>
                <w:rFonts w:cs="Arial"/>
              </w:rPr>
              <w:t>, laboratory and office furniture and audio visual instruments.</w:t>
            </w:r>
          </w:p>
          <w:p w14:paraId="56D53B1D" w14:textId="75CC25A8" w:rsidR="00E60C3C" w:rsidRPr="00274D07" w:rsidRDefault="00E60C3C" w:rsidP="00274D07">
            <w:pPr>
              <w:pStyle w:val="Paragraphedeliste"/>
              <w:numPr>
                <w:ilvl w:val="0"/>
                <w:numId w:val="12"/>
              </w:numPr>
              <w:rPr>
                <w:rFonts w:cs="Arial"/>
              </w:rPr>
            </w:pPr>
            <w:r w:rsidRPr="00274D07">
              <w:rPr>
                <w:rFonts w:cs="Arial"/>
              </w:rPr>
              <w:t>Acquisition of computer equipment, accessories and software</w:t>
            </w:r>
          </w:p>
          <w:p w14:paraId="4D49A38C" w14:textId="48C671A0" w:rsidR="00E60C3C" w:rsidRPr="00274D07" w:rsidRDefault="00E60C3C" w:rsidP="00274D07">
            <w:pPr>
              <w:pStyle w:val="Paragraphedeliste"/>
              <w:numPr>
                <w:ilvl w:val="0"/>
                <w:numId w:val="12"/>
              </w:numPr>
              <w:rPr>
                <w:rFonts w:cs="Arial"/>
              </w:rPr>
            </w:pPr>
            <w:r w:rsidRPr="00274D07">
              <w:rPr>
                <w:rFonts w:cs="Arial"/>
              </w:rPr>
              <w:t>Maintenance and repair.</w:t>
            </w:r>
          </w:p>
          <w:p w14:paraId="1D140DCD" w14:textId="77777777" w:rsidR="00E60C3C" w:rsidRPr="00274D07" w:rsidRDefault="00E60C3C" w:rsidP="00274D07">
            <w:pPr>
              <w:pStyle w:val="Paragraphedeliste"/>
              <w:ind w:left="720"/>
              <w:rPr>
                <w:rFonts w:cs="Arial"/>
              </w:rPr>
            </w:pPr>
            <w:r w:rsidRPr="00274D07">
              <w:rPr>
                <w:rFonts w:cs="Arial"/>
                <w:b/>
                <w:bCs/>
              </w:rPr>
              <w:t>SUPPLIES</w:t>
            </w:r>
          </w:p>
          <w:p w14:paraId="25622014" w14:textId="17082CCC" w:rsidR="00E60C3C" w:rsidRPr="00274D07" w:rsidRDefault="00E60C3C" w:rsidP="00274D07">
            <w:pPr>
              <w:pStyle w:val="Paragraphedeliste"/>
              <w:numPr>
                <w:ilvl w:val="0"/>
                <w:numId w:val="12"/>
              </w:numPr>
              <w:rPr>
                <w:rFonts w:cs="Arial"/>
              </w:rPr>
            </w:pPr>
            <w:r w:rsidRPr="00274D07">
              <w:rPr>
                <w:rFonts w:cs="Arial"/>
              </w:rPr>
              <w:t>Chemicals.</w:t>
            </w:r>
          </w:p>
          <w:p w14:paraId="4075785B" w14:textId="237DB3A7" w:rsidR="00E60C3C" w:rsidRPr="00274D07" w:rsidRDefault="00E60C3C" w:rsidP="00274D07">
            <w:pPr>
              <w:pStyle w:val="Paragraphedeliste"/>
              <w:numPr>
                <w:ilvl w:val="0"/>
                <w:numId w:val="12"/>
              </w:numPr>
              <w:rPr>
                <w:rFonts w:cs="Arial"/>
              </w:rPr>
            </w:pPr>
            <w:r w:rsidRPr="00274D07">
              <w:rPr>
                <w:rFonts w:cs="Arial"/>
              </w:rPr>
              <w:t>Consumables.</w:t>
            </w:r>
          </w:p>
          <w:p w14:paraId="759713C5" w14:textId="3240B640" w:rsidR="00E60C3C" w:rsidRPr="00274D07" w:rsidRDefault="00E60C3C" w:rsidP="00274D07">
            <w:pPr>
              <w:pStyle w:val="Paragraphedeliste"/>
              <w:numPr>
                <w:ilvl w:val="0"/>
                <w:numId w:val="12"/>
              </w:numPr>
              <w:rPr>
                <w:rFonts w:cs="Arial"/>
              </w:rPr>
            </w:pPr>
            <w:r w:rsidRPr="00274D07">
              <w:rPr>
                <w:rFonts w:cs="Arial"/>
              </w:rPr>
              <w:t>Electronic, mechanical and audio-visual components.</w:t>
            </w:r>
          </w:p>
          <w:p w14:paraId="3FDE6F2B" w14:textId="60231C2D" w:rsidR="00E60C3C" w:rsidRPr="00274D07" w:rsidRDefault="00E60C3C" w:rsidP="00274D07">
            <w:pPr>
              <w:pStyle w:val="Paragraphedeliste"/>
              <w:numPr>
                <w:ilvl w:val="0"/>
                <w:numId w:val="12"/>
              </w:numPr>
              <w:rPr>
                <w:rFonts w:cs="Arial"/>
              </w:rPr>
            </w:pPr>
            <w:r w:rsidRPr="00274D07">
              <w:rPr>
                <w:rFonts w:cs="Arial"/>
              </w:rPr>
              <w:t>Stationery and office furniture.</w:t>
            </w:r>
          </w:p>
          <w:p w14:paraId="535B8F2D" w14:textId="4B3280D7" w:rsidR="00E60C3C" w:rsidRPr="00274D07" w:rsidRDefault="00E60C3C" w:rsidP="00274D07">
            <w:pPr>
              <w:pStyle w:val="Paragraphedeliste"/>
              <w:numPr>
                <w:ilvl w:val="0"/>
                <w:numId w:val="12"/>
              </w:numPr>
              <w:rPr>
                <w:rFonts w:cs="Arial"/>
              </w:rPr>
            </w:pPr>
            <w:r w:rsidRPr="00274D07">
              <w:rPr>
                <w:rFonts w:cs="Arial"/>
              </w:rPr>
              <w:t>Periodicals.</w:t>
            </w:r>
          </w:p>
          <w:p w14:paraId="7A9080EB" w14:textId="0ED50F3A" w:rsidR="00E60C3C" w:rsidRPr="00274D07" w:rsidRDefault="00E60C3C" w:rsidP="00274D07">
            <w:pPr>
              <w:pStyle w:val="Paragraphedeliste"/>
              <w:numPr>
                <w:ilvl w:val="0"/>
                <w:numId w:val="12"/>
              </w:numPr>
              <w:rPr>
                <w:rFonts w:cs="Arial"/>
              </w:rPr>
            </w:pPr>
            <w:r w:rsidRPr="00274D07">
              <w:rPr>
                <w:rFonts w:cs="Arial"/>
              </w:rPr>
              <w:t xml:space="preserve">Documentation and research books. </w:t>
            </w:r>
          </w:p>
          <w:p w14:paraId="14AEB3D4" w14:textId="3A61858D" w:rsidR="00E60C3C" w:rsidRPr="00274D07" w:rsidRDefault="00E60C3C" w:rsidP="00274D07">
            <w:pPr>
              <w:pStyle w:val="Paragraphedeliste"/>
              <w:numPr>
                <w:ilvl w:val="0"/>
                <w:numId w:val="12"/>
              </w:numPr>
              <w:rPr>
                <w:rFonts w:cs="Arial"/>
              </w:rPr>
            </w:pPr>
            <w:r w:rsidRPr="00274D07">
              <w:rPr>
                <w:rFonts w:cs="Arial"/>
              </w:rPr>
              <w:t xml:space="preserve">Laboratory furniture (animals, plants, etc...). </w:t>
            </w:r>
          </w:p>
          <w:p w14:paraId="0D359A9E" w14:textId="34095DC1" w:rsidR="00E60C3C" w:rsidRPr="00274D07" w:rsidRDefault="00E60C3C" w:rsidP="00274D07">
            <w:pPr>
              <w:pStyle w:val="Paragraphedeliste"/>
              <w:numPr>
                <w:ilvl w:val="0"/>
                <w:numId w:val="12"/>
              </w:numPr>
              <w:rPr>
                <w:rFonts w:cs="Arial"/>
              </w:rPr>
            </w:pPr>
            <w:r w:rsidRPr="00274D07">
              <w:rPr>
                <w:rFonts w:cs="Arial"/>
              </w:rPr>
              <w:t>-Materials, instruments and small scientific tools</w:t>
            </w:r>
          </w:p>
          <w:p w14:paraId="5C7967A1" w14:textId="77777777" w:rsidR="00E60C3C" w:rsidRPr="00E60C3C" w:rsidRDefault="00E60C3C" w:rsidP="00E60C3C">
            <w:pPr>
              <w:ind w:left="720"/>
              <w:rPr>
                <w:rFonts w:eastAsia="MS Mincho" w:cs="Arial"/>
                <w:b/>
                <w:bCs/>
                <w:lang w:eastAsia="ja-JP"/>
              </w:rPr>
            </w:pPr>
            <w:r w:rsidRPr="00E60C3C">
              <w:rPr>
                <w:rFonts w:cs="Arial"/>
                <w:b/>
                <w:bCs/>
              </w:rPr>
              <w:t>ADDITIONAL CHARGES</w:t>
            </w:r>
          </w:p>
          <w:p w14:paraId="38896939" w14:textId="13E7426B" w:rsidR="00E60C3C" w:rsidRPr="00274D07" w:rsidRDefault="00E60C3C" w:rsidP="00274D07">
            <w:pPr>
              <w:pStyle w:val="Paragraphedeliste"/>
              <w:numPr>
                <w:ilvl w:val="0"/>
                <w:numId w:val="12"/>
              </w:numPr>
              <w:rPr>
                <w:rFonts w:cs="Arial"/>
              </w:rPr>
            </w:pPr>
            <w:r w:rsidRPr="00274D07">
              <w:rPr>
                <w:rFonts w:cs="Arial"/>
                <w:lang w:val="en-US"/>
              </w:rPr>
              <w:t xml:space="preserve">Printing and publishing. - Postage charges. - </w:t>
            </w:r>
            <w:r w:rsidRPr="00274D07">
              <w:rPr>
                <w:rFonts w:cs="Arial"/>
              </w:rPr>
              <w:t>Telephone, Fax and Internet.</w:t>
            </w:r>
          </w:p>
          <w:p w14:paraId="0A969277" w14:textId="29EBAF01" w:rsidR="00E60C3C" w:rsidRPr="00274D07" w:rsidRDefault="00E60C3C" w:rsidP="00274D07">
            <w:pPr>
              <w:pStyle w:val="Paragraphedeliste"/>
              <w:numPr>
                <w:ilvl w:val="0"/>
                <w:numId w:val="12"/>
              </w:numPr>
              <w:rPr>
                <w:rFonts w:cs="Arial"/>
                <w:lang w:val="en-US"/>
              </w:rPr>
            </w:pPr>
            <w:r w:rsidRPr="00274D07">
              <w:rPr>
                <w:rFonts w:cs="Arial"/>
              </w:rPr>
              <w:t xml:space="preserve">Other costs (taxes, custom duty, financial costs, insurance, storage costs, </w:t>
            </w:r>
            <w:r w:rsidR="00982D3A" w:rsidRPr="00274D07">
              <w:rPr>
                <w:rFonts w:cs="Arial"/>
              </w:rPr>
              <w:t>etc.</w:t>
            </w:r>
            <w:r w:rsidRPr="00274D07">
              <w:rPr>
                <w:rFonts w:cs="Arial"/>
              </w:rPr>
              <w:t xml:space="preserve">). </w:t>
            </w:r>
          </w:p>
          <w:p w14:paraId="4D7DA224" w14:textId="57F8E477" w:rsidR="00E60C3C" w:rsidRPr="00274D07" w:rsidRDefault="00E60C3C" w:rsidP="00274D07">
            <w:pPr>
              <w:pStyle w:val="Paragraphedeliste"/>
              <w:numPr>
                <w:ilvl w:val="0"/>
                <w:numId w:val="12"/>
              </w:numPr>
              <w:rPr>
                <w:rFonts w:cs="Arial"/>
              </w:rPr>
            </w:pPr>
            <w:r w:rsidRPr="00274D07">
              <w:rPr>
                <w:rFonts w:cs="Arial"/>
              </w:rPr>
              <w:lastRenderedPageBreak/>
              <w:t>Data bank (acquisition and subscribing).</w:t>
            </w:r>
          </w:p>
          <w:p w14:paraId="67C220C8" w14:textId="64B4E9FA" w:rsidR="00E60C3C" w:rsidRPr="00274D07" w:rsidRDefault="00E60C3C" w:rsidP="00274D07">
            <w:pPr>
              <w:pStyle w:val="Paragraphedeliste"/>
              <w:numPr>
                <w:ilvl w:val="0"/>
                <w:numId w:val="12"/>
              </w:numPr>
              <w:rPr>
                <w:rFonts w:cs="Arial"/>
              </w:rPr>
            </w:pPr>
            <w:r w:rsidRPr="00274D07">
              <w:rPr>
                <w:rFonts w:cs="Arial"/>
              </w:rPr>
              <w:t>-Website design, production and maintenance.</w:t>
            </w:r>
          </w:p>
          <w:p w14:paraId="1D709377" w14:textId="762F8A32" w:rsidR="00E60C3C" w:rsidRPr="00274D07" w:rsidRDefault="00E60C3C" w:rsidP="00274D07">
            <w:pPr>
              <w:pStyle w:val="Paragraphedeliste"/>
              <w:numPr>
                <w:ilvl w:val="0"/>
                <w:numId w:val="12"/>
              </w:numPr>
              <w:rPr>
                <w:rFonts w:cs="Arial"/>
              </w:rPr>
            </w:pPr>
            <w:r w:rsidRPr="00274D07">
              <w:rPr>
                <w:rFonts w:cs="Arial"/>
              </w:rPr>
              <w:t xml:space="preserve">-Advertising and publication costs </w:t>
            </w:r>
          </w:p>
          <w:p w14:paraId="0FAAB75B" w14:textId="73999796" w:rsidR="00E60C3C" w:rsidRPr="00274D07" w:rsidRDefault="00E60C3C" w:rsidP="00274D07">
            <w:pPr>
              <w:pStyle w:val="Paragraphedeliste"/>
              <w:numPr>
                <w:ilvl w:val="0"/>
                <w:numId w:val="12"/>
              </w:numPr>
              <w:rPr>
                <w:rFonts w:cs="Arial"/>
              </w:rPr>
            </w:pPr>
            <w:r w:rsidRPr="00274D07">
              <w:rPr>
                <w:rFonts w:cs="Arial"/>
              </w:rPr>
              <w:t>-Translation costs of scientific documents.</w:t>
            </w:r>
          </w:p>
          <w:p w14:paraId="2348DD13" w14:textId="77777777" w:rsidR="00E60C3C" w:rsidRDefault="00E60C3C" w:rsidP="00E60C3C">
            <w:pPr>
              <w:ind w:left="720"/>
              <w:rPr>
                <w:b/>
                <w:bCs/>
              </w:rPr>
            </w:pPr>
            <w:r w:rsidRPr="00A86847">
              <w:rPr>
                <w:b/>
                <w:bCs/>
              </w:rPr>
              <w:t xml:space="preserve">CAR PARK </w:t>
            </w:r>
          </w:p>
          <w:p w14:paraId="2545E99B" w14:textId="48E15716" w:rsidR="00E60C3C" w:rsidRPr="00274D07" w:rsidRDefault="00E60C3C" w:rsidP="00274D07">
            <w:pPr>
              <w:pStyle w:val="Paragraphedeliste"/>
              <w:numPr>
                <w:ilvl w:val="0"/>
                <w:numId w:val="12"/>
              </w:numPr>
              <w:rPr>
                <w:lang w:val="en-US"/>
              </w:rPr>
            </w:pPr>
            <w:r w:rsidRPr="00274D07">
              <w:rPr>
                <w:b/>
                <w:bCs/>
              </w:rPr>
              <w:t>-</w:t>
            </w:r>
            <w:r w:rsidRPr="00274D07">
              <w:rPr>
                <w:lang w:val="en-US"/>
              </w:rPr>
              <w:t>Car rent for research in the field.</w:t>
            </w:r>
          </w:p>
          <w:p w14:paraId="061F9A81" w14:textId="77777777" w:rsidR="00E60C3C" w:rsidRPr="00C63D6A" w:rsidRDefault="00E60C3C" w:rsidP="00E60C3C">
            <w:pPr>
              <w:ind w:left="720"/>
              <w:rPr>
                <w:b/>
                <w:bCs/>
                <w:lang w:val="en-US"/>
              </w:rPr>
            </w:pPr>
            <w:r w:rsidRPr="00C63D6A">
              <w:rPr>
                <w:b/>
                <w:bCs/>
                <w:lang w:val="en-US"/>
              </w:rPr>
              <w:t xml:space="preserve">COSTS OF VALORIZATION AND TECHNOLOGICAL DEVELOPMENT </w:t>
            </w:r>
          </w:p>
          <w:p w14:paraId="05770D60" w14:textId="08A7E790" w:rsidR="00E60C3C" w:rsidRPr="00274D07" w:rsidRDefault="00E60C3C" w:rsidP="00274D07">
            <w:pPr>
              <w:pStyle w:val="Paragraphedeliste"/>
              <w:numPr>
                <w:ilvl w:val="0"/>
                <w:numId w:val="12"/>
              </w:numPr>
              <w:rPr>
                <w:lang w:val="en-US"/>
              </w:rPr>
            </w:pPr>
            <w:r w:rsidRPr="00274D07">
              <w:rPr>
                <w:lang w:val="en-US"/>
              </w:rPr>
              <w:t>Costs of training and support of project holders.</w:t>
            </w:r>
          </w:p>
          <w:p w14:paraId="4348CC6E" w14:textId="06AA1743" w:rsidR="00E60C3C" w:rsidRDefault="00E60C3C" w:rsidP="00274D07">
            <w:pPr>
              <w:pStyle w:val="Paragraphedeliste"/>
              <w:numPr>
                <w:ilvl w:val="0"/>
                <w:numId w:val="12"/>
              </w:numPr>
            </w:pPr>
            <w:r w:rsidRPr="002808EB">
              <w:t>Costs of intellectual</w:t>
            </w:r>
            <w:r>
              <w:t xml:space="preserve"> </w:t>
            </w:r>
            <w:r w:rsidRPr="002808EB">
              <w:t>property:</w:t>
            </w:r>
          </w:p>
          <w:p w14:paraId="5AD76669" w14:textId="77777777" w:rsidR="00E60C3C" w:rsidRPr="002808EB" w:rsidRDefault="00E60C3C" w:rsidP="00B71CD7">
            <w:pPr>
              <w:numPr>
                <w:ilvl w:val="0"/>
                <w:numId w:val="24"/>
              </w:numPr>
              <w:autoSpaceDE w:val="0"/>
              <w:autoSpaceDN w:val="0"/>
              <w:adjustRightInd w:val="0"/>
              <w:ind w:left="1843"/>
            </w:pPr>
            <w:r w:rsidRPr="002808EB">
              <w:t>Anteriority</w:t>
            </w:r>
            <w:r>
              <w:t xml:space="preserve"> </w:t>
            </w:r>
            <w:r w:rsidRPr="002808EB">
              <w:t>research.</w:t>
            </w:r>
          </w:p>
          <w:p w14:paraId="1480AACE" w14:textId="77777777" w:rsidR="00E60C3C" w:rsidRDefault="00E60C3C" w:rsidP="00B71CD7">
            <w:pPr>
              <w:numPr>
                <w:ilvl w:val="0"/>
                <w:numId w:val="24"/>
              </w:numPr>
              <w:autoSpaceDE w:val="0"/>
              <w:autoSpaceDN w:val="0"/>
              <w:adjustRightInd w:val="0"/>
              <w:ind w:left="1843"/>
            </w:pPr>
            <w:r w:rsidRPr="00565AC8">
              <w:t>Patent</w:t>
            </w:r>
            <w:r>
              <w:t xml:space="preserve">, brand and template </w:t>
            </w:r>
            <w:r w:rsidRPr="00565AC8">
              <w:t>deposit</w:t>
            </w:r>
            <w:r>
              <w:t xml:space="preserve"> </w:t>
            </w:r>
            <w:r w:rsidRPr="00565AC8">
              <w:t>request</w:t>
            </w:r>
            <w:r>
              <w:t>.</w:t>
            </w:r>
          </w:p>
          <w:p w14:paraId="27256074" w14:textId="77777777" w:rsidR="00E60C3C" w:rsidRDefault="00E60C3C" w:rsidP="00B71CD7">
            <w:pPr>
              <w:numPr>
                <w:ilvl w:val="0"/>
                <w:numId w:val="24"/>
              </w:numPr>
              <w:autoSpaceDE w:val="0"/>
              <w:autoSpaceDN w:val="0"/>
              <w:adjustRightInd w:val="0"/>
              <w:ind w:left="1843"/>
            </w:pPr>
            <w:r>
              <w:t>Software deposit.</w:t>
            </w:r>
          </w:p>
          <w:p w14:paraId="5FF1FDC8" w14:textId="77777777" w:rsidR="00E60C3C" w:rsidRPr="00407894" w:rsidRDefault="00E60C3C" w:rsidP="00B71CD7">
            <w:pPr>
              <w:numPr>
                <w:ilvl w:val="0"/>
                <w:numId w:val="24"/>
              </w:numPr>
              <w:autoSpaceDE w:val="0"/>
              <w:autoSpaceDN w:val="0"/>
              <w:adjustRightInd w:val="0"/>
              <w:ind w:left="1843"/>
              <w:rPr>
                <w:lang w:val="en-US"/>
              </w:rPr>
            </w:pPr>
            <w:r w:rsidRPr="00407894">
              <w:rPr>
                <w:lang w:val="en-US"/>
              </w:rPr>
              <w:t xml:space="preserve">Protection of vegetable, animal </w:t>
            </w:r>
            <w:proofErr w:type="spellStart"/>
            <w:r w:rsidRPr="00407894">
              <w:rPr>
                <w:lang w:val="en-US"/>
              </w:rPr>
              <w:t>obtentions</w:t>
            </w:r>
            <w:proofErr w:type="spellEnd"/>
            <w:r w:rsidRPr="00407894">
              <w:rPr>
                <w:lang w:val="en-US"/>
              </w:rPr>
              <w:t xml:space="preserve"> and other.</w:t>
            </w:r>
          </w:p>
          <w:p w14:paraId="18012203" w14:textId="7AAB0134" w:rsidR="00E60C3C" w:rsidRDefault="00E60C3C" w:rsidP="00274D07">
            <w:pPr>
              <w:numPr>
                <w:ilvl w:val="0"/>
                <w:numId w:val="24"/>
              </w:numPr>
              <w:autoSpaceDE w:val="0"/>
              <w:autoSpaceDN w:val="0"/>
              <w:adjustRightInd w:val="0"/>
              <w:ind w:left="1843"/>
            </w:pPr>
            <w:r>
              <w:t xml:space="preserve">Costs of representatives. </w:t>
            </w:r>
          </w:p>
          <w:p w14:paraId="7E829DC9" w14:textId="77777777" w:rsidR="00E60C3C" w:rsidRPr="00407894" w:rsidRDefault="00E60C3C" w:rsidP="00B71CD7">
            <w:pPr>
              <w:numPr>
                <w:ilvl w:val="0"/>
                <w:numId w:val="25"/>
              </w:numPr>
              <w:autoSpaceDE w:val="0"/>
              <w:autoSpaceDN w:val="0"/>
              <w:adjustRightInd w:val="0"/>
              <w:ind w:left="1134"/>
              <w:rPr>
                <w:lang w:val="en-US"/>
              </w:rPr>
            </w:pPr>
            <w:r w:rsidRPr="00407894">
              <w:rPr>
                <w:lang w:val="en-US"/>
              </w:rPr>
              <w:t>Costs of design and definition of the project to be developed.</w:t>
            </w:r>
          </w:p>
          <w:p w14:paraId="73EC19E8" w14:textId="77777777" w:rsidR="00E60C3C" w:rsidRDefault="00E60C3C" w:rsidP="00B71CD7">
            <w:pPr>
              <w:numPr>
                <w:ilvl w:val="0"/>
                <w:numId w:val="25"/>
              </w:numPr>
              <w:autoSpaceDE w:val="0"/>
              <w:autoSpaceDN w:val="0"/>
              <w:adjustRightInd w:val="0"/>
              <w:ind w:left="1134"/>
            </w:pPr>
            <w:r>
              <w:t>Incubation costs.</w:t>
            </w:r>
          </w:p>
          <w:p w14:paraId="43AADD15" w14:textId="77777777" w:rsidR="00E60C3C" w:rsidRDefault="00E60C3C" w:rsidP="00B71CD7">
            <w:pPr>
              <w:numPr>
                <w:ilvl w:val="0"/>
                <w:numId w:val="25"/>
              </w:numPr>
              <w:autoSpaceDE w:val="0"/>
              <w:autoSpaceDN w:val="0"/>
              <w:adjustRightInd w:val="0"/>
              <w:ind w:left="1134"/>
            </w:pPr>
            <w:r>
              <w:t xml:space="preserve">Costs of </w:t>
            </w:r>
            <w:proofErr w:type="spellStart"/>
            <w:r>
              <w:t>valorization</w:t>
            </w:r>
            <w:proofErr w:type="spellEnd"/>
            <w:r>
              <w:t xml:space="preserve"> services.</w:t>
            </w:r>
          </w:p>
          <w:p w14:paraId="764495DA" w14:textId="3C80BF69" w:rsidR="00E60C3C" w:rsidRPr="00274D07" w:rsidRDefault="00E60C3C" w:rsidP="00274D07">
            <w:pPr>
              <w:numPr>
                <w:ilvl w:val="0"/>
                <w:numId w:val="25"/>
              </w:numPr>
              <w:autoSpaceDE w:val="0"/>
              <w:autoSpaceDN w:val="0"/>
              <w:adjustRightInd w:val="0"/>
              <w:spacing w:after="120"/>
              <w:ind w:left="1134"/>
              <w:rPr>
                <w:lang w:val="en-US"/>
              </w:rPr>
            </w:pPr>
            <w:r w:rsidRPr="00407894">
              <w:rPr>
                <w:lang w:val="en-US"/>
              </w:rPr>
              <w:t xml:space="preserve">Costs of design and </w:t>
            </w:r>
            <w:proofErr w:type="spellStart"/>
            <w:r w:rsidRPr="00407894">
              <w:rPr>
                <w:lang w:val="en-US"/>
              </w:rPr>
              <w:t>developping</w:t>
            </w:r>
            <w:proofErr w:type="spellEnd"/>
            <w:r w:rsidRPr="00407894">
              <w:rPr>
                <w:lang w:val="en-US"/>
              </w:rPr>
              <w:t xml:space="preserve"> prototypes, mock-ups, test series, pilot facilities and demonstrations.</w:t>
            </w:r>
          </w:p>
          <w:p w14:paraId="2D93DB0F" w14:textId="4035CEA5" w:rsidR="00E60C3C" w:rsidRPr="00E60C3C" w:rsidRDefault="00E60C3C" w:rsidP="00E60C3C">
            <w:pPr>
              <w:tabs>
                <w:tab w:val="left" w:pos="0"/>
              </w:tabs>
              <w:jc w:val="both"/>
              <w:rPr>
                <w:rFonts w:eastAsia="Calibri" w:cstheme="minorHAnsi"/>
              </w:rPr>
            </w:pPr>
            <w:r w:rsidRPr="00C63D6A">
              <w:rPr>
                <w:b/>
                <w:bCs/>
                <w:u w:val="single"/>
                <w:lang w:val="en-US"/>
              </w:rPr>
              <w:t>NB</w:t>
            </w:r>
            <w:r w:rsidRPr="00C63D6A">
              <w:rPr>
                <w:b/>
                <w:bCs/>
                <w:lang w:val="en-US"/>
              </w:rPr>
              <w:t xml:space="preserve">: </w:t>
            </w:r>
            <w:r w:rsidRPr="00C63D6A">
              <w:rPr>
                <w:lang w:val="en-US"/>
              </w:rPr>
              <w:t>It should be noted that according to the provisions of the regulations in force, other costs under the international projects are subject to a request for the DGRSDT</w:t>
            </w:r>
          </w:p>
        </w:tc>
      </w:tr>
      <w:tr w:rsidR="00E60C3C" w:rsidRPr="00E60C3C" w14:paraId="75EBCCDC" w14:textId="77777777" w:rsidTr="00E60C3C">
        <w:tc>
          <w:tcPr>
            <w:tcW w:w="1696" w:type="dxa"/>
          </w:tcPr>
          <w:p w14:paraId="00109E99" w14:textId="46292D55" w:rsidR="00E60C3C" w:rsidRPr="00E60C3C" w:rsidRDefault="00E60C3C" w:rsidP="000C7616">
            <w:pPr>
              <w:tabs>
                <w:tab w:val="left" w:pos="0"/>
              </w:tabs>
              <w:jc w:val="both"/>
              <w:rPr>
                <w:rFonts w:eastAsia="Calibri" w:cstheme="minorHAnsi"/>
                <w:b/>
              </w:rPr>
            </w:pPr>
            <w:r w:rsidRPr="00E60C3C">
              <w:rPr>
                <w:rFonts w:eastAsia="Calibri" w:cstheme="minorHAnsi"/>
                <w:b/>
              </w:rPr>
              <w:lastRenderedPageBreak/>
              <w:t>Maximum amount of requested funding</w:t>
            </w:r>
          </w:p>
        </w:tc>
        <w:tc>
          <w:tcPr>
            <w:tcW w:w="7370" w:type="dxa"/>
          </w:tcPr>
          <w:p w14:paraId="18A10FE7" w14:textId="18335499" w:rsidR="00E60C3C" w:rsidRPr="00E60C3C" w:rsidRDefault="00E60C3C" w:rsidP="000C7616">
            <w:pPr>
              <w:tabs>
                <w:tab w:val="left" w:pos="0"/>
              </w:tabs>
              <w:jc w:val="both"/>
              <w:rPr>
                <w:rFonts w:eastAsia="Calibri" w:cstheme="minorHAnsi"/>
              </w:rPr>
            </w:pPr>
            <w:r w:rsidRPr="00E60C3C">
              <w:rPr>
                <w:rFonts w:eastAsia="Calibri" w:cstheme="minorHAnsi"/>
              </w:rPr>
              <w:t>50 000 € / project</w:t>
            </w:r>
          </w:p>
        </w:tc>
      </w:tr>
    </w:tbl>
    <w:p w14:paraId="673EE350" w14:textId="77777777" w:rsidR="000C7616" w:rsidRPr="00E60C3C" w:rsidRDefault="000C7616" w:rsidP="000C7616">
      <w:pPr>
        <w:tabs>
          <w:tab w:val="left" w:pos="0"/>
        </w:tabs>
        <w:jc w:val="both"/>
        <w:rPr>
          <w:rFonts w:eastAsia="Calibri" w:cstheme="minorHAnsi"/>
        </w:rPr>
      </w:pPr>
    </w:p>
    <w:p w14:paraId="72A36F51" w14:textId="77777777" w:rsidR="000C7616" w:rsidRPr="005A2685" w:rsidRDefault="000C7616" w:rsidP="000C7616">
      <w:pPr>
        <w:tabs>
          <w:tab w:val="left" w:pos="0"/>
        </w:tabs>
        <w:spacing w:before="185"/>
        <w:jc w:val="both"/>
        <w:rPr>
          <w:rFonts w:eastAsia="Calibri" w:cstheme="minorHAnsi"/>
        </w:rPr>
      </w:pPr>
      <w:r w:rsidRPr="005A2685">
        <w:rPr>
          <w:rFonts w:eastAsia="Calibri" w:cstheme="minorHAnsi"/>
          <w:spacing w:val="-1"/>
        </w:rPr>
        <w:t xml:space="preserve">b) Funding </w:t>
      </w:r>
      <w:r w:rsidRPr="005A2685">
        <w:rPr>
          <w:rFonts w:eastAsia="Calibri" w:cstheme="minorHAnsi"/>
        </w:rPr>
        <w:t>rates</w:t>
      </w:r>
    </w:p>
    <w:p w14:paraId="02F26EEA" w14:textId="77777777" w:rsidR="000C7616" w:rsidRPr="005A2685" w:rsidRDefault="000C7616" w:rsidP="000C7616">
      <w:pPr>
        <w:tabs>
          <w:tab w:val="left" w:pos="0"/>
        </w:tabs>
        <w:spacing w:before="34"/>
        <w:ind w:left="116"/>
        <w:jc w:val="both"/>
        <w:rPr>
          <w:rFonts w:eastAsia="Calibri" w:cstheme="minorHAnsi"/>
        </w:rPr>
      </w:pPr>
      <w:r w:rsidRPr="005A2685">
        <w:rPr>
          <w:rFonts w:eastAsia="Calibri" w:cstheme="minorHAnsi"/>
          <w:spacing w:val="-1"/>
        </w:rPr>
        <w:t>Maximum</w:t>
      </w:r>
      <w:r w:rsidRPr="005A2685">
        <w:rPr>
          <w:rFonts w:eastAsia="Calibri" w:cstheme="minorHAnsi"/>
          <w:spacing w:val="-2"/>
        </w:rPr>
        <w:t xml:space="preserve"> </w:t>
      </w:r>
      <w:r w:rsidRPr="005A2685">
        <w:rPr>
          <w:rFonts w:eastAsia="Calibri" w:cstheme="minorHAnsi"/>
          <w:spacing w:val="-1"/>
        </w:rPr>
        <w:t>funding percentages:</w:t>
      </w:r>
    </w:p>
    <w:p w14:paraId="2995BD7B" w14:textId="77777777" w:rsidR="000C7616" w:rsidRPr="005A2685" w:rsidRDefault="000C7616" w:rsidP="000C7616">
      <w:pPr>
        <w:tabs>
          <w:tab w:val="left" w:pos="0"/>
        </w:tabs>
        <w:spacing w:before="5"/>
        <w:jc w:val="both"/>
        <w:rPr>
          <w:rFonts w:eastAsia="Calibri" w:cstheme="minorHAnsi"/>
        </w:rPr>
      </w:pPr>
    </w:p>
    <w:tbl>
      <w:tblPr>
        <w:tblStyle w:val="TableNormal1"/>
        <w:tblW w:w="0" w:type="auto"/>
        <w:tblInd w:w="105" w:type="dxa"/>
        <w:tblLayout w:type="fixed"/>
        <w:tblLook w:val="01E0" w:firstRow="1" w:lastRow="1" w:firstColumn="1" w:lastColumn="1" w:noHBand="0" w:noVBand="0"/>
      </w:tblPr>
      <w:tblGrid>
        <w:gridCol w:w="2150"/>
        <w:gridCol w:w="1841"/>
        <w:gridCol w:w="1844"/>
        <w:gridCol w:w="1843"/>
        <w:gridCol w:w="2008"/>
      </w:tblGrid>
      <w:tr w:rsidR="000C7616" w:rsidRPr="005A2685" w14:paraId="43834AD1" w14:textId="77777777" w:rsidTr="00274D07">
        <w:trPr>
          <w:trHeight w:hRule="exact" w:val="1834"/>
          <w:tblHeader/>
        </w:trPr>
        <w:tc>
          <w:tcPr>
            <w:tcW w:w="2150" w:type="dxa"/>
            <w:tcBorders>
              <w:top w:val="single" w:sz="8" w:space="0" w:color="000000"/>
              <w:left w:val="single" w:sz="8" w:space="0" w:color="000000"/>
              <w:bottom w:val="single" w:sz="8" w:space="0" w:color="000000"/>
              <w:right w:val="single" w:sz="8" w:space="0" w:color="000000"/>
            </w:tcBorders>
          </w:tcPr>
          <w:p w14:paraId="7092F38C" w14:textId="77777777" w:rsidR="000C7616" w:rsidRPr="005A2685" w:rsidRDefault="000C7616" w:rsidP="00CD3A02">
            <w:pPr>
              <w:tabs>
                <w:tab w:val="left" w:pos="0"/>
              </w:tabs>
              <w:spacing w:line="265" w:lineRule="exact"/>
              <w:ind w:left="97"/>
              <w:jc w:val="both"/>
              <w:rPr>
                <w:rFonts w:eastAsia="Calibri" w:cstheme="minorHAnsi"/>
              </w:rPr>
            </w:pPr>
            <w:r w:rsidRPr="005A2685">
              <w:rPr>
                <w:rFonts w:eastAsia="Calibri" w:cstheme="minorHAnsi"/>
                <w:spacing w:val="-1"/>
              </w:rPr>
              <w:t>Type of</w:t>
            </w:r>
            <w:r w:rsidRPr="005A2685">
              <w:rPr>
                <w:rFonts w:eastAsia="Calibri" w:cstheme="minorHAnsi"/>
                <w:spacing w:val="-2"/>
              </w:rPr>
              <w:t xml:space="preserve"> </w:t>
            </w:r>
            <w:r w:rsidRPr="005A2685">
              <w:rPr>
                <w:rFonts w:eastAsia="Calibri" w:cstheme="minorHAnsi"/>
                <w:spacing w:val="-1"/>
              </w:rPr>
              <w:t>research</w:t>
            </w:r>
          </w:p>
        </w:tc>
        <w:tc>
          <w:tcPr>
            <w:tcW w:w="1841" w:type="dxa"/>
            <w:tcBorders>
              <w:top w:val="single" w:sz="8" w:space="0" w:color="000000"/>
              <w:left w:val="single" w:sz="8" w:space="0" w:color="000000"/>
              <w:bottom w:val="single" w:sz="8" w:space="0" w:color="000000"/>
              <w:right w:val="single" w:sz="8" w:space="0" w:color="000000"/>
            </w:tcBorders>
          </w:tcPr>
          <w:p w14:paraId="509626DD" w14:textId="77777777" w:rsidR="000C7616" w:rsidRPr="005A2685" w:rsidRDefault="000C7616" w:rsidP="00CD3A02">
            <w:pPr>
              <w:tabs>
                <w:tab w:val="left" w:pos="0"/>
              </w:tabs>
              <w:spacing w:line="265" w:lineRule="exact"/>
              <w:ind w:left="97"/>
              <w:jc w:val="both"/>
              <w:rPr>
                <w:rFonts w:eastAsia="Calibri" w:cstheme="minorHAnsi"/>
              </w:rPr>
            </w:pPr>
            <w:r w:rsidRPr="005A2685">
              <w:rPr>
                <w:rFonts w:eastAsia="Calibri" w:cstheme="minorHAnsi"/>
                <w:spacing w:val="-1"/>
              </w:rPr>
              <w:t>Large Enterprises</w:t>
            </w:r>
          </w:p>
        </w:tc>
        <w:tc>
          <w:tcPr>
            <w:tcW w:w="1844" w:type="dxa"/>
            <w:tcBorders>
              <w:top w:val="single" w:sz="8" w:space="0" w:color="000000"/>
              <w:left w:val="single" w:sz="8" w:space="0" w:color="000000"/>
              <w:bottom w:val="single" w:sz="8" w:space="0" w:color="000000"/>
              <w:right w:val="single" w:sz="8" w:space="0" w:color="000000"/>
            </w:tcBorders>
          </w:tcPr>
          <w:p w14:paraId="2B5DC06E" w14:textId="77777777" w:rsidR="000C7616" w:rsidRPr="005A2685" w:rsidRDefault="000C7616" w:rsidP="00CD3A02">
            <w:pPr>
              <w:tabs>
                <w:tab w:val="left" w:pos="0"/>
              </w:tabs>
              <w:ind w:left="99" w:right="691"/>
              <w:jc w:val="both"/>
              <w:rPr>
                <w:rFonts w:eastAsia="Calibri" w:cstheme="minorHAnsi"/>
              </w:rPr>
            </w:pPr>
            <w:r w:rsidRPr="005A2685">
              <w:rPr>
                <w:rFonts w:eastAsia="Calibri" w:cstheme="minorHAnsi"/>
                <w:spacing w:val="-1"/>
              </w:rPr>
              <w:t>Medium</w:t>
            </w:r>
            <w:r w:rsidRPr="005A2685">
              <w:rPr>
                <w:rFonts w:eastAsia="Calibri" w:cstheme="minorHAnsi"/>
                <w:spacing w:val="22"/>
              </w:rPr>
              <w:t xml:space="preserve"> </w:t>
            </w:r>
            <w:r w:rsidRPr="005A2685">
              <w:rPr>
                <w:rFonts w:eastAsia="Calibri" w:cstheme="minorHAnsi"/>
                <w:spacing w:val="-1"/>
              </w:rPr>
              <w:t>Enterprises</w:t>
            </w:r>
          </w:p>
        </w:tc>
        <w:tc>
          <w:tcPr>
            <w:tcW w:w="1843" w:type="dxa"/>
            <w:tcBorders>
              <w:top w:val="single" w:sz="8" w:space="0" w:color="000000"/>
              <w:left w:val="single" w:sz="8" w:space="0" w:color="000000"/>
              <w:bottom w:val="single" w:sz="8" w:space="0" w:color="000000"/>
              <w:right w:val="single" w:sz="8" w:space="0" w:color="000000"/>
            </w:tcBorders>
          </w:tcPr>
          <w:p w14:paraId="46AC1520" w14:textId="77777777" w:rsidR="000C7616" w:rsidRPr="005A2685" w:rsidRDefault="000C7616" w:rsidP="00CD3A02">
            <w:pPr>
              <w:tabs>
                <w:tab w:val="left" w:pos="0"/>
              </w:tabs>
              <w:spacing w:line="265" w:lineRule="exact"/>
              <w:ind w:left="99"/>
              <w:jc w:val="both"/>
              <w:rPr>
                <w:rFonts w:eastAsia="Calibri" w:cstheme="minorHAnsi"/>
              </w:rPr>
            </w:pPr>
            <w:r w:rsidRPr="005A2685">
              <w:rPr>
                <w:rFonts w:eastAsia="Calibri" w:cstheme="minorHAnsi"/>
                <w:spacing w:val="-1"/>
              </w:rPr>
              <w:t>Small</w:t>
            </w:r>
            <w:r w:rsidRPr="005A2685">
              <w:rPr>
                <w:rFonts w:eastAsia="Calibri" w:cstheme="minorHAnsi"/>
                <w:spacing w:val="1"/>
              </w:rPr>
              <w:t xml:space="preserve"> </w:t>
            </w:r>
            <w:r w:rsidRPr="005A2685">
              <w:rPr>
                <w:rFonts w:eastAsia="Calibri" w:cstheme="minorHAnsi"/>
                <w:spacing w:val="-1"/>
              </w:rPr>
              <w:t>Enterprises</w:t>
            </w:r>
          </w:p>
        </w:tc>
        <w:tc>
          <w:tcPr>
            <w:tcW w:w="2008" w:type="dxa"/>
            <w:tcBorders>
              <w:top w:val="single" w:sz="8" w:space="0" w:color="000000"/>
              <w:left w:val="single" w:sz="8" w:space="0" w:color="000000"/>
              <w:bottom w:val="single" w:sz="8" w:space="0" w:color="000000"/>
              <w:right w:val="single" w:sz="8" w:space="0" w:color="000000"/>
            </w:tcBorders>
          </w:tcPr>
          <w:p w14:paraId="52B34C4F" w14:textId="77777777" w:rsidR="000C7616" w:rsidRPr="005A2685" w:rsidRDefault="000C7616" w:rsidP="00CD3A02">
            <w:pPr>
              <w:tabs>
                <w:tab w:val="left" w:pos="0"/>
              </w:tabs>
              <w:ind w:left="99" w:right="321"/>
              <w:jc w:val="both"/>
              <w:rPr>
                <w:rFonts w:eastAsia="Calibri" w:cstheme="minorHAnsi"/>
              </w:rPr>
            </w:pPr>
            <w:r w:rsidRPr="00BE7787">
              <w:rPr>
                <w:rFonts w:eastAsia="Calibri" w:cstheme="minorHAnsi"/>
                <w:spacing w:val="-1"/>
              </w:rPr>
              <w:t>Academia, associations without economic activities, public authorities *</w:t>
            </w:r>
          </w:p>
        </w:tc>
      </w:tr>
      <w:tr w:rsidR="000C7616" w:rsidRPr="005A2685" w14:paraId="1EAA5E2C" w14:textId="77777777" w:rsidTr="00CD3A02">
        <w:trPr>
          <w:trHeight w:hRule="exact" w:val="557"/>
        </w:trPr>
        <w:tc>
          <w:tcPr>
            <w:tcW w:w="2150" w:type="dxa"/>
            <w:tcBorders>
              <w:top w:val="single" w:sz="8" w:space="0" w:color="000000"/>
              <w:left w:val="single" w:sz="8" w:space="0" w:color="000000"/>
              <w:bottom w:val="single" w:sz="8" w:space="0" w:color="000000"/>
              <w:right w:val="single" w:sz="8" w:space="0" w:color="000000"/>
            </w:tcBorders>
          </w:tcPr>
          <w:p w14:paraId="1ED9FEC8" w14:textId="77777777" w:rsidR="000C7616" w:rsidRPr="005A2685" w:rsidRDefault="000C7616" w:rsidP="00CD3A02">
            <w:pPr>
              <w:tabs>
                <w:tab w:val="left" w:pos="0"/>
              </w:tabs>
              <w:spacing w:line="238" w:lineRule="auto"/>
              <w:ind w:left="97" w:right="354"/>
              <w:jc w:val="both"/>
              <w:rPr>
                <w:rFonts w:eastAsia="Calibri" w:cstheme="minorHAnsi"/>
                <w:spacing w:val="-1"/>
              </w:rPr>
            </w:pPr>
            <w:r>
              <w:rPr>
                <w:rFonts w:eastAsia="Calibri" w:cstheme="minorHAnsi"/>
                <w:spacing w:val="-1"/>
              </w:rPr>
              <w:t>Fundamental research</w:t>
            </w:r>
          </w:p>
        </w:tc>
        <w:tc>
          <w:tcPr>
            <w:tcW w:w="1841" w:type="dxa"/>
            <w:tcBorders>
              <w:top w:val="single" w:sz="8" w:space="0" w:color="000000"/>
              <w:left w:val="single" w:sz="8" w:space="0" w:color="000000"/>
              <w:bottom w:val="single" w:sz="8" w:space="0" w:color="000000"/>
              <w:right w:val="single" w:sz="8" w:space="0" w:color="000000"/>
            </w:tcBorders>
          </w:tcPr>
          <w:p w14:paraId="2C1003BE" w14:textId="77777777" w:rsidR="000C7616" w:rsidRPr="005A2685" w:rsidRDefault="000C7616" w:rsidP="00CD3A02">
            <w:pPr>
              <w:tabs>
                <w:tab w:val="left" w:pos="0"/>
              </w:tabs>
              <w:spacing w:line="267" w:lineRule="exact"/>
              <w:ind w:left="97"/>
              <w:jc w:val="both"/>
              <w:rPr>
                <w:rFonts w:eastAsia="Calibri" w:cstheme="minorHAnsi"/>
              </w:rPr>
            </w:pPr>
          </w:p>
        </w:tc>
        <w:tc>
          <w:tcPr>
            <w:tcW w:w="1844" w:type="dxa"/>
            <w:tcBorders>
              <w:top w:val="single" w:sz="8" w:space="0" w:color="000000"/>
              <w:left w:val="single" w:sz="8" w:space="0" w:color="000000"/>
              <w:bottom w:val="single" w:sz="8" w:space="0" w:color="000000"/>
              <w:right w:val="single" w:sz="8" w:space="0" w:color="000000"/>
            </w:tcBorders>
          </w:tcPr>
          <w:p w14:paraId="7D6C55A1" w14:textId="77777777" w:rsidR="000C7616" w:rsidRPr="005A2685" w:rsidRDefault="000C7616" w:rsidP="00CD3A02">
            <w:pPr>
              <w:tabs>
                <w:tab w:val="left" w:pos="0"/>
              </w:tabs>
              <w:spacing w:line="267" w:lineRule="exact"/>
              <w:ind w:left="99"/>
              <w:jc w:val="both"/>
              <w:rPr>
                <w:rFonts w:eastAsia="Calibri" w:cstheme="minorHAnsi"/>
              </w:rPr>
            </w:pPr>
          </w:p>
        </w:tc>
        <w:tc>
          <w:tcPr>
            <w:tcW w:w="1843" w:type="dxa"/>
            <w:tcBorders>
              <w:top w:val="single" w:sz="8" w:space="0" w:color="000000"/>
              <w:left w:val="single" w:sz="8" w:space="0" w:color="000000"/>
              <w:bottom w:val="single" w:sz="8" w:space="0" w:color="000000"/>
              <w:right w:val="single" w:sz="8" w:space="0" w:color="000000"/>
            </w:tcBorders>
          </w:tcPr>
          <w:p w14:paraId="401DF7E0" w14:textId="77777777" w:rsidR="000C7616" w:rsidRPr="005A2685" w:rsidRDefault="000C7616" w:rsidP="00CD3A02">
            <w:pPr>
              <w:tabs>
                <w:tab w:val="left" w:pos="0"/>
              </w:tabs>
              <w:spacing w:line="267" w:lineRule="exact"/>
              <w:ind w:left="99"/>
              <w:jc w:val="both"/>
              <w:rPr>
                <w:rFonts w:eastAsia="Calibri" w:cstheme="minorHAnsi"/>
              </w:rPr>
            </w:pPr>
          </w:p>
        </w:tc>
        <w:tc>
          <w:tcPr>
            <w:tcW w:w="2008" w:type="dxa"/>
            <w:tcBorders>
              <w:top w:val="single" w:sz="8" w:space="0" w:color="000000"/>
              <w:left w:val="single" w:sz="8" w:space="0" w:color="000000"/>
              <w:bottom w:val="single" w:sz="8" w:space="0" w:color="000000"/>
              <w:right w:val="single" w:sz="8" w:space="0" w:color="000000"/>
            </w:tcBorders>
          </w:tcPr>
          <w:p w14:paraId="58BB25EA" w14:textId="77777777" w:rsidR="000C7616" w:rsidRPr="005A2685" w:rsidRDefault="000C7616" w:rsidP="00CD3A02">
            <w:pPr>
              <w:tabs>
                <w:tab w:val="left" w:pos="0"/>
              </w:tabs>
              <w:spacing w:line="267" w:lineRule="exact"/>
              <w:ind w:left="99"/>
              <w:jc w:val="both"/>
              <w:rPr>
                <w:rFonts w:eastAsia="Calibri" w:cstheme="minorHAnsi"/>
              </w:rPr>
            </w:pPr>
          </w:p>
        </w:tc>
      </w:tr>
      <w:tr w:rsidR="000C7616" w:rsidRPr="005A2685" w14:paraId="2056953A" w14:textId="77777777" w:rsidTr="00CD3A02">
        <w:trPr>
          <w:trHeight w:hRule="exact" w:val="557"/>
        </w:trPr>
        <w:tc>
          <w:tcPr>
            <w:tcW w:w="2150" w:type="dxa"/>
            <w:tcBorders>
              <w:top w:val="single" w:sz="8" w:space="0" w:color="000000"/>
              <w:left w:val="single" w:sz="8" w:space="0" w:color="000000"/>
              <w:bottom w:val="single" w:sz="8" w:space="0" w:color="000000"/>
              <w:right w:val="single" w:sz="8" w:space="0" w:color="000000"/>
            </w:tcBorders>
          </w:tcPr>
          <w:p w14:paraId="08EB8180" w14:textId="77777777" w:rsidR="000C7616" w:rsidRPr="005A2685" w:rsidRDefault="000C7616" w:rsidP="00CD3A02">
            <w:pPr>
              <w:tabs>
                <w:tab w:val="left" w:pos="0"/>
              </w:tabs>
              <w:spacing w:line="238" w:lineRule="auto"/>
              <w:ind w:left="97" w:right="354"/>
              <w:jc w:val="both"/>
              <w:rPr>
                <w:rFonts w:eastAsia="Calibri" w:cstheme="minorHAnsi"/>
                <w:spacing w:val="-1"/>
              </w:rPr>
            </w:pPr>
            <w:r>
              <w:rPr>
                <w:rFonts w:eastAsia="Calibri" w:cstheme="minorHAnsi"/>
                <w:spacing w:val="-1"/>
              </w:rPr>
              <w:t>Basic research</w:t>
            </w:r>
          </w:p>
        </w:tc>
        <w:tc>
          <w:tcPr>
            <w:tcW w:w="1841" w:type="dxa"/>
            <w:tcBorders>
              <w:top w:val="single" w:sz="8" w:space="0" w:color="000000"/>
              <w:left w:val="single" w:sz="8" w:space="0" w:color="000000"/>
              <w:bottom w:val="single" w:sz="8" w:space="0" w:color="000000"/>
              <w:right w:val="single" w:sz="8" w:space="0" w:color="000000"/>
            </w:tcBorders>
          </w:tcPr>
          <w:p w14:paraId="4DD3B1DD" w14:textId="77777777" w:rsidR="000C7616" w:rsidRPr="005A2685" w:rsidRDefault="000C7616" w:rsidP="00CD3A02">
            <w:pPr>
              <w:tabs>
                <w:tab w:val="left" w:pos="0"/>
              </w:tabs>
              <w:spacing w:line="267" w:lineRule="exact"/>
              <w:ind w:left="97"/>
              <w:jc w:val="both"/>
              <w:rPr>
                <w:rFonts w:eastAsia="Calibri" w:cstheme="minorHAnsi"/>
              </w:rPr>
            </w:pPr>
          </w:p>
        </w:tc>
        <w:tc>
          <w:tcPr>
            <w:tcW w:w="1844" w:type="dxa"/>
            <w:tcBorders>
              <w:top w:val="single" w:sz="8" w:space="0" w:color="000000"/>
              <w:left w:val="single" w:sz="8" w:space="0" w:color="000000"/>
              <w:bottom w:val="single" w:sz="8" w:space="0" w:color="000000"/>
              <w:right w:val="single" w:sz="8" w:space="0" w:color="000000"/>
            </w:tcBorders>
          </w:tcPr>
          <w:p w14:paraId="4D5B4520" w14:textId="77777777" w:rsidR="000C7616" w:rsidRPr="005A2685" w:rsidRDefault="000C7616" w:rsidP="00CD3A02">
            <w:pPr>
              <w:tabs>
                <w:tab w:val="left" w:pos="0"/>
              </w:tabs>
              <w:spacing w:line="267" w:lineRule="exact"/>
              <w:ind w:left="99"/>
              <w:jc w:val="both"/>
              <w:rPr>
                <w:rFonts w:eastAsia="Calibri" w:cstheme="minorHAnsi"/>
              </w:rPr>
            </w:pPr>
          </w:p>
        </w:tc>
        <w:tc>
          <w:tcPr>
            <w:tcW w:w="1843" w:type="dxa"/>
            <w:tcBorders>
              <w:top w:val="single" w:sz="8" w:space="0" w:color="000000"/>
              <w:left w:val="single" w:sz="8" w:space="0" w:color="000000"/>
              <w:bottom w:val="single" w:sz="8" w:space="0" w:color="000000"/>
              <w:right w:val="single" w:sz="8" w:space="0" w:color="000000"/>
            </w:tcBorders>
          </w:tcPr>
          <w:p w14:paraId="4177AE4C" w14:textId="77777777" w:rsidR="000C7616" w:rsidRPr="005A2685" w:rsidRDefault="000C7616" w:rsidP="00CD3A02">
            <w:pPr>
              <w:tabs>
                <w:tab w:val="left" w:pos="0"/>
              </w:tabs>
              <w:spacing w:line="267" w:lineRule="exact"/>
              <w:ind w:left="99"/>
              <w:jc w:val="both"/>
              <w:rPr>
                <w:rFonts w:eastAsia="Calibri" w:cstheme="minorHAnsi"/>
              </w:rPr>
            </w:pPr>
          </w:p>
        </w:tc>
        <w:tc>
          <w:tcPr>
            <w:tcW w:w="2008" w:type="dxa"/>
            <w:tcBorders>
              <w:top w:val="single" w:sz="8" w:space="0" w:color="000000"/>
              <w:left w:val="single" w:sz="8" w:space="0" w:color="000000"/>
              <w:bottom w:val="single" w:sz="8" w:space="0" w:color="000000"/>
              <w:right w:val="single" w:sz="8" w:space="0" w:color="000000"/>
            </w:tcBorders>
          </w:tcPr>
          <w:p w14:paraId="27667300" w14:textId="77777777" w:rsidR="000C7616" w:rsidRPr="005A2685" w:rsidRDefault="000C7616" w:rsidP="00CD3A02">
            <w:pPr>
              <w:tabs>
                <w:tab w:val="left" w:pos="0"/>
              </w:tabs>
              <w:spacing w:line="267" w:lineRule="exact"/>
              <w:ind w:left="99"/>
              <w:jc w:val="both"/>
              <w:rPr>
                <w:rFonts w:eastAsia="Calibri" w:cstheme="minorHAnsi"/>
              </w:rPr>
            </w:pPr>
          </w:p>
        </w:tc>
      </w:tr>
      <w:tr w:rsidR="000C7616" w:rsidRPr="005A2685" w14:paraId="151A154E" w14:textId="77777777" w:rsidTr="00CD3A02">
        <w:trPr>
          <w:trHeight w:hRule="exact" w:val="557"/>
        </w:trPr>
        <w:tc>
          <w:tcPr>
            <w:tcW w:w="2150" w:type="dxa"/>
            <w:tcBorders>
              <w:top w:val="single" w:sz="8" w:space="0" w:color="000000"/>
              <w:left w:val="single" w:sz="8" w:space="0" w:color="000000"/>
              <w:bottom w:val="single" w:sz="8" w:space="0" w:color="000000"/>
              <w:right w:val="single" w:sz="8" w:space="0" w:color="000000"/>
            </w:tcBorders>
          </w:tcPr>
          <w:p w14:paraId="34A79DD3" w14:textId="77777777" w:rsidR="000C7616" w:rsidRPr="005A2685" w:rsidRDefault="000C7616" w:rsidP="00CD3A02">
            <w:pPr>
              <w:tabs>
                <w:tab w:val="left" w:pos="0"/>
              </w:tabs>
              <w:spacing w:line="238" w:lineRule="auto"/>
              <w:ind w:left="97" w:right="354"/>
              <w:jc w:val="both"/>
              <w:rPr>
                <w:rFonts w:eastAsia="Calibri" w:cstheme="minorHAnsi"/>
              </w:rPr>
            </w:pPr>
            <w:r w:rsidRPr="005A2685">
              <w:rPr>
                <w:rFonts w:eastAsia="Calibri" w:cstheme="minorHAnsi"/>
                <w:spacing w:val="-1"/>
              </w:rPr>
              <w:t>Industrial/Applied</w:t>
            </w:r>
            <w:r w:rsidRPr="005A2685">
              <w:rPr>
                <w:rFonts w:eastAsia="Calibri" w:cstheme="minorHAnsi"/>
                <w:spacing w:val="27"/>
              </w:rPr>
              <w:t xml:space="preserve"> </w:t>
            </w:r>
            <w:r w:rsidRPr="005A2685">
              <w:rPr>
                <w:rFonts w:eastAsia="Calibri" w:cstheme="minorHAnsi"/>
                <w:spacing w:val="-1"/>
              </w:rPr>
              <w:t>Research</w:t>
            </w:r>
          </w:p>
        </w:tc>
        <w:tc>
          <w:tcPr>
            <w:tcW w:w="1841" w:type="dxa"/>
            <w:tcBorders>
              <w:top w:val="single" w:sz="8" w:space="0" w:color="000000"/>
              <w:left w:val="single" w:sz="8" w:space="0" w:color="000000"/>
              <w:bottom w:val="single" w:sz="8" w:space="0" w:color="000000"/>
              <w:right w:val="single" w:sz="8" w:space="0" w:color="000000"/>
            </w:tcBorders>
          </w:tcPr>
          <w:p w14:paraId="1D5E73A2" w14:textId="77777777" w:rsidR="000C7616" w:rsidRPr="005A2685" w:rsidRDefault="000C7616" w:rsidP="00CD3A02">
            <w:pPr>
              <w:tabs>
                <w:tab w:val="left" w:pos="0"/>
              </w:tabs>
              <w:spacing w:line="267" w:lineRule="exact"/>
              <w:ind w:left="97"/>
              <w:jc w:val="both"/>
              <w:rPr>
                <w:rFonts w:eastAsia="Calibri" w:cstheme="minorHAnsi"/>
              </w:rPr>
            </w:pPr>
          </w:p>
        </w:tc>
        <w:tc>
          <w:tcPr>
            <w:tcW w:w="1844" w:type="dxa"/>
            <w:tcBorders>
              <w:top w:val="single" w:sz="8" w:space="0" w:color="000000"/>
              <w:left w:val="single" w:sz="8" w:space="0" w:color="000000"/>
              <w:bottom w:val="single" w:sz="8" w:space="0" w:color="000000"/>
              <w:right w:val="single" w:sz="8" w:space="0" w:color="000000"/>
            </w:tcBorders>
          </w:tcPr>
          <w:p w14:paraId="4B86C85F" w14:textId="77777777" w:rsidR="000C7616" w:rsidRPr="005A2685" w:rsidRDefault="000C7616" w:rsidP="00CD3A02">
            <w:pPr>
              <w:tabs>
                <w:tab w:val="left" w:pos="0"/>
              </w:tabs>
              <w:spacing w:line="267" w:lineRule="exact"/>
              <w:ind w:left="99"/>
              <w:jc w:val="both"/>
              <w:rPr>
                <w:rFonts w:eastAsia="Calibri" w:cstheme="minorHAnsi"/>
              </w:rPr>
            </w:pPr>
          </w:p>
        </w:tc>
        <w:tc>
          <w:tcPr>
            <w:tcW w:w="1843" w:type="dxa"/>
            <w:tcBorders>
              <w:top w:val="single" w:sz="8" w:space="0" w:color="000000"/>
              <w:left w:val="single" w:sz="8" w:space="0" w:color="000000"/>
              <w:bottom w:val="single" w:sz="8" w:space="0" w:color="000000"/>
              <w:right w:val="single" w:sz="8" w:space="0" w:color="000000"/>
            </w:tcBorders>
          </w:tcPr>
          <w:p w14:paraId="0CC1B909" w14:textId="77777777" w:rsidR="000C7616" w:rsidRPr="005A2685" w:rsidRDefault="000C7616" w:rsidP="00CD3A02">
            <w:pPr>
              <w:tabs>
                <w:tab w:val="left" w:pos="0"/>
              </w:tabs>
              <w:spacing w:line="267" w:lineRule="exact"/>
              <w:ind w:left="99"/>
              <w:jc w:val="both"/>
              <w:rPr>
                <w:rFonts w:eastAsia="Calibri" w:cstheme="minorHAnsi"/>
              </w:rPr>
            </w:pPr>
          </w:p>
        </w:tc>
        <w:tc>
          <w:tcPr>
            <w:tcW w:w="2008" w:type="dxa"/>
            <w:tcBorders>
              <w:top w:val="single" w:sz="8" w:space="0" w:color="000000"/>
              <w:left w:val="single" w:sz="8" w:space="0" w:color="000000"/>
              <w:bottom w:val="single" w:sz="8" w:space="0" w:color="000000"/>
              <w:right w:val="single" w:sz="8" w:space="0" w:color="000000"/>
            </w:tcBorders>
          </w:tcPr>
          <w:p w14:paraId="7EE43D8C" w14:textId="77777777" w:rsidR="000C7616" w:rsidRPr="005A2685" w:rsidRDefault="000C7616" w:rsidP="00CD3A02">
            <w:pPr>
              <w:tabs>
                <w:tab w:val="left" w:pos="0"/>
              </w:tabs>
              <w:spacing w:line="267" w:lineRule="exact"/>
              <w:ind w:left="99"/>
              <w:jc w:val="both"/>
              <w:rPr>
                <w:rFonts w:eastAsia="Calibri" w:cstheme="minorHAnsi"/>
              </w:rPr>
            </w:pPr>
          </w:p>
        </w:tc>
      </w:tr>
      <w:tr w:rsidR="000C7616" w:rsidRPr="005A2685" w14:paraId="4ED23531" w14:textId="77777777" w:rsidTr="00CD3A02">
        <w:trPr>
          <w:trHeight w:hRule="exact" w:val="698"/>
        </w:trPr>
        <w:tc>
          <w:tcPr>
            <w:tcW w:w="2150" w:type="dxa"/>
            <w:tcBorders>
              <w:top w:val="single" w:sz="8" w:space="0" w:color="000000"/>
              <w:left w:val="single" w:sz="8" w:space="0" w:color="000000"/>
              <w:bottom w:val="single" w:sz="8" w:space="0" w:color="000000"/>
              <w:right w:val="single" w:sz="8" w:space="0" w:color="000000"/>
            </w:tcBorders>
          </w:tcPr>
          <w:p w14:paraId="24B0051D" w14:textId="77777777" w:rsidR="000C7616" w:rsidRPr="005A2685" w:rsidRDefault="000C7616" w:rsidP="00CD3A02">
            <w:pPr>
              <w:tabs>
                <w:tab w:val="left" w:pos="0"/>
              </w:tabs>
              <w:ind w:left="97" w:right="700"/>
              <w:jc w:val="both"/>
              <w:rPr>
                <w:rFonts w:eastAsia="Calibri" w:cstheme="minorHAnsi"/>
              </w:rPr>
            </w:pPr>
            <w:r w:rsidRPr="005A2685">
              <w:rPr>
                <w:rFonts w:eastAsia="Calibri" w:cstheme="minorHAnsi"/>
                <w:spacing w:val="-1"/>
              </w:rPr>
              <w:t>Experimental</w:t>
            </w:r>
            <w:r w:rsidRPr="005A2685">
              <w:rPr>
                <w:rFonts w:eastAsia="Calibri" w:cstheme="minorHAnsi"/>
                <w:spacing w:val="26"/>
              </w:rPr>
              <w:t xml:space="preserve"> </w:t>
            </w:r>
            <w:r w:rsidRPr="005A2685">
              <w:rPr>
                <w:rFonts w:eastAsia="Calibri" w:cstheme="minorHAnsi"/>
                <w:spacing w:val="-1"/>
              </w:rPr>
              <w:t>development</w:t>
            </w:r>
          </w:p>
        </w:tc>
        <w:tc>
          <w:tcPr>
            <w:tcW w:w="1841" w:type="dxa"/>
            <w:tcBorders>
              <w:top w:val="single" w:sz="8" w:space="0" w:color="000000"/>
              <w:left w:val="single" w:sz="8" w:space="0" w:color="000000"/>
              <w:bottom w:val="single" w:sz="8" w:space="0" w:color="000000"/>
              <w:right w:val="single" w:sz="8" w:space="0" w:color="000000"/>
            </w:tcBorders>
          </w:tcPr>
          <w:p w14:paraId="0FC0F0B8" w14:textId="77777777" w:rsidR="000C7616" w:rsidRPr="005A2685" w:rsidRDefault="000C7616" w:rsidP="00CD3A02">
            <w:pPr>
              <w:tabs>
                <w:tab w:val="left" w:pos="0"/>
              </w:tabs>
              <w:spacing w:line="267" w:lineRule="exact"/>
              <w:ind w:left="97"/>
              <w:jc w:val="both"/>
              <w:rPr>
                <w:rFonts w:eastAsia="Calibri" w:cstheme="minorHAnsi"/>
              </w:rPr>
            </w:pPr>
          </w:p>
        </w:tc>
        <w:tc>
          <w:tcPr>
            <w:tcW w:w="1844" w:type="dxa"/>
            <w:tcBorders>
              <w:top w:val="single" w:sz="8" w:space="0" w:color="000000"/>
              <w:left w:val="single" w:sz="8" w:space="0" w:color="000000"/>
              <w:bottom w:val="single" w:sz="8" w:space="0" w:color="000000"/>
              <w:right w:val="single" w:sz="8" w:space="0" w:color="000000"/>
            </w:tcBorders>
          </w:tcPr>
          <w:p w14:paraId="77DF8BBF" w14:textId="77777777" w:rsidR="000C7616" w:rsidRPr="005A2685" w:rsidRDefault="000C7616" w:rsidP="00CD3A02">
            <w:pPr>
              <w:tabs>
                <w:tab w:val="left" w:pos="0"/>
              </w:tabs>
              <w:spacing w:line="267" w:lineRule="exact"/>
              <w:ind w:left="99"/>
              <w:jc w:val="both"/>
              <w:rPr>
                <w:rFonts w:eastAsia="Calibri" w:cstheme="minorHAnsi"/>
              </w:rPr>
            </w:pPr>
          </w:p>
        </w:tc>
        <w:tc>
          <w:tcPr>
            <w:tcW w:w="1843" w:type="dxa"/>
            <w:tcBorders>
              <w:top w:val="single" w:sz="8" w:space="0" w:color="000000"/>
              <w:left w:val="single" w:sz="8" w:space="0" w:color="000000"/>
              <w:bottom w:val="single" w:sz="8" w:space="0" w:color="000000"/>
              <w:right w:val="single" w:sz="8" w:space="0" w:color="000000"/>
            </w:tcBorders>
          </w:tcPr>
          <w:p w14:paraId="56011479" w14:textId="77777777" w:rsidR="000C7616" w:rsidRPr="005A2685" w:rsidRDefault="000C7616" w:rsidP="00CD3A02">
            <w:pPr>
              <w:tabs>
                <w:tab w:val="left" w:pos="0"/>
              </w:tabs>
              <w:spacing w:line="267" w:lineRule="exact"/>
              <w:ind w:left="99"/>
              <w:jc w:val="both"/>
              <w:rPr>
                <w:rFonts w:eastAsia="Calibri" w:cstheme="minorHAnsi"/>
              </w:rPr>
            </w:pPr>
          </w:p>
        </w:tc>
        <w:tc>
          <w:tcPr>
            <w:tcW w:w="2008" w:type="dxa"/>
            <w:tcBorders>
              <w:top w:val="single" w:sz="8" w:space="0" w:color="000000"/>
              <w:left w:val="single" w:sz="8" w:space="0" w:color="000000"/>
              <w:bottom w:val="single" w:sz="8" w:space="0" w:color="000000"/>
              <w:right w:val="single" w:sz="8" w:space="0" w:color="000000"/>
            </w:tcBorders>
          </w:tcPr>
          <w:p w14:paraId="027B49FE" w14:textId="77777777" w:rsidR="000C7616" w:rsidRPr="005A2685" w:rsidRDefault="000C7616" w:rsidP="00CD3A02">
            <w:pPr>
              <w:tabs>
                <w:tab w:val="left" w:pos="0"/>
              </w:tabs>
              <w:spacing w:line="267" w:lineRule="exact"/>
              <w:ind w:left="99"/>
              <w:jc w:val="both"/>
              <w:rPr>
                <w:rFonts w:eastAsia="Calibri" w:cstheme="minorHAnsi"/>
              </w:rPr>
            </w:pPr>
          </w:p>
        </w:tc>
      </w:tr>
    </w:tbl>
    <w:p w14:paraId="45163B75" w14:textId="62603A35" w:rsidR="005759F6" w:rsidRDefault="005759F6" w:rsidP="00274D07">
      <w:pPr>
        <w:tabs>
          <w:tab w:val="left" w:pos="0"/>
        </w:tabs>
        <w:spacing w:before="120" w:after="600"/>
        <w:ind w:left="116"/>
        <w:jc w:val="both"/>
        <w:rPr>
          <w:rFonts w:eastAsia="Calibri" w:cstheme="minorHAnsi"/>
          <w:b/>
        </w:rPr>
      </w:pPr>
    </w:p>
    <w:p w14:paraId="56FDFCE7" w14:textId="77777777" w:rsidR="00227C76" w:rsidRDefault="00EC5681" w:rsidP="00227C76">
      <w:pPr>
        <w:tabs>
          <w:tab w:val="left" w:pos="0"/>
        </w:tabs>
        <w:spacing w:before="120"/>
        <w:ind w:left="116"/>
        <w:jc w:val="both"/>
        <w:rPr>
          <w:rFonts w:eastAsia="Calibri" w:cstheme="minorHAnsi"/>
          <w:b/>
        </w:rPr>
      </w:pPr>
      <w:r>
        <w:rPr>
          <w:rFonts w:eastAsia="Calibri" w:cstheme="minorHAnsi"/>
          <w:b/>
        </w:rPr>
        <w:lastRenderedPageBreak/>
        <w:t>Morocco</w:t>
      </w:r>
      <w:r w:rsidRPr="005A2685">
        <w:rPr>
          <w:rFonts w:eastAsia="Calibri" w:cstheme="minorHAnsi"/>
          <w:b/>
        </w:rPr>
        <w:t xml:space="preserve"> –</w:t>
      </w:r>
      <w:r>
        <w:rPr>
          <w:rFonts w:eastAsia="Calibri" w:cstheme="minorHAnsi"/>
          <w:b/>
        </w:rPr>
        <w:t xml:space="preserve"> </w:t>
      </w:r>
      <w:r w:rsidRPr="00F43AD8">
        <w:rPr>
          <w:rFonts w:eastAsia="Calibri" w:cstheme="minorHAnsi"/>
          <w:b/>
        </w:rPr>
        <w:t>MENFPESRS</w:t>
      </w:r>
      <w:r w:rsidR="008759D3">
        <w:rPr>
          <w:noProof/>
          <w:lang w:val="fr-FR" w:eastAsia="fr-FR"/>
        </w:rPr>
        <w:drawing>
          <wp:anchor distT="0" distB="0" distL="114300" distR="114300" simplePos="0" relativeHeight="251689984" behindDoc="0" locked="0" layoutInCell="1" allowOverlap="1" wp14:anchorId="7314593E" wp14:editId="08B2F6E8">
            <wp:simplePos x="2324100" y="895350"/>
            <wp:positionH relativeFrom="margin">
              <wp:align>right</wp:align>
            </wp:positionH>
            <wp:positionV relativeFrom="margin">
              <wp:align>top</wp:align>
            </wp:positionV>
            <wp:extent cx="695325" cy="457200"/>
            <wp:effectExtent l="0" t="0" r="9525" b="0"/>
            <wp:wrapSquare wrapText="bothSides"/>
            <wp:docPr id="4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95325" cy="457200"/>
                    </a:xfrm>
                    <a:prstGeom prst="rect">
                      <a:avLst/>
                    </a:prstGeom>
                    <a:noFill/>
                    <a:ln>
                      <a:noFill/>
                    </a:ln>
                  </pic:spPr>
                </pic:pic>
              </a:graphicData>
            </a:graphic>
          </wp:anchor>
        </w:drawing>
      </w:r>
    </w:p>
    <w:p w14:paraId="796CD02A" w14:textId="2B5E2D56" w:rsidR="00EC5681" w:rsidRPr="008759D3" w:rsidRDefault="00EC5681" w:rsidP="00227C76">
      <w:pPr>
        <w:tabs>
          <w:tab w:val="left" w:pos="0"/>
        </w:tabs>
        <w:spacing w:before="120"/>
        <w:ind w:left="116"/>
        <w:jc w:val="both"/>
        <w:rPr>
          <w:rFonts w:eastAsia="Calibri" w:cstheme="minorHAnsi"/>
          <w:spacing w:val="-1"/>
        </w:rPr>
      </w:pPr>
      <w:r w:rsidRPr="008759D3">
        <w:rPr>
          <w:rFonts w:eastAsia="Calibri" w:cstheme="minorHAnsi"/>
          <w:spacing w:val="-1"/>
        </w:rPr>
        <w:t>National eligibility</w:t>
      </w:r>
      <w:r w:rsidRPr="008759D3">
        <w:rPr>
          <w:rFonts w:eastAsia="Calibri" w:cstheme="minorHAnsi"/>
        </w:rPr>
        <w:t xml:space="preserve"> </w:t>
      </w:r>
      <w:r w:rsidRPr="008759D3">
        <w:rPr>
          <w:rFonts w:eastAsia="Calibri" w:cstheme="minorHAnsi"/>
          <w:spacing w:val="-1"/>
        </w:rPr>
        <w:t>criteria</w:t>
      </w:r>
    </w:p>
    <w:p w14:paraId="000BF73E" w14:textId="77777777" w:rsidR="008759D3" w:rsidRPr="008759D3" w:rsidRDefault="008759D3" w:rsidP="008759D3">
      <w:pPr>
        <w:tabs>
          <w:tab w:val="left" w:pos="0"/>
        </w:tabs>
        <w:jc w:val="both"/>
        <w:rPr>
          <w:rFonts w:eastAsia="Calibri" w:cstheme="minorHAnsi"/>
        </w:rPr>
      </w:pPr>
    </w:p>
    <w:tbl>
      <w:tblPr>
        <w:tblStyle w:val="TableNormal1"/>
        <w:tblW w:w="9665" w:type="dxa"/>
        <w:tblInd w:w="110" w:type="dxa"/>
        <w:tblLayout w:type="fixed"/>
        <w:tblLook w:val="01E0" w:firstRow="1" w:lastRow="1" w:firstColumn="1" w:lastColumn="1" w:noHBand="0" w:noVBand="0"/>
      </w:tblPr>
      <w:tblGrid>
        <w:gridCol w:w="2306"/>
        <w:gridCol w:w="7359"/>
      </w:tblGrid>
      <w:tr w:rsidR="00EC5681" w:rsidRPr="007D7654" w14:paraId="5A44DD47" w14:textId="77777777" w:rsidTr="009431B9">
        <w:trPr>
          <w:trHeight w:hRule="exact" w:val="3480"/>
        </w:trPr>
        <w:tc>
          <w:tcPr>
            <w:tcW w:w="2306" w:type="dxa"/>
            <w:tcBorders>
              <w:top w:val="single" w:sz="5" w:space="0" w:color="000000"/>
              <w:left w:val="single" w:sz="5" w:space="0" w:color="000000"/>
              <w:bottom w:val="single" w:sz="5" w:space="0" w:color="000000"/>
              <w:right w:val="single" w:sz="5" w:space="0" w:color="000000"/>
            </w:tcBorders>
          </w:tcPr>
          <w:p w14:paraId="5E7AE101" w14:textId="77777777" w:rsidR="00EC5681" w:rsidRPr="005A2685" w:rsidRDefault="00EC5681" w:rsidP="009B0921">
            <w:pPr>
              <w:tabs>
                <w:tab w:val="left" w:pos="0"/>
              </w:tabs>
              <w:spacing w:line="264" w:lineRule="exact"/>
              <w:ind w:left="102"/>
              <w:jc w:val="both"/>
              <w:rPr>
                <w:rFonts w:eastAsia="Calibri" w:cstheme="minorHAnsi"/>
              </w:rPr>
            </w:pPr>
            <w:r w:rsidRPr="005A2685">
              <w:rPr>
                <w:rFonts w:eastAsia="Calibri" w:cstheme="minorHAnsi"/>
                <w:b/>
                <w:spacing w:val="-1"/>
              </w:rPr>
              <w:t>Contact</w:t>
            </w:r>
            <w:r w:rsidRPr="005A2685">
              <w:rPr>
                <w:rFonts w:eastAsia="Calibri" w:cstheme="minorHAnsi"/>
                <w:b/>
              </w:rPr>
              <w:t xml:space="preserve"> </w:t>
            </w:r>
            <w:r w:rsidRPr="005A2685">
              <w:rPr>
                <w:rFonts w:eastAsia="Calibri" w:cstheme="minorHAnsi"/>
                <w:b/>
                <w:spacing w:val="-2"/>
              </w:rPr>
              <w:t>Point</w:t>
            </w:r>
          </w:p>
        </w:tc>
        <w:tc>
          <w:tcPr>
            <w:tcW w:w="7359" w:type="dxa"/>
            <w:tcBorders>
              <w:top w:val="single" w:sz="5" w:space="0" w:color="000000"/>
              <w:left w:val="single" w:sz="5" w:space="0" w:color="000000"/>
              <w:bottom w:val="single" w:sz="5" w:space="0" w:color="000000"/>
              <w:right w:val="single" w:sz="5" w:space="0" w:color="000000"/>
            </w:tcBorders>
          </w:tcPr>
          <w:p w14:paraId="23B8764E" w14:textId="77777777" w:rsidR="00EC5681" w:rsidRPr="00EC5681" w:rsidRDefault="00EC5681" w:rsidP="00781AD3">
            <w:pPr>
              <w:widowControl/>
              <w:tabs>
                <w:tab w:val="left" w:pos="7465"/>
              </w:tabs>
              <w:spacing w:after="160" w:line="276" w:lineRule="auto"/>
              <w:contextualSpacing/>
              <w:rPr>
                <w:rFonts w:eastAsia="Calibri" w:cstheme="minorHAnsi"/>
                <w:color w:val="000000"/>
                <w:sz w:val="24"/>
                <w:szCs w:val="24"/>
                <w:lang w:val="fr-FR" w:eastAsia="en-GB"/>
              </w:rPr>
            </w:pPr>
            <w:proofErr w:type="spellStart"/>
            <w:r w:rsidRPr="00EC5681">
              <w:rPr>
                <w:rFonts w:eastAsia="Calibri" w:cstheme="minorHAnsi"/>
                <w:color w:val="000000"/>
                <w:sz w:val="24"/>
                <w:szCs w:val="24"/>
                <w:lang w:val="fr-FR" w:eastAsia="en-GB"/>
              </w:rPr>
              <w:t>Abdelouahid</w:t>
            </w:r>
            <w:proofErr w:type="spellEnd"/>
            <w:r w:rsidRPr="00EC5681">
              <w:rPr>
                <w:rFonts w:eastAsia="Calibri" w:cstheme="minorHAnsi"/>
                <w:color w:val="000000"/>
                <w:sz w:val="24"/>
                <w:szCs w:val="24"/>
                <w:lang w:val="fr-FR" w:eastAsia="en-GB"/>
              </w:rPr>
              <w:t xml:space="preserve"> EZZARFI </w:t>
            </w:r>
          </w:p>
          <w:p w14:paraId="769F4DCC" w14:textId="77777777" w:rsidR="00EC5681" w:rsidRPr="00751080" w:rsidRDefault="00EC5681" w:rsidP="00781AD3">
            <w:pPr>
              <w:widowControl/>
              <w:tabs>
                <w:tab w:val="left" w:pos="7465"/>
              </w:tabs>
              <w:spacing w:after="160" w:line="276" w:lineRule="auto"/>
              <w:contextualSpacing/>
              <w:rPr>
                <w:rFonts w:eastAsia="Calibri" w:cstheme="minorHAnsi"/>
                <w:color w:val="000000"/>
                <w:sz w:val="24"/>
                <w:szCs w:val="24"/>
                <w:lang w:val="fr-FR" w:eastAsia="en-GB"/>
              </w:rPr>
            </w:pPr>
            <w:r w:rsidRPr="00F906C9">
              <w:rPr>
                <w:rFonts w:eastAsia="Calibri" w:cstheme="minorHAnsi"/>
                <w:color w:val="000000"/>
                <w:sz w:val="24"/>
                <w:szCs w:val="24"/>
                <w:lang w:val="fr-FR" w:eastAsia="en-GB"/>
              </w:rPr>
              <w:t xml:space="preserve">E-mail: </w:t>
            </w:r>
            <w:r w:rsidRPr="00F906C9">
              <w:rPr>
                <w:rStyle w:val="Lienhypertexte"/>
                <w:rFonts w:eastAsia="Calibri" w:cstheme="minorHAnsi"/>
                <w:sz w:val="24"/>
                <w:szCs w:val="24"/>
                <w:lang w:val="fr-FR" w:eastAsia="en-GB"/>
              </w:rPr>
              <w:t>a.ezzarfi@yahoo.fr</w:t>
            </w:r>
          </w:p>
          <w:p w14:paraId="18EAB81D" w14:textId="2C711212" w:rsidR="00E84BA2" w:rsidRDefault="00EC5681" w:rsidP="00357611">
            <w:pPr>
              <w:widowControl/>
              <w:tabs>
                <w:tab w:val="left" w:pos="7465"/>
              </w:tabs>
              <w:spacing w:after="120" w:line="276" w:lineRule="auto"/>
              <w:rPr>
                <w:rFonts w:eastAsia="Calibri" w:cstheme="minorHAnsi"/>
                <w:color w:val="000000"/>
                <w:sz w:val="24"/>
                <w:szCs w:val="24"/>
                <w:lang w:val="fr-FR" w:eastAsia="en-GB"/>
              </w:rPr>
            </w:pPr>
            <w:r>
              <w:rPr>
                <w:rFonts w:eastAsia="Calibri" w:cstheme="minorHAnsi"/>
                <w:color w:val="000000"/>
                <w:sz w:val="24"/>
                <w:szCs w:val="24"/>
                <w:lang w:val="fr-FR" w:eastAsia="en-GB"/>
              </w:rPr>
              <w:t xml:space="preserve">Tel: +212 </w:t>
            </w:r>
            <w:r w:rsidRPr="00F906C9">
              <w:rPr>
                <w:rFonts w:eastAsia="Calibri" w:cstheme="minorHAnsi"/>
                <w:color w:val="000000"/>
                <w:sz w:val="24"/>
                <w:szCs w:val="24"/>
                <w:lang w:val="fr-FR" w:eastAsia="en-GB"/>
              </w:rPr>
              <w:t xml:space="preserve">6 72 21 03 27 </w:t>
            </w:r>
          </w:p>
          <w:p w14:paraId="20DBE4D9" w14:textId="68AB911B" w:rsidR="00EC5681" w:rsidRPr="00EC5681" w:rsidRDefault="00EC5681" w:rsidP="00781AD3">
            <w:pPr>
              <w:widowControl/>
              <w:tabs>
                <w:tab w:val="left" w:pos="7465"/>
              </w:tabs>
              <w:spacing w:after="160" w:line="276" w:lineRule="auto"/>
              <w:contextualSpacing/>
              <w:rPr>
                <w:lang w:val="fr-FR"/>
              </w:rPr>
            </w:pPr>
            <w:r w:rsidRPr="00EC5681">
              <w:rPr>
                <w:rFonts w:eastAsia="Calibri" w:cstheme="minorHAnsi"/>
                <w:color w:val="000000"/>
                <w:sz w:val="24"/>
                <w:szCs w:val="24"/>
                <w:lang w:val="fr-FR" w:eastAsia="en-GB"/>
              </w:rPr>
              <w:t xml:space="preserve">Anas CHOKAIRI </w:t>
            </w:r>
          </w:p>
          <w:p w14:paraId="2EE72855" w14:textId="77777777" w:rsidR="00EC5681" w:rsidRPr="00F906C9" w:rsidRDefault="00EC5681" w:rsidP="00781AD3">
            <w:pPr>
              <w:widowControl/>
              <w:tabs>
                <w:tab w:val="left" w:pos="7465"/>
              </w:tabs>
              <w:spacing w:after="160" w:line="276" w:lineRule="auto"/>
              <w:contextualSpacing/>
              <w:rPr>
                <w:color w:val="000000"/>
                <w:lang w:val="fr-FR"/>
              </w:rPr>
            </w:pPr>
            <w:r w:rsidRPr="00F906C9">
              <w:rPr>
                <w:rFonts w:eastAsia="Calibri" w:cstheme="minorHAnsi"/>
                <w:color w:val="000000"/>
                <w:sz w:val="24"/>
                <w:szCs w:val="24"/>
                <w:lang w:val="fr-FR" w:eastAsia="en-GB"/>
              </w:rPr>
              <w:t xml:space="preserve">E-mail: </w:t>
            </w:r>
            <w:hyperlink r:id="rId53" w:history="1">
              <w:r w:rsidRPr="00D245B6">
                <w:rPr>
                  <w:rStyle w:val="Lienhypertexte"/>
                  <w:rFonts w:eastAsia="Calibri" w:cstheme="minorHAnsi"/>
                  <w:sz w:val="24"/>
                  <w:szCs w:val="24"/>
                  <w:lang w:val="fr-FR" w:eastAsia="en-GB"/>
                </w:rPr>
                <w:t>chokairi.anas@gmail.com</w:t>
              </w:r>
            </w:hyperlink>
          </w:p>
          <w:p w14:paraId="12233D03" w14:textId="32055A9E" w:rsidR="00EC5681" w:rsidRPr="00357611" w:rsidRDefault="00EC5681" w:rsidP="00357611">
            <w:pPr>
              <w:widowControl/>
              <w:tabs>
                <w:tab w:val="left" w:pos="7465"/>
              </w:tabs>
              <w:spacing w:after="120" w:line="276" w:lineRule="auto"/>
              <w:rPr>
                <w:rFonts w:eastAsia="Calibri" w:cstheme="minorHAnsi"/>
                <w:color w:val="000000"/>
                <w:sz w:val="24"/>
                <w:szCs w:val="24"/>
                <w:u w:val="single"/>
                <w:lang w:eastAsia="en-GB"/>
              </w:rPr>
            </w:pPr>
            <w:r>
              <w:rPr>
                <w:rFonts w:eastAsia="Calibri" w:cstheme="minorHAnsi"/>
                <w:color w:val="000000"/>
                <w:sz w:val="24"/>
                <w:szCs w:val="24"/>
                <w:lang w:val="fr-FR" w:eastAsia="en-GB"/>
              </w:rPr>
              <w:t xml:space="preserve">Tel: +212 5 37 21 76 53 / 212 </w:t>
            </w:r>
            <w:r w:rsidRPr="00F906C9">
              <w:rPr>
                <w:rFonts w:eastAsia="Calibri" w:cstheme="minorHAnsi"/>
                <w:color w:val="000000"/>
                <w:sz w:val="24"/>
                <w:szCs w:val="24"/>
                <w:lang w:val="fr-FR" w:eastAsia="en-GB"/>
              </w:rPr>
              <w:t>6 72 21 03 57</w:t>
            </w:r>
          </w:p>
          <w:p w14:paraId="6CE85D0D" w14:textId="41BA6DFF" w:rsidR="00EC5681" w:rsidRPr="000336A4" w:rsidRDefault="00EC5681" w:rsidP="00781AD3">
            <w:pPr>
              <w:widowControl/>
              <w:tabs>
                <w:tab w:val="left" w:pos="7465"/>
              </w:tabs>
              <w:spacing w:after="160" w:line="276" w:lineRule="auto"/>
              <w:contextualSpacing/>
            </w:pPr>
            <w:proofErr w:type="spellStart"/>
            <w:r w:rsidRPr="00F906C9">
              <w:rPr>
                <w:rFonts w:eastAsia="Calibri" w:cstheme="minorHAnsi"/>
                <w:color w:val="000000"/>
                <w:sz w:val="24"/>
                <w:szCs w:val="24"/>
                <w:lang w:eastAsia="en-GB"/>
              </w:rPr>
              <w:t>Hajar</w:t>
            </w:r>
            <w:proofErr w:type="spellEnd"/>
            <w:r w:rsidRPr="00F906C9">
              <w:rPr>
                <w:rFonts w:eastAsia="Calibri" w:cstheme="minorHAnsi"/>
                <w:color w:val="000000"/>
                <w:sz w:val="24"/>
                <w:szCs w:val="24"/>
                <w:lang w:eastAsia="en-GB"/>
              </w:rPr>
              <w:t xml:space="preserve"> SAADI</w:t>
            </w:r>
          </w:p>
          <w:p w14:paraId="2946A812" w14:textId="77777777" w:rsidR="00EC5681" w:rsidRPr="000A74E5" w:rsidRDefault="00EC5681" w:rsidP="00781AD3">
            <w:pPr>
              <w:widowControl/>
              <w:tabs>
                <w:tab w:val="left" w:pos="7465"/>
              </w:tabs>
              <w:spacing w:after="160" w:line="276" w:lineRule="auto"/>
              <w:contextualSpacing/>
              <w:rPr>
                <w:lang w:val="fr-FR"/>
              </w:rPr>
            </w:pPr>
            <w:r w:rsidRPr="00F906C9">
              <w:rPr>
                <w:rFonts w:eastAsia="Calibri" w:cstheme="minorHAnsi"/>
                <w:color w:val="000000"/>
                <w:sz w:val="24"/>
                <w:szCs w:val="24"/>
                <w:lang w:val="fr-FR" w:eastAsia="en-GB"/>
              </w:rPr>
              <w:t xml:space="preserve">E-mail: </w:t>
            </w:r>
            <w:hyperlink r:id="rId54" w:history="1">
              <w:r w:rsidRPr="000A74E5">
                <w:rPr>
                  <w:rStyle w:val="Lienhypertexte"/>
                  <w:lang w:val="fr-FR"/>
                </w:rPr>
                <w:t>saadihajar95enssup@gmail.com</w:t>
              </w:r>
            </w:hyperlink>
          </w:p>
          <w:p w14:paraId="271135AC" w14:textId="715C18F0" w:rsidR="00EC5681" w:rsidRPr="00E84BA2" w:rsidRDefault="00EC5681" w:rsidP="009431B9">
            <w:pPr>
              <w:widowControl/>
              <w:tabs>
                <w:tab w:val="left" w:pos="7465"/>
              </w:tabs>
              <w:spacing w:after="120" w:line="276" w:lineRule="auto"/>
              <w:contextualSpacing/>
            </w:pPr>
            <w:r w:rsidRPr="00F906C9">
              <w:rPr>
                <w:rFonts w:eastAsia="Calibri" w:cstheme="minorHAnsi"/>
                <w:color w:val="000000"/>
                <w:sz w:val="24"/>
                <w:szCs w:val="24"/>
                <w:lang w:eastAsia="en-GB"/>
              </w:rPr>
              <w:t xml:space="preserve">Tel: </w:t>
            </w:r>
            <w:r>
              <w:rPr>
                <w:rFonts w:eastAsia="Calibri" w:cstheme="minorHAnsi"/>
                <w:color w:val="000000"/>
                <w:sz w:val="24"/>
                <w:szCs w:val="24"/>
                <w:lang w:eastAsia="en-GB"/>
              </w:rPr>
              <w:t xml:space="preserve">+212 </w:t>
            </w:r>
            <w:r w:rsidRPr="00F906C9">
              <w:rPr>
                <w:rFonts w:eastAsia="Calibri" w:cstheme="minorHAnsi"/>
                <w:color w:val="000000"/>
                <w:sz w:val="24"/>
                <w:szCs w:val="24"/>
                <w:lang w:eastAsia="en-GB"/>
              </w:rPr>
              <w:t xml:space="preserve">7 67 39 39 01 </w:t>
            </w:r>
          </w:p>
        </w:tc>
      </w:tr>
      <w:tr w:rsidR="00EC5681" w:rsidRPr="005A2685" w14:paraId="315EF103" w14:textId="77777777" w:rsidTr="009B0921">
        <w:trPr>
          <w:trHeight w:hRule="exact" w:val="1556"/>
        </w:trPr>
        <w:tc>
          <w:tcPr>
            <w:tcW w:w="2306" w:type="dxa"/>
            <w:tcBorders>
              <w:top w:val="single" w:sz="5" w:space="0" w:color="000000"/>
              <w:left w:val="single" w:sz="5" w:space="0" w:color="000000"/>
              <w:bottom w:val="single" w:sz="5" w:space="0" w:color="000000"/>
              <w:right w:val="single" w:sz="5" w:space="0" w:color="000000"/>
            </w:tcBorders>
          </w:tcPr>
          <w:p w14:paraId="1EE9C5CF" w14:textId="77777777" w:rsidR="00EC5681" w:rsidRPr="005A2685" w:rsidRDefault="00EC5681" w:rsidP="009B0921">
            <w:pPr>
              <w:tabs>
                <w:tab w:val="left" w:pos="0"/>
              </w:tabs>
              <w:spacing w:line="264" w:lineRule="exact"/>
              <w:ind w:left="102"/>
              <w:jc w:val="both"/>
              <w:rPr>
                <w:rFonts w:eastAsia="Calibri" w:cstheme="minorHAnsi"/>
              </w:rPr>
            </w:pPr>
            <w:r w:rsidRPr="005A2685">
              <w:rPr>
                <w:rFonts w:eastAsia="Calibri" w:cstheme="minorHAnsi"/>
                <w:b/>
                <w:spacing w:val="-1"/>
              </w:rPr>
              <w:t>Eligible entities</w:t>
            </w:r>
          </w:p>
        </w:tc>
        <w:tc>
          <w:tcPr>
            <w:tcW w:w="7359" w:type="dxa"/>
            <w:tcBorders>
              <w:top w:val="single" w:sz="5" w:space="0" w:color="000000"/>
              <w:left w:val="single" w:sz="5" w:space="0" w:color="000000"/>
              <w:bottom w:val="single" w:sz="5" w:space="0" w:color="000000"/>
              <w:right w:val="single" w:sz="5" w:space="0" w:color="000000"/>
            </w:tcBorders>
          </w:tcPr>
          <w:p w14:paraId="095667F3" w14:textId="77777777" w:rsidR="00EC5681" w:rsidRPr="00443309" w:rsidRDefault="00EC5681" w:rsidP="00B71CD7">
            <w:pPr>
              <w:pStyle w:val="Paragraphedeliste"/>
              <w:numPr>
                <w:ilvl w:val="0"/>
                <w:numId w:val="15"/>
              </w:numPr>
              <w:tabs>
                <w:tab w:val="left" w:pos="0"/>
              </w:tabs>
              <w:ind w:left="567" w:hanging="283"/>
              <w:rPr>
                <w:rFonts w:eastAsia="Calibri" w:cstheme="minorHAnsi"/>
                <w:spacing w:val="-1"/>
              </w:rPr>
            </w:pPr>
            <w:r w:rsidRPr="00443309">
              <w:rPr>
                <w:rFonts w:eastAsia="Calibri" w:cstheme="minorHAnsi"/>
                <w:spacing w:val="-1"/>
              </w:rPr>
              <w:t>Public universities;</w:t>
            </w:r>
          </w:p>
          <w:p w14:paraId="52DE8F45" w14:textId="77777777" w:rsidR="00EC5681" w:rsidRPr="00CB3AD0" w:rsidRDefault="00EC5681" w:rsidP="00B71CD7">
            <w:pPr>
              <w:pStyle w:val="Paragraphedeliste"/>
              <w:numPr>
                <w:ilvl w:val="0"/>
                <w:numId w:val="13"/>
              </w:numPr>
              <w:tabs>
                <w:tab w:val="left" w:pos="0"/>
              </w:tabs>
              <w:ind w:left="559" w:hanging="283"/>
              <w:rPr>
                <w:rFonts w:eastAsia="Calibri" w:cstheme="minorHAnsi"/>
                <w:spacing w:val="-1"/>
              </w:rPr>
            </w:pPr>
            <w:r w:rsidRPr="00CB3AD0">
              <w:rPr>
                <w:rFonts w:eastAsia="Calibri" w:cstheme="minorHAnsi"/>
                <w:spacing w:val="-1"/>
              </w:rPr>
              <w:t>Universities from the Public-private partnership in collaboration with public universities;</w:t>
            </w:r>
          </w:p>
          <w:p w14:paraId="3F2B3A89" w14:textId="77777777" w:rsidR="00EC5681" w:rsidRPr="00CB3AD0" w:rsidRDefault="00EC5681" w:rsidP="00B71CD7">
            <w:pPr>
              <w:pStyle w:val="Paragraphedeliste"/>
              <w:numPr>
                <w:ilvl w:val="0"/>
                <w:numId w:val="13"/>
              </w:numPr>
              <w:tabs>
                <w:tab w:val="left" w:pos="0"/>
              </w:tabs>
              <w:ind w:left="559" w:hanging="283"/>
              <w:rPr>
                <w:rFonts w:eastAsia="Calibri" w:cstheme="minorHAnsi"/>
                <w:spacing w:val="-1"/>
              </w:rPr>
            </w:pPr>
            <w:r w:rsidRPr="00CB3AD0">
              <w:rPr>
                <w:rFonts w:eastAsia="Calibri" w:cstheme="minorHAnsi"/>
                <w:spacing w:val="-1"/>
              </w:rPr>
              <w:t>Non-university institutions in partnership with public universities;</w:t>
            </w:r>
          </w:p>
          <w:p w14:paraId="787165E5" w14:textId="77777777" w:rsidR="00EC5681" w:rsidRPr="00070D91" w:rsidRDefault="00EC5681" w:rsidP="00B71CD7">
            <w:pPr>
              <w:pStyle w:val="Paragraphedeliste"/>
              <w:numPr>
                <w:ilvl w:val="0"/>
                <w:numId w:val="13"/>
              </w:numPr>
              <w:tabs>
                <w:tab w:val="left" w:pos="0"/>
              </w:tabs>
              <w:ind w:left="570" w:hanging="283"/>
              <w:jc w:val="both"/>
              <w:rPr>
                <w:rFonts w:eastAsia="Calibri" w:cstheme="minorHAnsi"/>
              </w:rPr>
            </w:pPr>
            <w:r w:rsidRPr="00070D91">
              <w:rPr>
                <w:rFonts w:eastAsia="Calibri" w:cstheme="minorHAnsi"/>
                <w:spacing w:val="-1"/>
              </w:rPr>
              <w:t>Public research institutions in partnership with public universities.</w:t>
            </w:r>
          </w:p>
        </w:tc>
      </w:tr>
      <w:tr w:rsidR="00EC5681" w:rsidRPr="005A2685" w14:paraId="2D43EA6C" w14:textId="77777777" w:rsidTr="009B0921">
        <w:trPr>
          <w:trHeight w:hRule="exact" w:val="426"/>
        </w:trPr>
        <w:tc>
          <w:tcPr>
            <w:tcW w:w="2306" w:type="dxa"/>
            <w:tcBorders>
              <w:top w:val="single" w:sz="5" w:space="0" w:color="000000"/>
              <w:left w:val="single" w:sz="5" w:space="0" w:color="000000"/>
              <w:bottom w:val="single" w:sz="5" w:space="0" w:color="000000"/>
              <w:right w:val="single" w:sz="5" w:space="0" w:color="000000"/>
            </w:tcBorders>
          </w:tcPr>
          <w:p w14:paraId="2250CC72" w14:textId="77777777" w:rsidR="00EC5681" w:rsidRPr="005A2685" w:rsidRDefault="00EC5681" w:rsidP="009B0921">
            <w:pPr>
              <w:tabs>
                <w:tab w:val="left" w:pos="0"/>
              </w:tabs>
              <w:spacing w:line="264" w:lineRule="exact"/>
              <w:ind w:left="102"/>
              <w:jc w:val="both"/>
              <w:rPr>
                <w:rFonts w:eastAsia="Calibri" w:cstheme="minorHAnsi"/>
                <w:b/>
                <w:spacing w:val="-1"/>
              </w:rPr>
            </w:pPr>
            <w:r w:rsidRPr="005A2685">
              <w:rPr>
                <w:rFonts w:eastAsia="Calibri" w:cstheme="minorHAnsi"/>
                <w:b/>
                <w:spacing w:val="-1"/>
              </w:rPr>
              <w:t>Eligible topics</w:t>
            </w:r>
          </w:p>
        </w:tc>
        <w:tc>
          <w:tcPr>
            <w:tcW w:w="7359" w:type="dxa"/>
            <w:tcBorders>
              <w:top w:val="single" w:sz="5" w:space="0" w:color="000000"/>
              <w:left w:val="single" w:sz="5" w:space="0" w:color="000000"/>
              <w:bottom w:val="single" w:sz="5" w:space="0" w:color="000000"/>
              <w:right w:val="single" w:sz="5" w:space="0" w:color="000000"/>
            </w:tcBorders>
          </w:tcPr>
          <w:p w14:paraId="10BFE86A" w14:textId="281A9B64" w:rsidR="00EC5681" w:rsidRPr="005A2685" w:rsidRDefault="00EC5681" w:rsidP="009B0921">
            <w:pPr>
              <w:tabs>
                <w:tab w:val="left" w:pos="0"/>
              </w:tabs>
              <w:ind w:left="104" w:right="441"/>
              <w:jc w:val="both"/>
              <w:rPr>
                <w:rFonts w:eastAsia="Calibri" w:cstheme="minorHAnsi"/>
                <w:spacing w:val="-1"/>
              </w:rPr>
            </w:pPr>
            <w:r>
              <w:rPr>
                <w:rFonts w:cs="Arial"/>
              </w:rPr>
              <w:t>MAR: 1, 2, 3, 4, 5 and 6</w:t>
            </w:r>
          </w:p>
        </w:tc>
      </w:tr>
      <w:tr w:rsidR="00EC5681" w:rsidRPr="005A2685" w14:paraId="6BCCE9C5" w14:textId="77777777" w:rsidTr="009B0921">
        <w:trPr>
          <w:trHeight w:val="951"/>
        </w:trPr>
        <w:tc>
          <w:tcPr>
            <w:tcW w:w="2306" w:type="dxa"/>
            <w:tcBorders>
              <w:top w:val="single" w:sz="5" w:space="0" w:color="000000"/>
              <w:left w:val="single" w:sz="5" w:space="0" w:color="000000"/>
              <w:bottom w:val="single" w:sz="5" w:space="0" w:color="000000"/>
              <w:right w:val="single" w:sz="5" w:space="0" w:color="000000"/>
            </w:tcBorders>
          </w:tcPr>
          <w:p w14:paraId="218508C1" w14:textId="77777777" w:rsidR="00EC5681" w:rsidRPr="005A2685" w:rsidRDefault="00EC5681" w:rsidP="009B0921">
            <w:pPr>
              <w:tabs>
                <w:tab w:val="left" w:pos="0"/>
              </w:tabs>
              <w:spacing w:line="264" w:lineRule="exact"/>
              <w:ind w:left="102"/>
              <w:jc w:val="both"/>
              <w:rPr>
                <w:rFonts w:eastAsia="Calibri" w:cstheme="minorHAnsi"/>
                <w:b/>
                <w:spacing w:val="-1"/>
              </w:rPr>
            </w:pPr>
            <w:r w:rsidRPr="005A2685">
              <w:rPr>
                <w:rFonts w:eastAsia="Calibri" w:cstheme="minorHAnsi"/>
                <w:b/>
                <w:spacing w:val="-1"/>
              </w:rPr>
              <w:t>Eligible type of research and TRL</w:t>
            </w:r>
          </w:p>
        </w:tc>
        <w:tc>
          <w:tcPr>
            <w:tcW w:w="7359" w:type="dxa"/>
            <w:tcBorders>
              <w:top w:val="single" w:sz="5" w:space="0" w:color="000000"/>
              <w:left w:val="single" w:sz="5" w:space="0" w:color="000000"/>
              <w:bottom w:val="single" w:sz="5" w:space="0" w:color="000000"/>
              <w:right w:val="single" w:sz="5" w:space="0" w:color="000000"/>
            </w:tcBorders>
          </w:tcPr>
          <w:p w14:paraId="07AD8D96" w14:textId="21E3BBBE" w:rsidR="00EC5681" w:rsidRDefault="00EC5681" w:rsidP="009B0921">
            <w:pPr>
              <w:tabs>
                <w:tab w:val="left" w:pos="0"/>
              </w:tabs>
              <w:ind w:left="104" w:right="441"/>
              <w:jc w:val="both"/>
              <w:rPr>
                <w:rFonts w:eastAsia="Calibri" w:cstheme="minorHAnsi"/>
                <w:spacing w:val="-1"/>
              </w:rPr>
            </w:pPr>
            <w:r>
              <w:rPr>
                <w:rFonts w:eastAsia="Calibri" w:cstheme="minorHAnsi"/>
                <w:spacing w:val="-1"/>
              </w:rPr>
              <w:t>Type of research: Fundamental / Basic research, Industrial /Applied research, Experimental research.</w:t>
            </w:r>
          </w:p>
          <w:p w14:paraId="0CD894B0" w14:textId="441B98A5" w:rsidR="00EC5681" w:rsidRPr="005A2685" w:rsidRDefault="00357611" w:rsidP="00357611">
            <w:pPr>
              <w:tabs>
                <w:tab w:val="left" w:pos="0"/>
              </w:tabs>
              <w:ind w:left="104" w:right="441"/>
              <w:jc w:val="both"/>
              <w:rPr>
                <w:rFonts w:eastAsia="Calibri" w:cstheme="minorHAnsi"/>
                <w:spacing w:val="-1"/>
              </w:rPr>
            </w:pPr>
            <w:r>
              <w:rPr>
                <w:rFonts w:eastAsia="Calibri" w:cstheme="minorHAnsi"/>
                <w:spacing w:val="-1"/>
              </w:rPr>
              <w:t>TRL-</w:t>
            </w:r>
          </w:p>
        </w:tc>
      </w:tr>
      <w:tr w:rsidR="00EC5681" w:rsidRPr="005A2685" w14:paraId="023812F5" w14:textId="77777777" w:rsidTr="009B0921">
        <w:tc>
          <w:tcPr>
            <w:tcW w:w="2306" w:type="dxa"/>
            <w:tcBorders>
              <w:top w:val="single" w:sz="5" w:space="0" w:color="000000"/>
              <w:left w:val="single" w:sz="5" w:space="0" w:color="000000"/>
              <w:bottom w:val="single" w:sz="5" w:space="0" w:color="000000"/>
              <w:right w:val="single" w:sz="5" w:space="0" w:color="000000"/>
            </w:tcBorders>
          </w:tcPr>
          <w:p w14:paraId="2F310F7F" w14:textId="77777777" w:rsidR="00EC5681" w:rsidRDefault="00EC5681" w:rsidP="009B0921">
            <w:pPr>
              <w:tabs>
                <w:tab w:val="left" w:pos="0"/>
              </w:tabs>
              <w:spacing w:line="264" w:lineRule="exact"/>
              <w:ind w:left="102"/>
              <w:jc w:val="both"/>
              <w:rPr>
                <w:rFonts w:eastAsia="Calibri" w:cstheme="minorHAnsi"/>
                <w:b/>
                <w:spacing w:val="-1"/>
              </w:rPr>
            </w:pPr>
            <w:r w:rsidRPr="005A2685">
              <w:rPr>
                <w:rFonts w:eastAsia="Calibri" w:cstheme="minorHAnsi"/>
                <w:b/>
                <w:spacing w:val="-1"/>
              </w:rPr>
              <w:t>Additional</w:t>
            </w:r>
            <w:r w:rsidRPr="005A2685">
              <w:rPr>
                <w:rFonts w:eastAsia="Calibri" w:cstheme="minorHAnsi"/>
                <w:b/>
              </w:rPr>
              <w:t xml:space="preserve"> </w:t>
            </w:r>
            <w:r w:rsidRPr="005A2685">
              <w:rPr>
                <w:rFonts w:eastAsia="Calibri" w:cstheme="minorHAnsi"/>
                <w:b/>
                <w:spacing w:val="-1"/>
              </w:rPr>
              <w:t>eligibility criteria</w:t>
            </w:r>
          </w:p>
          <w:p w14:paraId="082C4864" w14:textId="77777777" w:rsidR="00EC5681" w:rsidRPr="00B55014" w:rsidRDefault="00EC5681" w:rsidP="009B0921">
            <w:pPr>
              <w:tabs>
                <w:tab w:val="left" w:pos="0"/>
              </w:tabs>
              <w:spacing w:line="264" w:lineRule="exact"/>
              <w:ind w:left="102"/>
              <w:jc w:val="both"/>
            </w:pPr>
          </w:p>
        </w:tc>
        <w:tc>
          <w:tcPr>
            <w:tcW w:w="7359" w:type="dxa"/>
            <w:tcBorders>
              <w:top w:val="single" w:sz="5" w:space="0" w:color="000000"/>
              <w:left w:val="single" w:sz="5" w:space="0" w:color="000000"/>
              <w:bottom w:val="single" w:sz="5" w:space="0" w:color="000000"/>
              <w:right w:val="single" w:sz="5" w:space="0" w:color="000000"/>
            </w:tcBorders>
          </w:tcPr>
          <w:p w14:paraId="25E1E239" w14:textId="77777777" w:rsidR="00EC5681" w:rsidRDefault="00EC5681" w:rsidP="00B71CD7">
            <w:pPr>
              <w:pStyle w:val="Paragraphedeliste"/>
              <w:numPr>
                <w:ilvl w:val="0"/>
                <w:numId w:val="14"/>
              </w:numPr>
              <w:tabs>
                <w:tab w:val="left" w:pos="0"/>
              </w:tabs>
              <w:ind w:left="562" w:right="103"/>
              <w:jc w:val="both"/>
              <w:rPr>
                <w:rFonts w:eastAsia="Calibri" w:cstheme="minorHAnsi"/>
                <w:spacing w:val="-1"/>
              </w:rPr>
            </w:pPr>
            <w:r w:rsidRPr="00CC12DA">
              <w:rPr>
                <w:rFonts w:eastAsia="Calibri" w:cstheme="minorHAnsi"/>
                <w:spacing w:val="-1"/>
              </w:rPr>
              <w:t>The maximum budget granted for each</w:t>
            </w:r>
            <w:r>
              <w:rPr>
                <w:rFonts w:eastAsia="Calibri" w:cstheme="minorHAnsi"/>
                <w:spacing w:val="-1"/>
              </w:rPr>
              <w:t xml:space="preserve"> Moroccan partner is 50</w:t>
            </w:r>
            <w:r w:rsidRPr="00CC12DA">
              <w:rPr>
                <w:rFonts w:eastAsia="Calibri" w:cstheme="minorHAnsi"/>
                <w:spacing w:val="-1"/>
              </w:rPr>
              <w:t>.000 € with a ceiling</w:t>
            </w:r>
            <w:r>
              <w:rPr>
                <w:rFonts w:eastAsia="Calibri" w:cstheme="minorHAnsi"/>
                <w:spacing w:val="-1"/>
              </w:rPr>
              <w:t xml:space="preserve"> of 10</w:t>
            </w:r>
            <w:r w:rsidRPr="00CC12DA">
              <w:rPr>
                <w:rFonts w:eastAsia="Calibri" w:cstheme="minorHAnsi"/>
                <w:spacing w:val="-1"/>
              </w:rPr>
              <w:t>0.000 € per project with an extension</w:t>
            </w:r>
            <w:r>
              <w:rPr>
                <w:rFonts w:eastAsia="Calibri" w:cstheme="minorHAnsi"/>
                <w:spacing w:val="-1"/>
              </w:rPr>
              <w:t xml:space="preserve"> </w:t>
            </w:r>
            <w:r w:rsidRPr="00CC12DA">
              <w:rPr>
                <w:rFonts w:eastAsia="Calibri" w:cstheme="minorHAnsi"/>
                <w:spacing w:val="-1"/>
              </w:rPr>
              <w:t>of 20.000 € for project coordination.</w:t>
            </w:r>
            <w:r>
              <w:rPr>
                <w:rFonts w:eastAsia="Calibri" w:cstheme="minorHAnsi"/>
                <w:spacing w:val="-1"/>
              </w:rPr>
              <w:t xml:space="preserve"> </w:t>
            </w:r>
          </w:p>
          <w:p w14:paraId="65B05988" w14:textId="77777777" w:rsidR="00EC5681" w:rsidRPr="00CC12DA" w:rsidRDefault="00EC5681" w:rsidP="00B71CD7">
            <w:pPr>
              <w:pStyle w:val="Paragraphedeliste"/>
              <w:numPr>
                <w:ilvl w:val="0"/>
                <w:numId w:val="14"/>
              </w:numPr>
              <w:tabs>
                <w:tab w:val="left" w:pos="0"/>
              </w:tabs>
              <w:ind w:left="562" w:right="103"/>
              <w:jc w:val="both"/>
              <w:rPr>
                <w:rFonts w:eastAsia="Calibri" w:cstheme="minorHAnsi"/>
                <w:spacing w:val="-1"/>
              </w:rPr>
            </w:pPr>
            <w:r w:rsidRPr="00CC12DA">
              <w:rPr>
                <w:rFonts w:eastAsia="Calibri" w:cstheme="minorHAnsi"/>
                <w:spacing w:val="-1"/>
              </w:rPr>
              <w:t>No levy by research institutions is allowed from the budget allocated to the research projects;</w:t>
            </w:r>
          </w:p>
          <w:p w14:paraId="3967926B" w14:textId="77777777" w:rsidR="00EC5681" w:rsidRPr="00BA2895" w:rsidRDefault="00EC5681" w:rsidP="00B71CD7">
            <w:pPr>
              <w:pStyle w:val="Paragraphedeliste"/>
              <w:numPr>
                <w:ilvl w:val="0"/>
                <w:numId w:val="14"/>
              </w:numPr>
              <w:tabs>
                <w:tab w:val="left" w:pos="0"/>
              </w:tabs>
              <w:ind w:left="570" w:right="103"/>
              <w:jc w:val="both"/>
              <w:rPr>
                <w:rFonts w:eastAsia="Calibri" w:cstheme="minorHAnsi"/>
                <w:spacing w:val="-1"/>
              </w:rPr>
            </w:pPr>
            <w:r>
              <w:rPr>
                <w:rFonts w:eastAsia="Calibri" w:cstheme="minorHAnsi"/>
                <w:spacing w:val="-1"/>
              </w:rPr>
              <w:t xml:space="preserve">Permanent staff </w:t>
            </w:r>
            <w:proofErr w:type="spellStart"/>
            <w:r>
              <w:rPr>
                <w:rFonts w:eastAsia="Calibri" w:cstheme="minorHAnsi"/>
                <w:spacing w:val="-1"/>
              </w:rPr>
              <w:t xml:space="preserve">can </w:t>
            </w:r>
            <w:r w:rsidRPr="006A7EBF">
              <w:rPr>
                <w:rFonts w:eastAsia="Calibri" w:cstheme="minorHAnsi"/>
                <w:spacing w:val="-1"/>
              </w:rPr>
              <w:t>not</w:t>
            </w:r>
            <w:proofErr w:type="spellEnd"/>
            <w:r w:rsidRPr="006A7EBF">
              <w:rPr>
                <w:rFonts w:eastAsia="Calibri" w:cstheme="minorHAnsi"/>
                <w:spacing w:val="-1"/>
              </w:rPr>
              <w:t xml:space="preserve"> receive research allowances. The remuneration of the non-</w:t>
            </w:r>
            <w:r w:rsidRPr="00BA2895">
              <w:rPr>
                <w:rFonts w:eastAsia="Calibri" w:cstheme="minorHAnsi"/>
                <w:spacing w:val="-1"/>
              </w:rPr>
              <w:t>statutory</w:t>
            </w:r>
            <w:r>
              <w:rPr>
                <w:rFonts w:eastAsia="Calibri" w:cstheme="minorHAnsi"/>
                <w:spacing w:val="-1"/>
              </w:rPr>
              <w:t xml:space="preserve"> staff (PhD students, post-docs </w:t>
            </w:r>
            <w:r w:rsidRPr="00BA2895">
              <w:rPr>
                <w:rFonts w:eastAsia="Calibri" w:cstheme="minorHAnsi"/>
                <w:spacing w:val="-1"/>
              </w:rPr>
              <w:t>and CDD) participating in the project can be</w:t>
            </w:r>
          </w:p>
          <w:p w14:paraId="5568EECF" w14:textId="77777777" w:rsidR="00EC5681" w:rsidRPr="00BA2895" w:rsidRDefault="00EC5681" w:rsidP="009B0921">
            <w:pPr>
              <w:pStyle w:val="Paragraphedeliste"/>
              <w:tabs>
                <w:tab w:val="left" w:pos="0"/>
              </w:tabs>
              <w:ind w:left="570" w:right="103"/>
              <w:jc w:val="both"/>
              <w:rPr>
                <w:rFonts w:eastAsia="Calibri" w:cstheme="minorHAnsi"/>
                <w:spacing w:val="-1"/>
              </w:rPr>
            </w:pPr>
            <w:r w:rsidRPr="006A7EBF">
              <w:rPr>
                <w:rFonts w:eastAsia="Calibri" w:cstheme="minorHAnsi"/>
                <w:spacing w:val="-1"/>
              </w:rPr>
              <w:t>financed (Comply with the joint decision of 14 January 2016 concerning the</w:t>
            </w:r>
            <w:r>
              <w:rPr>
                <w:rFonts w:eastAsia="Calibri" w:cstheme="minorHAnsi"/>
                <w:spacing w:val="-1"/>
              </w:rPr>
              <w:t xml:space="preserve"> </w:t>
            </w:r>
            <w:r w:rsidRPr="00BA2895">
              <w:rPr>
                <w:rFonts w:eastAsia="Calibri" w:cstheme="minorHAnsi"/>
                <w:spacing w:val="-1"/>
              </w:rPr>
              <w:t>management</w:t>
            </w:r>
            <w:r>
              <w:rPr>
                <w:rFonts w:eastAsia="Calibri" w:cstheme="minorHAnsi"/>
                <w:spacing w:val="-1"/>
              </w:rPr>
              <w:t xml:space="preserve"> of the own resources of public </w:t>
            </w:r>
            <w:r w:rsidRPr="00BA2895">
              <w:rPr>
                <w:rFonts w:eastAsia="Calibri" w:cstheme="minorHAnsi"/>
                <w:spacing w:val="-1"/>
              </w:rPr>
              <w:t>institutions of higher education and</w:t>
            </w:r>
            <w:r>
              <w:rPr>
                <w:rFonts w:eastAsia="Calibri" w:cstheme="minorHAnsi"/>
                <w:spacing w:val="-1"/>
              </w:rPr>
              <w:t xml:space="preserve"> </w:t>
            </w:r>
            <w:r w:rsidRPr="00BA2895">
              <w:rPr>
                <w:rFonts w:eastAsia="Calibri" w:cstheme="minorHAnsi"/>
                <w:spacing w:val="-1"/>
              </w:rPr>
              <w:t>scientific research);</w:t>
            </w:r>
          </w:p>
          <w:p w14:paraId="359E502B" w14:textId="77777777" w:rsidR="00EC5681" w:rsidRPr="00BA2895" w:rsidRDefault="00EC5681" w:rsidP="00B71CD7">
            <w:pPr>
              <w:pStyle w:val="Paragraphedeliste"/>
              <w:numPr>
                <w:ilvl w:val="0"/>
                <w:numId w:val="14"/>
              </w:numPr>
              <w:tabs>
                <w:tab w:val="left" w:pos="0"/>
              </w:tabs>
              <w:ind w:left="570" w:right="103"/>
              <w:jc w:val="both"/>
              <w:rPr>
                <w:rFonts w:eastAsia="Calibri" w:cstheme="minorHAnsi"/>
                <w:spacing w:val="-1"/>
              </w:rPr>
            </w:pPr>
            <w:r w:rsidRPr="006A7EBF">
              <w:rPr>
                <w:rFonts w:eastAsia="Calibri" w:cstheme="minorHAnsi"/>
                <w:spacing w:val="-1"/>
              </w:rPr>
              <w:t xml:space="preserve">Costs requested for Research allowances, travel and mission expenses </w:t>
            </w:r>
            <w:proofErr w:type="spellStart"/>
            <w:r w:rsidRPr="006A7EBF">
              <w:rPr>
                <w:rFonts w:eastAsia="Calibri" w:cstheme="minorHAnsi"/>
                <w:spacing w:val="-1"/>
              </w:rPr>
              <w:t>can not</w:t>
            </w:r>
            <w:proofErr w:type="spellEnd"/>
            <w:r>
              <w:rPr>
                <w:rFonts w:eastAsia="Calibri" w:cstheme="minorHAnsi"/>
                <w:spacing w:val="-1"/>
              </w:rPr>
              <w:t xml:space="preserve"> </w:t>
            </w:r>
            <w:r w:rsidRPr="00BA2895">
              <w:rPr>
                <w:rFonts w:eastAsia="Calibri" w:cstheme="minorHAnsi"/>
                <w:spacing w:val="-1"/>
              </w:rPr>
              <w:t>exceed 60% of the total budget allocated to the Moroccan team;</w:t>
            </w:r>
          </w:p>
          <w:p w14:paraId="15765AB7" w14:textId="77777777" w:rsidR="00EC5681" w:rsidRPr="00BA2895" w:rsidRDefault="00EC5681" w:rsidP="00B71CD7">
            <w:pPr>
              <w:pStyle w:val="Paragraphedeliste"/>
              <w:numPr>
                <w:ilvl w:val="0"/>
                <w:numId w:val="14"/>
              </w:numPr>
              <w:tabs>
                <w:tab w:val="left" w:pos="0"/>
              </w:tabs>
              <w:ind w:left="570" w:right="103"/>
              <w:jc w:val="both"/>
              <w:rPr>
                <w:rFonts w:eastAsia="Calibri" w:cstheme="minorHAnsi"/>
                <w:spacing w:val="-1"/>
              </w:rPr>
            </w:pPr>
            <w:r w:rsidRPr="006A7EBF">
              <w:rPr>
                <w:rFonts w:eastAsia="Calibri" w:cstheme="minorHAnsi"/>
                <w:spacing w:val="-1"/>
              </w:rPr>
              <w:t xml:space="preserve">The budget requested for the first payment </w:t>
            </w:r>
            <w:proofErr w:type="spellStart"/>
            <w:r w:rsidRPr="006A7EBF">
              <w:rPr>
                <w:rFonts w:eastAsia="Calibri" w:cstheme="minorHAnsi"/>
                <w:spacing w:val="-1"/>
              </w:rPr>
              <w:t>can not</w:t>
            </w:r>
            <w:proofErr w:type="spellEnd"/>
            <w:r w:rsidRPr="006A7EBF">
              <w:rPr>
                <w:rFonts w:eastAsia="Calibri" w:cstheme="minorHAnsi"/>
                <w:spacing w:val="-1"/>
              </w:rPr>
              <w:t xml:space="preserve"> exceed 60% of the total budget</w:t>
            </w:r>
            <w:r>
              <w:rPr>
                <w:rFonts w:eastAsia="Calibri" w:cstheme="minorHAnsi"/>
                <w:spacing w:val="-1"/>
              </w:rPr>
              <w:t xml:space="preserve"> </w:t>
            </w:r>
            <w:r w:rsidRPr="00BA2895">
              <w:rPr>
                <w:rFonts w:eastAsia="Calibri" w:cstheme="minorHAnsi"/>
                <w:spacing w:val="-1"/>
              </w:rPr>
              <w:t>allocated to the Moroccan team;</w:t>
            </w:r>
          </w:p>
          <w:p w14:paraId="4D92579D" w14:textId="06355F6C" w:rsidR="00EC5681" w:rsidRPr="00357611" w:rsidRDefault="00EC5681" w:rsidP="00357611">
            <w:pPr>
              <w:pStyle w:val="Paragraphedeliste"/>
              <w:numPr>
                <w:ilvl w:val="0"/>
                <w:numId w:val="14"/>
              </w:numPr>
              <w:tabs>
                <w:tab w:val="left" w:pos="0"/>
              </w:tabs>
              <w:ind w:left="570" w:right="103"/>
              <w:jc w:val="both"/>
              <w:rPr>
                <w:rFonts w:eastAsia="Calibri" w:cstheme="minorHAnsi"/>
                <w:spacing w:val="-1"/>
              </w:rPr>
            </w:pPr>
            <w:r w:rsidRPr="006A7EBF">
              <w:rPr>
                <w:rFonts w:eastAsia="Calibri" w:cstheme="minorHAnsi"/>
                <w:spacing w:val="-1"/>
              </w:rPr>
              <w:t>The second payment will be made only after validation of the mid-term report.</w:t>
            </w:r>
          </w:p>
        </w:tc>
      </w:tr>
      <w:tr w:rsidR="00EC5681" w:rsidRPr="005A2685" w14:paraId="2F7CBC6E" w14:textId="77777777" w:rsidTr="009B0921">
        <w:trPr>
          <w:trHeight w:hRule="exact" w:val="491"/>
        </w:trPr>
        <w:tc>
          <w:tcPr>
            <w:tcW w:w="2306" w:type="dxa"/>
            <w:tcBorders>
              <w:top w:val="single" w:sz="5" w:space="0" w:color="000000"/>
              <w:left w:val="single" w:sz="5" w:space="0" w:color="000000"/>
              <w:bottom w:val="single" w:sz="5" w:space="0" w:color="000000"/>
              <w:right w:val="single" w:sz="5" w:space="0" w:color="000000"/>
            </w:tcBorders>
          </w:tcPr>
          <w:p w14:paraId="3C3BEA37" w14:textId="77777777" w:rsidR="00EC5681" w:rsidRPr="005A2685" w:rsidRDefault="00EC5681" w:rsidP="009B0921">
            <w:pPr>
              <w:tabs>
                <w:tab w:val="left" w:pos="0"/>
              </w:tabs>
              <w:spacing w:line="264" w:lineRule="exact"/>
              <w:ind w:left="102"/>
              <w:jc w:val="both"/>
              <w:rPr>
                <w:rFonts w:eastAsia="Calibri" w:cstheme="minorHAnsi"/>
              </w:rPr>
            </w:pPr>
            <w:r w:rsidRPr="005A2685">
              <w:rPr>
                <w:rFonts w:eastAsia="Calibri" w:cstheme="minorHAnsi"/>
                <w:b/>
                <w:spacing w:val="-1"/>
              </w:rPr>
              <w:t>Eligible costs</w:t>
            </w:r>
          </w:p>
        </w:tc>
        <w:tc>
          <w:tcPr>
            <w:tcW w:w="7359" w:type="dxa"/>
            <w:tcBorders>
              <w:top w:val="single" w:sz="5" w:space="0" w:color="000000"/>
              <w:left w:val="single" w:sz="5" w:space="0" w:color="000000"/>
              <w:bottom w:val="single" w:sz="5" w:space="0" w:color="000000"/>
              <w:right w:val="single" w:sz="5" w:space="0" w:color="000000"/>
            </w:tcBorders>
          </w:tcPr>
          <w:p w14:paraId="61951613" w14:textId="77777777" w:rsidR="00EC5681" w:rsidRPr="00F906C9" w:rsidRDefault="00EC5681" w:rsidP="009B0921">
            <w:pPr>
              <w:ind w:left="287"/>
              <w:rPr>
                <w:sz w:val="24"/>
              </w:rPr>
            </w:pPr>
            <w:r>
              <w:rPr>
                <w:sz w:val="24"/>
              </w:rPr>
              <w:t>(</w:t>
            </w:r>
            <w:r w:rsidRPr="00AD6AC4">
              <w:rPr>
                <w:b/>
                <w:bCs/>
                <w:sz w:val="24"/>
              </w:rPr>
              <w:t>See below the eligible expenses table in French</w:t>
            </w:r>
            <w:r>
              <w:rPr>
                <w:sz w:val="24"/>
              </w:rPr>
              <w:t>)</w:t>
            </w:r>
          </w:p>
        </w:tc>
      </w:tr>
      <w:tr w:rsidR="00EC5681" w:rsidRPr="005A2685" w14:paraId="44CBFEF1" w14:textId="77777777" w:rsidTr="009B0921">
        <w:trPr>
          <w:trHeight w:hRule="exact" w:val="899"/>
        </w:trPr>
        <w:tc>
          <w:tcPr>
            <w:tcW w:w="2306" w:type="dxa"/>
            <w:tcBorders>
              <w:top w:val="single" w:sz="5" w:space="0" w:color="000000"/>
              <w:left w:val="single" w:sz="5" w:space="0" w:color="000000"/>
              <w:bottom w:val="single" w:sz="5" w:space="0" w:color="000000"/>
              <w:right w:val="single" w:sz="5" w:space="0" w:color="000000"/>
            </w:tcBorders>
          </w:tcPr>
          <w:p w14:paraId="5F55A685" w14:textId="77777777" w:rsidR="00EC5681" w:rsidRPr="00E120A3" w:rsidRDefault="00EC5681" w:rsidP="009B0921">
            <w:pPr>
              <w:keepNext/>
              <w:keepLines/>
              <w:tabs>
                <w:tab w:val="left" w:pos="0"/>
              </w:tabs>
              <w:jc w:val="both"/>
              <w:rPr>
                <w:b/>
              </w:rPr>
            </w:pPr>
            <w:r w:rsidRPr="005D6DD4">
              <w:rPr>
                <w:b/>
                <w:lang w:val="en-CA"/>
              </w:rPr>
              <w:t xml:space="preserve">Maximum amount of </w:t>
            </w:r>
            <w:proofErr w:type="spellStart"/>
            <w:r w:rsidRPr="005D6DD4">
              <w:rPr>
                <w:b/>
                <w:lang w:val="en-CA"/>
              </w:rPr>
              <w:t>req</w:t>
            </w:r>
            <w:r>
              <w:rPr>
                <w:b/>
              </w:rPr>
              <w:t>uested</w:t>
            </w:r>
            <w:proofErr w:type="spellEnd"/>
            <w:r>
              <w:rPr>
                <w:b/>
              </w:rPr>
              <w:t xml:space="preserve"> funding</w:t>
            </w:r>
          </w:p>
        </w:tc>
        <w:tc>
          <w:tcPr>
            <w:tcW w:w="7359" w:type="dxa"/>
            <w:tcBorders>
              <w:top w:val="single" w:sz="5" w:space="0" w:color="000000"/>
              <w:left w:val="single" w:sz="5" w:space="0" w:color="000000"/>
              <w:bottom w:val="single" w:sz="5" w:space="0" w:color="000000"/>
              <w:right w:val="single" w:sz="5" w:space="0" w:color="000000"/>
            </w:tcBorders>
          </w:tcPr>
          <w:p w14:paraId="73E21EFE" w14:textId="77777777" w:rsidR="00EC5681" w:rsidRPr="003029D3" w:rsidRDefault="00EC5681" w:rsidP="00B71CD7">
            <w:pPr>
              <w:pStyle w:val="Paragraphedeliste"/>
              <w:numPr>
                <w:ilvl w:val="0"/>
                <w:numId w:val="16"/>
              </w:numPr>
              <w:tabs>
                <w:tab w:val="left" w:pos="0"/>
              </w:tabs>
              <w:jc w:val="both"/>
              <w:rPr>
                <w:rFonts w:eastAsia="Calibri" w:cstheme="minorHAnsi"/>
              </w:rPr>
            </w:pPr>
            <w:r w:rsidRPr="00CC12DA">
              <w:rPr>
                <w:rFonts w:eastAsia="Calibri" w:cstheme="minorHAnsi"/>
                <w:spacing w:val="-1"/>
              </w:rPr>
              <w:t>The maximum budget granted for each</w:t>
            </w:r>
            <w:r>
              <w:rPr>
                <w:rFonts w:eastAsia="Calibri" w:cstheme="minorHAnsi"/>
                <w:spacing w:val="-1"/>
              </w:rPr>
              <w:t xml:space="preserve"> Moroccan partner is </w:t>
            </w:r>
            <w:r w:rsidRPr="00950B3B">
              <w:rPr>
                <w:rFonts w:eastAsia="Calibri" w:cstheme="minorHAnsi"/>
                <w:b/>
                <w:bCs/>
                <w:spacing w:val="-1"/>
              </w:rPr>
              <w:t>50.000 € with a ceiling of 100.000 €</w:t>
            </w:r>
            <w:r w:rsidRPr="00CC12DA">
              <w:rPr>
                <w:rFonts w:eastAsia="Calibri" w:cstheme="minorHAnsi"/>
                <w:spacing w:val="-1"/>
              </w:rPr>
              <w:t xml:space="preserve"> per project with an extension</w:t>
            </w:r>
            <w:r>
              <w:rPr>
                <w:rFonts w:eastAsia="Calibri" w:cstheme="minorHAnsi"/>
                <w:spacing w:val="-1"/>
              </w:rPr>
              <w:t xml:space="preserve"> </w:t>
            </w:r>
            <w:r w:rsidRPr="00CC12DA">
              <w:rPr>
                <w:rFonts w:eastAsia="Calibri" w:cstheme="minorHAnsi"/>
                <w:spacing w:val="-1"/>
              </w:rPr>
              <w:t>of 20.000 € for project coordination</w:t>
            </w:r>
            <w:r w:rsidRPr="003029D3">
              <w:rPr>
                <w:rFonts w:eastAsia="Calibri" w:cstheme="minorHAnsi"/>
                <w:b/>
                <w:bCs/>
                <w:spacing w:val="-1"/>
              </w:rPr>
              <w:t>.</w:t>
            </w:r>
          </w:p>
        </w:tc>
      </w:tr>
      <w:tr w:rsidR="00EC5681" w:rsidRPr="005A2685" w14:paraId="59F5C2E5" w14:textId="77777777" w:rsidTr="009B0921">
        <w:trPr>
          <w:trHeight w:hRule="exact" w:val="367"/>
        </w:trPr>
        <w:tc>
          <w:tcPr>
            <w:tcW w:w="2306" w:type="dxa"/>
            <w:tcBorders>
              <w:top w:val="single" w:sz="5" w:space="0" w:color="000000"/>
              <w:left w:val="single" w:sz="5" w:space="0" w:color="000000"/>
              <w:bottom w:val="single" w:sz="5" w:space="0" w:color="000000"/>
              <w:right w:val="single" w:sz="5" w:space="0" w:color="000000"/>
            </w:tcBorders>
          </w:tcPr>
          <w:p w14:paraId="61004960" w14:textId="77777777" w:rsidR="00EC5681" w:rsidRPr="005A2685" w:rsidRDefault="00EC5681" w:rsidP="009B0921">
            <w:pPr>
              <w:tabs>
                <w:tab w:val="left" w:pos="0"/>
              </w:tabs>
              <w:spacing w:line="264" w:lineRule="exact"/>
              <w:ind w:left="102"/>
              <w:jc w:val="both"/>
              <w:rPr>
                <w:rFonts w:eastAsia="Calibri" w:cstheme="minorHAnsi"/>
                <w:b/>
                <w:spacing w:val="-1"/>
              </w:rPr>
            </w:pPr>
            <w:r>
              <w:rPr>
                <w:b/>
                <w:sz w:val="20"/>
                <w:szCs w:val="20"/>
                <w:lang w:val="en-CA"/>
              </w:rPr>
              <w:t>Additional information</w:t>
            </w:r>
          </w:p>
        </w:tc>
        <w:tc>
          <w:tcPr>
            <w:tcW w:w="7359" w:type="dxa"/>
            <w:tcBorders>
              <w:top w:val="single" w:sz="5" w:space="0" w:color="000000"/>
              <w:left w:val="single" w:sz="5" w:space="0" w:color="000000"/>
              <w:bottom w:val="single" w:sz="5" w:space="0" w:color="000000"/>
              <w:right w:val="single" w:sz="5" w:space="0" w:color="000000"/>
            </w:tcBorders>
          </w:tcPr>
          <w:p w14:paraId="630BE24E" w14:textId="77777777" w:rsidR="00EC5681" w:rsidRPr="005A2685" w:rsidRDefault="00EC5681" w:rsidP="009B0921">
            <w:pPr>
              <w:tabs>
                <w:tab w:val="left" w:pos="0"/>
              </w:tabs>
              <w:ind w:left="720"/>
              <w:jc w:val="both"/>
              <w:rPr>
                <w:rFonts w:eastAsia="Calibri" w:cstheme="minorHAnsi"/>
              </w:rPr>
            </w:pPr>
          </w:p>
        </w:tc>
      </w:tr>
    </w:tbl>
    <w:p w14:paraId="4442AEFF" w14:textId="77777777" w:rsidR="00EC5681" w:rsidRDefault="00EC5681" w:rsidP="00EC5681">
      <w:pPr>
        <w:tabs>
          <w:tab w:val="left" w:pos="0"/>
        </w:tabs>
        <w:spacing w:before="185"/>
        <w:jc w:val="both"/>
        <w:rPr>
          <w:rFonts w:eastAsia="Calibri" w:cstheme="minorHAnsi"/>
        </w:rPr>
      </w:pPr>
    </w:p>
    <w:p w14:paraId="358C0B9D" w14:textId="097890EA" w:rsidR="00EC5681" w:rsidRPr="00E84BA2" w:rsidRDefault="00EC5681" w:rsidP="00E84BA2">
      <w:pPr>
        <w:pStyle w:val="Paragraphedeliste"/>
        <w:tabs>
          <w:tab w:val="left" w:pos="7465"/>
        </w:tabs>
        <w:rPr>
          <w:b/>
          <w:bCs/>
          <w:sz w:val="24"/>
        </w:rPr>
      </w:pPr>
      <w:r w:rsidRPr="00443309">
        <w:rPr>
          <w:b/>
          <w:bCs/>
          <w:sz w:val="24"/>
        </w:rPr>
        <w:t xml:space="preserve">Eligible </w:t>
      </w:r>
      <w:proofErr w:type="gramStart"/>
      <w:r w:rsidRPr="00443309">
        <w:rPr>
          <w:b/>
          <w:bCs/>
          <w:sz w:val="24"/>
        </w:rPr>
        <w:t>expenses :</w:t>
      </w:r>
      <w:proofErr w:type="gramEnd"/>
    </w:p>
    <w:tbl>
      <w:tblPr>
        <w:tblW w:w="10688" w:type="dxa"/>
        <w:jc w:val="center"/>
        <w:tblCellMar>
          <w:left w:w="70" w:type="dxa"/>
          <w:right w:w="70" w:type="dxa"/>
        </w:tblCellMar>
        <w:tblLook w:val="04A0" w:firstRow="1" w:lastRow="0" w:firstColumn="1" w:lastColumn="0" w:noHBand="0" w:noVBand="1"/>
      </w:tblPr>
      <w:tblGrid>
        <w:gridCol w:w="5447"/>
        <w:gridCol w:w="1549"/>
        <w:gridCol w:w="1887"/>
        <w:gridCol w:w="1805"/>
      </w:tblGrid>
      <w:tr w:rsidR="00EC5681" w:rsidRPr="00300CA8" w14:paraId="4F7A1CD6" w14:textId="77777777" w:rsidTr="00357611">
        <w:trPr>
          <w:trHeight w:val="60"/>
          <w:tblHeader/>
          <w:jc w:val="center"/>
        </w:trPr>
        <w:tc>
          <w:tcPr>
            <w:tcW w:w="5447" w:type="dxa"/>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hideMark/>
          </w:tcPr>
          <w:p w14:paraId="58A65FB9" w14:textId="77777777" w:rsidR="00EC5681" w:rsidRPr="00300CA8" w:rsidRDefault="00EC5681" w:rsidP="009B0921">
            <w:pPr>
              <w:rPr>
                <w:rFonts w:ascii="Times New Roman" w:eastAsia="Times New Roman" w:hAnsi="Times New Roman" w:cs="Times New Roman"/>
                <w:b/>
                <w:bCs/>
                <w:color w:val="000000"/>
                <w:lang w:eastAsia="fr-FR"/>
              </w:rPr>
            </w:pPr>
            <w:proofErr w:type="spellStart"/>
            <w:r w:rsidRPr="00300CA8">
              <w:rPr>
                <w:rFonts w:ascii="Times New Roman" w:eastAsia="Times New Roman" w:hAnsi="Times New Roman" w:cs="Times New Roman"/>
                <w:b/>
                <w:bCs/>
                <w:color w:val="000000"/>
                <w:lang w:eastAsia="fr-FR"/>
              </w:rPr>
              <w:t>Rubriques</w:t>
            </w:r>
            <w:proofErr w:type="spellEnd"/>
          </w:p>
        </w:tc>
        <w:tc>
          <w:tcPr>
            <w:tcW w:w="1549" w:type="dxa"/>
            <w:tcBorders>
              <w:top w:val="single" w:sz="8" w:space="0" w:color="auto"/>
              <w:left w:val="nil"/>
              <w:bottom w:val="single" w:sz="8" w:space="0" w:color="auto"/>
              <w:right w:val="single" w:sz="8" w:space="0" w:color="auto"/>
            </w:tcBorders>
            <w:shd w:val="clear" w:color="auto" w:fill="B8CCE4" w:themeFill="accent1" w:themeFillTint="66"/>
            <w:vAlign w:val="center"/>
            <w:hideMark/>
          </w:tcPr>
          <w:p w14:paraId="01B3264F" w14:textId="77777777" w:rsidR="00EC5681" w:rsidRPr="00300CA8" w:rsidRDefault="00EC5681" w:rsidP="009B0921">
            <w:pPr>
              <w:jc w:val="center"/>
              <w:rPr>
                <w:rFonts w:ascii="Times New Roman" w:eastAsia="Times New Roman" w:hAnsi="Times New Roman" w:cs="Times New Roman"/>
                <w:b/>
                <w:bCs/>
                <w:color w:val="000000"/>
                <w:lang w:eastAsia="fr-FR"/>
              </w:rPr>
            </w:pPr>
            <w:r w:rsidRPr="00300CA8">
              <w:rPr>
                <w:rFonts w:ascii="Times New Roman" w:eastAsia="Times New Roman" w:hAnsi="Times New Roman" w:cs="Times New Roman"/>
                <w:b/>
                <w:bCs/>
                <w:color w:val="000000"/>
                <w:lang w:eastAsia="fr-FR"/>
              </w:rPr>
              <w:t xml:space="preserve">Budget </w:t>
            </w:r>
            <w:proofErr w:type="spellStart"/>
            <w:r w:rsidRPr="00300CA8">
              <w:rPr>
                <w:rFonts w:ascii="Times New Roman" w:eastAsia="Times New Roman" w:hAnsi="Times New Roman" w:cs="Times New Roman"/>
                <w:b/>
                <w:bCs/>
                <w:color w:val="000000"/>
                <w:lang w:eastAsia="fr-FR"/>
              </w:rPr>
              <w:t>demandé</w:t>
            </w:r>
            <w:proofErr w:type="spellEnd"/>
            <w:r w:rsidRPr="00300CA8">
              <w:rPr>
                <w:rFonts w:ascii="Times New Roman" w:eastAsia="Times New Roman" w:hAnsi="Times New Roman" w:cs="Times New Roman"/>
                <w:b/>
                <w:bCs/>
                <w:color w:val="000000"/>
                <w:lang w:eastAsia="fr-FR"/>
              </w:rPr>
              <w:t xml:space="preserve"> (DH) </w:t>
            </w:r>
          </w:p>
        </w:tc>
        <w:tc>
          <w:tcPr>
            <w:tcW w:w="1887" w:type="dxa"/>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tcPr>
          <w:p w14:paraId="50D15FF8" w14:textId="77777777" w:rsidR="00EC5681" w:rsidRPr="00300CA8" w:rsidRDefault="00EC5681" w:rsidP="009B0921">
            <w:pPr>
              <w:jc w:val="center"/>
              <w:rPr>
                <w:rFonts w:ascii="Times New Roman" w:eastAsia="Times New Roman" w:hAnsi="Times New Roman" w:cs="Times New Roman"/>
                <w:b/>
                <w:bCs/>
                <w:color w:val="000000"/>
                <w:lang w:eastAsia="fr-FR"/>
              </w:rPr>
            </w:pPr>
            <w:r w:rsidRPr="00300CA8">
              <w:rPr>
                <w:rFonts w:ascii="Times New Roman" w:eastAsia="Times New Roman" w:hAnsi="Times New Roman" w:cs="Times New Roman"/>
                <w:b/>
                <w:bCs/>
                <w:color w:val="000000"/>
                <w:lang w:eastAsia="fr-FR"/>
              </w:rPr>
              <w:t xml:space="preserve">Premier </w:t>
            </w:r>
            <w:proofErr w:type="spellStart"/>
            <w:r w:rsidRPr="00300CA8">
              <w:rPr>
                <w:rFonts w:ascii="Times New Roman" w:eastAsia="Times New Roman" w:hAnsi="Times New Roman" w:cs="Times New Roman"/>
                <w:b/>
                <w:bCs/>
                <w:color w:val="000000"/>
                <w:lang w:eastAsia="fr-FR"/>
              </w:rPr>
              <w:t>versement</w:t>
            </w:r>
            <w:proofErr w:type="spellEnd"/>
            <w:r w:rsidRPr="00300CA8">
              <w:rPr>
                <w:rFonts w:ascii="Times New Roman" w:eastAsia="Times New Roman" w:hAnsi="Times New Roman" w:cs="Times New Roman"/>
                <w:b/>
                <w:bCs/>
                <w:color w:val="000000"/>
                <w:lang w:eastAsia="fr-FR"/>
              </w:rPr>
              <w:t xml:space="preserve"> (DH)</w:t>
            </w:r>
          </w:p>
        </w:tc>
        <w:tc>
          <w:tcPr>
            <w:tcW w:w="1805" w:type="dxa"/>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tcPr>
          <w:p w14:paraId="0B5B7A93" w14:textId="77777777" w:rsidR="00EC5681" w:rsidRPr="00300CA8" w:rsidRDefault="00EC5681" w:rsidP="009B0921">
            <w:pPr>
              <w:jc w:val="center"/>
              <w:rPr>
                <w:rFonts w:ascii="Times New Roman" w:eastAsia="Times New Roman" w:hAnsi="Times New Roman" w:cs="Times New Roman"/>
                <w:b/>
                <w:bCs/>
                <w:color w:val="000000"/>
                <w:lang w:eastAsia="fr-FR"/>
              </w:rPr>
            </w:pPr>
            <w:proofErr w:type="spellStart"/>
            <w:r w:rsidRPr="00300CA8">
              <w:rPr>
                <w:rFonts w:ascii="Times New Roman" w:eastAsia="Times New Roman" w:hAnsi="Times New Roman" w:cs="Times New Roman"/>
                <w:b/>
                <w:bCs/>
                <w:color w:val="000000"/>
                <w:lang w:eastAsia="fr-FR"/>
              </w:rPr>
              <w:t>Deuxième</w:t>
            </w:r>
            <w:proofErr w:type="spellEnd"/>
            <w:r w:rsidRPr="00300CA8">
              <w:rPr>
                <w:rFonts w:ascii="Times New Roman" w:eastAsia="Times New Roman" w:hAnsi="Times New Roman" w:cs="Times New Roman"/>
                <w:b/>
                <w:bCs/>
                <w:color w:val="000000"/>
                <w:lang w:eastAsia="fr-FR"/>
              </w:rPr>
              <w:t xml:space="preserve"> </w:t>
            </w:r>
            <w:proofErr w:type="spellStart"/>
            <w:r w:rsidRPr="00300CA8">
              <w:rPr>
                <w:rFonts w:ascii="Times New Roman" w:eastAsia="Times New Roman" w:hAnsi="Times New Roman" w:cs="Times New Roman"/>
                <w:b/>
                <w:bCs/>
                <w:color w:val="000000"/>
                <w:lang w:eastAsia="fr-FR"/>
              </w:rPr>
              <w:t>versement</w:t>
            </w:r>
            <w:proofErr w:type="spellEnd"/>
            <w:r w:rsidRPr="00300CA8">
              <w:rPr>
                <w:rFonts w:ascii="Times New Roman" w:eastAsia="Times New Roman" w:hAnsi="Times New Roman" w:cs="Times New Roman"/>
                <w:b/>
                <w:bCs/>
                <w:color w:val="000000"/>
                <w:lang w:eastAsia="fr-FR"/>
              </w:rPr>
              <w:t xml:space="preserve"> (DH)</w:t>
            </w:r>
          </w:p>
        </w:tc>
      </w:tr>
      <w:tr w:rsidR="00EC5681" w:rsidRPr="00300CA8" w14:paraId="31D2C861" w14:textId="77777777" w:rsidTr="00781AD3">
        <w:trPr>
          <w:trHeight w:val="77"/>
          <w:jc w:val="center"/>
        </w:trPr>
        <w:tc>
          <w:tcPr>
            <w:tcW w:w="5447" w:type="dxa"/>
            <w:tcBorders>
              <w:top w:val="nil"/>
              <w:left w:val="single" w:sz="8" w:space="0" w:color="auto"/>
              <w:bottom w:val="single" w:sz="8" w:space="0" w:color="auto"/>
              <w:right w:val="single" w:sz="8" w:space="0" w:color="auto"/>
            </w:tcBorders>
            <w:shd w:val="clear" w:color="auto" w:fill="auto"/>
            <w:vAlign w:val="center"/>
            <w:hideMark/>
          </w:tcPr>
          <w:p w14:paraId="1AB129DE" w14:textId="77777777" w:rsidR="00EC5681" w:rsidRPr="00300CA8" w:rsidRDefault="00EC5681" w:rsidP="009B0921">
            <w:pPr>
              <w:rPr>
                <w:rFonts w:ascii="Times New Roman" w:eastAsia="Times New Roman" w:hAnsi="Times New Roman" w:cs="Times New Roman"/>
                <w:b/>
                <w:bCs/>
                <w:i/>
                <w:iCs/>
                <w:color w:val="000000"/>
                <w:lang w:eastAsia="fr-FR"/>
              </w:rPr>
            </w:pPr>
            <w:proofErr w:type="spellStart"/>
            <w:r w:rsidRPr="00300CA8">
              <w:rPr>
                <w:rFonts w:ascii="Times New Roman" w:eastAsia="Times New Roman" w:hAnsi="Times New Roman" w:cs="Times New Roman"/>
                <w:b/>
                <w:bCs/>
                <w:i/>
                <w:iCs/>
                <w:color w:val="000000"/>
                <w:lang w:eastAsia="fr-FR"/>
              </w:rPr>
              <w:t>Dépenses</w:t>
            </w:r>
            <w:proofErr w:type="spellEnd"/>
            <w:r w:rsidRPr="00300CA8">
              <w:rPr>
                <w:rFonts w:ascii="Times New Roman" w:eastAsia="Times New Roman" w:hAnsi="Times New Roman" w:cs="Times New Roman"/>
                <w:b/>
                <w:bCs/>
                <w:i/>
                <w:iCs/>
                <w:color w:val="000000"/>
                <w:lang w:eastAsia="fr-FR"/>
              </w:rPr>
              <w:t xml:space="preserve"> du personnel</w:t>
            </w:r>
          </w:p>
        </w:tc>
        <w:tc>
          <w:tcPr>
            <w:tcW w:w="1549" w:type="dxa"/>
            <w:tcBorders>
              <w:top w:val="nil"/>
              <w:left w:val="nil"/>
              <w:bottom w:val="single" w:sz="8" w:space="0" w:color="auto"/>
              <w:right w:val="single" w:sz="8" w:space="0" w:color="auto"/>
            </w:tcBorders>
            <w:shd w:val="clear" w:color="auto" w:fill="auto"/>
            <w:noWrap/>
            <w:vAlign w:val="bottom"/>
            <w:hideMark/>
          </w:tcPr>
          <w:p w14:paraId="199FE13F" w14:textId="77777777" w:rsidR="00EC5681" w:rsidRPr="00300CA8" w:rsidRDefault="00EC5681" w:rsidP="009B0921">
            <w:pPr>
              <w:jc w:val="center"/>
              <w:rPr>
                <w:rFonts w:ascii="Calibri" w:eastAsia="Times New Roman" w:hAnsi="Calibri" w:cs="Times New Roman"/>
                <w:b/>
                <w:bCs/>
                <w:color w:val="000000"/>
                <w:lang w:eastAsia="fr-FR"/>
              </w:rPr>
            </w:pPr>
          </w:p>
        </w:tc>
        <w:tc>
          <w:tcPr>
            <w:tcW w:w="1887" w:type="dxa"/>
            <w:tcBorders>
              <w:top w:val="single" w:sz="8" w:space="0" w:color="auto"/>
              <w:left w:val="single" w:sz="8" w:space="0" w:color="auto"/>
              <w:bottom w:val="single" w:sz="8" w:space="0" w:color="auto"/>
              <w:right w:val="single" w:sz="8" w:space="0" w:color="auto"/>
            </w:tcBorders>
          </w:tcPr>
          <w:p w14:paraId="2590FF30" w14:textId="77777777" w:rsidR="00EC5681" w:rsidRPr="00300CA8" w:rsidRDefault="00EC5681" w:rsidP="009B0921">
            <w:pPr>
              <w:rPr>
                <w:rFonts w:ascii="Calibri" w:eastAsia="Times New Roman" w:hAnsi="Calibri" w:cs="Times New Roman"/>
                <w:color w:val="000000"/>
                <w:lang w:eastAsia="fr-FR"/>
              </w:rPr>
            </w:pPr>
          </w:p>
        </w:tc>
        <w:tc>
          <w:tcPr>
            <w:tcW w:w="1805" w:type="dxa"/>
            <w:tcBorders>
              <w:top w:val="single" w:sz="8" w:space="0" w:color="auto"/>
              <w:left w:val="single" w:sz="8" w:space="0" w:color="auto"/>
              <w:bottom w:val="single" w:sz="8" w:space="0" w:color="auto"/>
              <w:right w:val="single" w:sz="8" w:space="0" w:color="auto"/>
            </w:tcBorders>
          </w:tcPr>
          <w:p w14:paraId="469A8AFC" w14:textId="77777777" w:rsidR="00EC5681" w:rsidRPr="00300CA8" w:rsidRDefault="00EC5681" w:rsidP="009B0921">
            <w:pPr>
              <w:rPr>
                <w:rFonts w:ascii="Calibri" w:eastAsia="Times New Roman" w:hAnsi="Calibri" w:cs="Times New Roman"/>
                <w:color w:val="000000"/>
                <w:lang w:eastAsia="fr-FR"/>
              </w:rPr>
            </w:pPr>
          </w:p>
        </w:tc>
      </w:tr>
      <w:tr w:rsidR="00EC5681" w:rsidRPr="001B5B32" w14:paraId="58867E31" w14:textId="77777777" w:rsidTr="00781AD3">
        <w:trPr>
          <w:trHeight w:val="209"/>
          <w:jc w:val="center"/>
        </w:trPr>
        <w:tc>
          <w:tcPr>
            <w:tcW w:w="5447" w:type="dxa"/>
            <w:tcBorders>
              <w:top w:val="nil"/>
              <w:left w:val="single" w:sz="8" w:space="0" w:color="auto"/>
              <w:bottom w:val="single" w:sz="8" w:space="0" w:color="auto"/>
              <w:right w:val="single" w:sz="8" w:space="0" w:color="auto"/>
            </w:tcBorders>
            <w:shd w:val="clear" w:color="auto" w:fill="auto"/>
            <w:vAlign w:val="center"/>
            <w:hideMark/>
          </w:tcPr>
          <w:p w14:paraId="7E5DFB1D" w14:textId="77777777" w:rsidR="00EC5681" w:rsidRPr="00EC5681" w:rsidRDefault="00EC5681" w:rsidP="009B0921">
            <w:pPr>
              <w:rPr>
                <w:rFonts w:ascii="Times New Roman" w:eastAsia="Times New Roman" w:hAnsi="Times New Roman" w:cs="Times New Roman"/>
                <w:color w:val="000000"/>
                <w:lang w:val="fr-FR" w:eastAsia="fr-FR"/>
              </w:rPr>
            </w:pPr>
            <w:r w:rsidRPr="00EC5681">
              <w:rPr>
                <w:rFonts w:ascii="Times New Roman" w:eastAsia="Times New Roman" w:hAnsi="Times New Roman" w:cs="Times New Roman"/>
                <w:color w:val="000000"/>
                <w:lang w:val="fr-FR" w:eastAsia="fr-FR"/>
              </w:rPr>
              <w:t>Indemnités liées aux travaux de recherche et de prestation de service (Bourses des doctorants, CDD, …)</w:t>
            </w:r>
          </w:p>
        </w:tc>
        <w:tc>
          <w:tcPr>
            <w:tcW w:w="1549" w:type="dxa"/>
            <w:tcBorders>
              <w:top w:val="nil"/>
              <w:left w:val="nil"/>
              <w:bottom w:val="single" w:sz="8" w:space="0" w:color="auto"/>
              <w:right w:val="single" w:sz="8" w:space="0" w:color="auto"/>
            </w:tcBorders>
            <w:shd w:val="clear" w:color="auto" w:fill="auto"/>
            <w:noWrap/>
            <w:vAlign w:val="bottom"/>
            <w:hideMark/>
          </w:tcPr>
          <w:p w14:paraId="76778B7B" w14:textId="77777777" w:rsidR="00EC5681" w:rsidRPr="00EC5681" w:rsidRDefault="00EC5681" w:rsidP="009B0921">
            <w:pPr>
              <w:jc w:val="center"/>
              <w:rPr>
                <w:rFonts w:ascii="Calibri" w:eastAsia="Times New Roman" w:hAnsi="Calibri" w:cs="Times New Roman"/>
                <w:color w:val="000000"/>
                <w:lang w:val="fr-FR" w:eastAsia="fr-FR"/>
              </w:rPr>
            </w:pPr>
          </w:p>
        </w:tc>
        <w:tc>
          <w:tcPr>
            <w:tcW w:w="1887" w:type="dxa"/>
            <w:tcBorders>
              <w:top w:val="single" w:sz="8" w:space="0" w:color="auto"/>
              <w:left w:val="single" w:sz="8" w:space="0" w:color="auto"/>
              <w:bottom w:val="single" w:sz="8" w:space="0" w:color="auto"/>
              <w:right w:val="single" w:sz="8" w:space="0" w:color="auto"/>
            </w:tcBorders>
          </w:tcPr>
          <w:p w14:paraId="632EE8F0" w14:textId="77777777" w:rsidR="00EC5681" w:rsidRPr="00EC5681" w:rsidRDefault="00EC5681" w:rsidP="009B0921">
            <w:pPr>
              <w:rPr>
                <w:rFonts w:ascii="Calibri" w:eastAsia="Times New Roman" w:hAnsi="Calibri" w:cs="Times New Roman"/>
                <w:color w:val="FF0000"/>
                <w:lang w:val="fr-FR" w:eastAsia="fr-FR"/>
              </w:rPr>
            </w:pPr>
          </w:p>
        </w:tc>
        <w:tc>
          <w:tcPr>
            <w:tcW w:w="1805" w:type="dxa"/>
            <w:tcBorders>
              <w:top w:val="single" w:sz="8" w:space="0" w:color="auto"/>
              <w:left w:val="single" w:sz="8" w:space="0" w:color="auto"/>
              <w:bottom w:val="single" w:sz="8" w:space="0" w:color="auto"/>
              <w:right w:val="single" w:sz="8" w:space="0" w:color="auto"/>
            </w:tcBorders>
          </w:tcPr>
          <w:p w14:paraId="19AB37C0" w14:textId="77777777" w:rsidR="00EC5681" w:rsidRPr="00EC5681" w:rsidRDefault="00EC5681" w:rsidP="009B0921">
            <w:pPr>
              <w:rPr>
                <w:rFonts w:ascii="Calibri" w:eastAsia="Times New Roman" w:hAnsi="Calibri" w:cs="Times New Roman"/>
                <w:color w:val="FF0000"/>
                <w:lang w:val="fr-FR" w:eastAsia="fr-FR"/>
              </w:rPr>
            </w:pPr>
          </w:p>
        </w:tc>
      </w:tr>
      <w:tr w:rsidR="00EC5681" w:rsidRPr="001B5B32" w14:paraId="65BCE941" w14:textId="77777777" w:rsidTr="00781AD3">
        <w:trPr>
          <w:trHeight w:val="62"/>
          <w:jc w:val="center"/>
        </w:trPr>
        <w:tc>
          <w:tcPr>
            <w:tcW w:w="5447" w:type="dxa"/>
            <w:tcBorders>
              <w:top w:val="nil"/>
              <w:left w:val="single" w:sz="8" w:space="0" w:color="auto"/>
              <w:bottom w:val="single" w:sz="8" w:space="0" w:color="auto"/>
              <w:right w:val="single" w:sz="8" w:space="0" w:color="auto"/>
            </w:tcBorders>
            <w:shd w:val="clear" w:color="auto" w:fill="auto"/>
            <w:vAlign w:val="center"/>
            <w:hideMark/>
          </w:tcPr>
          <w:p w14:paraId="3AA3F58B" w14:textId="77777777" w:rsidR="00EC5681" w:rsidRPr="00EC5681" w:rsidRDefault="00EC5681" w:rsidP="009B0921">
            <w:pPr>
              <w:rPr>
                <w:rFonts w:ascii="Times New Roman" w:eastAsia="Times New Roman" w:hAnsi="Times New Roman" w:cs="Times New Roman"/>
                <w:b/>
                <w:bCs/>
                <w:color w:val="000000"/>
                <w:lang w:val="fr-FR" w:eastAsia="fr-FR"/>
              </w:rPr>
            </w:pPr>
            <w:r w:rsidRPr="00EC5681">
              <w:rPr>
                <w:rFonts w:ascii="Times New Roman" w:eastAsia="Times New Roman" w:hAnsi="Times New Roman" w:cs="Times New Roman"/>
                <w:b/>
                <w:bCs/>
                <w:color w:val="000000"/>
                <w:lang w:val="fr-FR" w:eastAsia="fr-FR"/>
              </w:rPr>
              <w:t>Taxes postales et frais d’affranchissement</w:t>
            </w:r>
          </w:p>
        </w:tc>
        <w:tc>
          <w:tcPr>
            <w:tcW w:w="1549" w:type="dxa"/>
            <w:tcBorders>
              <w:top w:val="nil"/>
              <w:left w:val="nil"/>
              <w:bottom w:val="single" w:sz="8" w:space="0" w:color="auto"/>
              <w:right w:val="single" w:sz="8" w:space="0" w:color="auto"/>
            </w:tcBorders>
            <w:shd w:val="clear" w:color="auto" w:fill="auto"/>
            <w:noWrap/>
            <w:vAlign w:val="bottom"/>
            <w:hideMark/>
          </w:tcPr>
          <w:p w14:paraId="3F0FA3DF" w14:textId="77777777" w:rsidR="00EC5681" w:rsidRPr="00EC5681" w:rsidRDefault="00EC5681" w:rsidP="009B0921">
            <w:pPr>
              <w:jc w:val="center"/>
              <w:rPr>
                <w:rFonts w:ascii="Calibri" w:eastAsia="Times New Roman" w:hAnsi="Calibri" w:cs="Times New Roman"/>
                <w:b/>
                <w:bCs/>
                <w:color w:val="000000"/>
                <w:lang w:val="fr-FR" w:eastAsia="fr-FR"/>
              </w:rPr>
            </w:pPr>
          </w:p>
        </w:tc>
        <w:tc>
          <w:tcPr>
            <w:tcW w:w="1887" w:type="dxa"/>
            <w:tcBorders>
              <w:top w:val="single" w:sz="8" w:space="0" w:color="auto"/>
              <w:left w:val="single" w:sz="8" w:space="0" w:color="auto"/>
              <w:bottom w:val="single" w:sz="8" w:space="0" w:color="auto"/>
              <w:right w:val="single" w:sz="8" w:space="0" w:color="auto"/>
            </w:tcBorders>
          </w:tcPr>
          <w:p w14:paraId="560E7BB3" w14:textId="77777777" w:rsidR="00EC5681" w:rsidRPr="00EC5681" w:rsidRDefault="00EC5681" w:rsidP="009B0921">
            <w:pPr>
              <w:rPr>
                <w:rFonts w:ascii="Calibri" w:eastAsia="Times New Roman" w:hAnsi="Calibri" w:cs="Times New Roman"/>
                <w:color w:val="FF0000"/>
                <w:lang w:val="fr-FR" w:eastAsia="fr-FR"/>
              </w:rPr>
            </w:pPr>
          </w:p>
        </w:tc>
        <w:tc>
          <w:tcPr>
            <w:tcW w:w="1805" w:type="dxa"/>
            <w:tcBorders>
              <w:top w:val="single" w:sz="8" w:space="0" w:color="auto"/>
              <w:left w:val="single" w:sz="8" w:space="0" w:color="auto"/>
              <w:bottom w:val="single" w:sz="8" w:space="0" w:color="auto"/>
              <w:right w:val="single" w:sz="8" w:space="0" w:color="auto"/>
            </w:tcBorders>
          </w:tcPr>
          <w:p w14:paraId="04AC6C21" w14:textId="77777777" w:rsidR="00EC5681" w:rsidRPr="00EC5681" w:rsidRDefault="00EC5681" w:rsidP="009B0921">
            <w:pPr>
              <w:rPr>
                <w:rFonts w:ascii="Calibri" w:eastAsia="Times New Roman" w:hAnsi="Calibri" w:cs="Times New Roman"/>
                <w:color w:val="FF0000"/>
                <w:lang w:val="fr-FR" w:eastAsia="fr-FR"/>
              </w:rPr>
            </w:pPr>
          </w:p>
        </w:tc>
      </w:tr>
      <w:tr w:rsidR="00EC5681" w:rsidRPr="001B5B32" w14:paraId="22394DF2" w14:textId="77777777" w:rsidTr="00781AD3">
        <w:trPr>
          <w:trHeight w:val="335"/>
          <w:jc w:val="center"/>
        </w:trPr>
        <w:tc>
          <w:tcPr>
            <w:tcW w:w="5447" w:type="dxa"/>
            <w:tcBorders>
              <w:top w:val="nil"/>
              <w:left w:val="single" w:sz="8" w:space="0" w:color="auto"/>
              <w:bottom w:val="single" w:sz="8" w:space="0" w:color="auto"/>
              <w:right w:val="single" w:sz="8" w:space="0" w:color="auto"/>
            </w:tcBorders>
            <w:shd w:val="clear" w:color="auto" w:fill="auto"/>
            <w:vAlign w:val="center"/>
            <w:hideMark/>
          </w:tcPr>
          <w:p w14:paraId="1B4D5674" w14:textId="77777777" w:rsidR="00EC5681" w:rsidRPr="00EC5681" w:rsidRDefault="00EC5681" w:rsidP="009B0921">
            <w:pPr>
              <w:rPr>
                <w:rFonts w:ascii="Times New Roman" w:eastAsia="Times New Roman" w:hAnsi="Times New Roman" w:cs="Times New Roman"/>
                <w:color w:val="000000"/>
                <w:lang w:val="fr-FR" w:eastAsia="fr-FR"/>
              </w:rPr>
            </w:pPr>
            <w:r w:rsidRPr="00EC5681">
              <w:rPr>
                <w:rFonts w:ascii="Times New Roman" w:eastAsia="Times New Roman" w:hAnsi="Times New Roman" w:cs="Times New Roman"/>
                <w:color w:val="000000"/>
                <w:lang w:val="fr-FR" w:eastAsia="fr-FR"/>
              </w:rPr>
              <w:t>Taxes et redevances pour l’utilisation des lignes de réseaux spécifiques</w:t>
            </w:r>
          </w:p>
        </w:tc>
        <w:tc>
          <w:tcPr>
            <w:tcW w:w="1549" w:type="dxa"/>
            <w:tcBorders>
              <w:top w:val="nil"/>
              <w:left w:val="nil"/>
              <w:bottom w:val="single" w:sz="8" w:space="0" w:color="auto"/>
              <w:right w:val="single" w:sz="8" w:space="0" w:color="auto"/>
            </w:tcBorders>
            <w:shd w:val="clear" w:color="auto" w:fill="auto"/>
            <w:noWrap/>
            <w:vAlign w:val="bottom"/>
            <w:hideMark/>
          </w:tcPr>
          <w:p w14:paraId="00FA72F1" w14:textId="77777777" w:rsidR="00EC5681" w:rsidRPr="00EC5681" w:rsidRDefault="00EC5681" w:rsidP="009B0921">
            <w:pPr>
              <w:jc w:val="center"/>
              <w:rPr>
                <w:rFonts w:ascii="Calibri" w:eastAsia="Times New Roman" w:hAnsi="Calibri" w:cs="Times New Roman"/>
                <w:color w:val="000000"/>
                <w:lang w:val="fr-FR" w:eastAsia="fr-FR"/>
              </w:rPr>
            </w:pPr>
          </w:p>
        </w:tc>
        <w:tc>
          <w:tcPr>
            <w:tcW w:w="1887" w:type="dxa"/>
            <w:tcBorders>
              <w:top w:val="single" w:sz="8" w:space="0" w:color="auto"/>
              <w:left w:val="single" w:sz="8" w:space="0" w:color="auto"/>
              <w:bottom w:val="single" w:sz="8" w:space="0" w:color="auto"/>
              <w:right w:val="single" w:sz="8" w:space="0" w:color="auto"/>
            </w:tcBorders>
          </w:tcPr>
          <w:p w14:paraId="23183004" w14:textId="77777777" w:rsidR="00EC5681" w:rsidRPr="00EC5681" w:rsidRDefault="00EC5681" w:rsidP="009B0921">
            <w:pPr>
              <w:rPr>
                <w:rFonts w:ascii="Calibri" w:eastAsia="Times New Roman" w:hAnsi="Calibri" w:cs="Times New Roman"/>
                <w:color w:val="000000"/>
                <w:lang w:val="fr-FR" w:eastAsia="fr-FR"/>
              </w:rPr>
            </w:pPr>
          </w:p>
        </w:tc>
        <w:tc>
          <w:tcPr>
            <w:tcW w:w="1805" w:type="dxa"/>
            <w:tcBorders>
              <w:top w:val="single" w:sz="8" w:space="0" w:color="auto"/>
              <w:left w:val="single" w:sz="8" w:space="0" w:color="auto"/>
              <w:bottom w:val="single" w:sz="8" w:space="0" w:color="auto"/>
              <w:right w:val="single" w:sz="8" w:space="0" w:color="auto"/>
            </w:tcBorders>
          </w:tcPr>
          <w:p w14:paraId="71F6C039" w14:textId="77777777" w:rsidR="00EC5681" w:rsidRPr="00EC5681" w:rsidRDefault="00EC5681" w:rsidP="009B0921">
            <w:pPr>
              <w:rPr>
                <w:rFonts w:ascii="Calibri" w:eastAsia="Times New Roman" w:hAnsi="Calibri" w:cs="Times New Roman"/>
                <w:color w:val="000000"/>
                <w:lang w:val="fr-FR" w:eastAsia="fr-FR"/>
              </w:rPr>
            </w:pPr>
          </w:p>
        </w:tc>
      </w:tr>
      <w:tr w:rsidR="00EC5681" w:rsidRPr="001B5B32" w14:paraId="2A456C1C" w14:textId="77777777" w:rsidTr="00781AD3">
        <w:trPr>
          <w:trHeight w:val="60"/>
          <w:jc w:val="center"/>
        </w:trPr>
        <w:tc>
          <w:tcPr>
            <w:tcW w:w="5447" w:type="dxa"/>
            <w:tcBorders>
              <w:top w:val="nil"/>
              <w:left w:val="single" w:sz="8" w:space="0" w:color="auto"/>
              <w:bottom w:val="single" w:sz="8" w:space="0" w:color="auto"/>
              <w:right w:val="single" w:sz="8" w:space="0" w:color="auto"/>
            </w:tcBorders>
            <w:shd w:val="clear" w:color="auto" w:fill="auto"/>
            <w:vAlign w:val="center"/>
            <w:hideMark/>
          </w:tcPr>
          <w:p w14:paraId="0B70091F" w14:textId="77777777" w:rsidR="00EC5681" w:rsidRPr="00EC5681" w:rsidRDefault="00EC5681" w:rsidP="009B0921">
            <w:pPr>
              <w:rPr>
                <w:rFonts w:ascii="Times New Roman" w:eastAsia="Times New Roman" w:hAnsi="Times New Roman" w:cs="Times New Roman"/>
                <w:color w:val="000000"/>
                <w:lang w:val="fr-FR" w:eastAsia="fr-FR"/>
              </w:rPr>
            </w:pPr>
            <w:r w:rsidRPr="00EC5681">
              <w:rPr>
                <w:rFonts w:ascii="Times New Roman" w:eastAsia="Times New Roman" w:hAnsi="Times New Roman" w:cs="Times New Roman"/>
                <w:color w:val="000000"/>
                <w:lang w:val="fr-FR" w:eastAsia="fr-FR"/>
              </w:rPr>
              <w:t>Taxes et redevances de télécommunications</w:t>
            </w:r>
          </w:p>
        </w:tc>
        <w:tc>
          <w:tcPr>
            <w:tcW w:w="1549" w:type="dxa"/>
            <w:tcBorders>
              <w:top w:val="nil"/>
              <w:left w:val="nil"/>
              <w:bottom w:val="single" w:sz="8" w:space="0" w:color="auto"/>
              <w:right w:val="single" w:sz="8" w:space="0" w:color="auto"/>
            </w:tcBorders>
            <w:shd w:val="clear" w:color="auto" w:fill="auto"/>
            <w:noWrap/>
            <w:vAlign w:val="bottom"/>
            <w:hideMark/>
          </w:tcPr>
          <w:p w14:paraId="641A9352" w14:textId="77777777" w:rsidR="00EC5681" w:rsidRPr="00EC5681" w:rsidRDefault="00EC5681" w:rsidP="009B0921">
            <w:pPr>
              <w:jc w:val="center"/>
              <w:rPr>
                <w:rFonts w:ascii="Calibri" w:eastAsia="Times New Roman" w:hAnsi="Calibri" w:cs="Times New Roman"/>
                <w:color w:val="000000"/>
                <w:lang w:val="fr-FR" w:eastAsia="fr-FR"/>
              </w:rPr>
            </w:pPr>
          </w:p>
        </w:tc>
        <w:tc>
          <w:tcPr>
            <w:tcW w:w="1887" w:type="dxa"/>
            <w:tcBorders>
              <w:top w:val="single" w:sz="8" w:space="0" w:color="auto"/>
              <w:left w:val="single" w:sz="8" w:space="0" w:color="auto"/>
              <w:bottom w:val="single" w:sz="8" w:space="0" w:color="auto"/>
              <w:right w:val="single" w:sz="8" w:space="0" w:color="auto"/>
            </w:tcBorders>
          </w:tcPr>
          <w:p w14:paraId="6A929F4E" w14:textId="77777777" w:rsidR="00EC5681" w:rsidRPr="00EC5681" w:rsidRDefault="00EC5681" w:rsidP="009B0921">
            <w:pPr>
              <w:rPr>
                <w:rFonts w:ascii="Calibri" w:eastAsia="Times New Roman" w:hAnsi="Calibri" w:cs="Times New Roman"/>
                <w:color w:val="000000"/>
                <w:lang w:val="fr-FR" w:eastAsia="fr-FR"/>
              </w:rPr>
            </w:pPr>
          </w:p>
        </w:tc>
        <w:tc>
          <w:tcPr>
            <w:tcW w:w="1805" w:type="dxa"/>
            <w:tcBorders>
              <w:top w:val="single" w:sz="8" w:space="0" w:color="auto"/>
              <w:left w:val="single" w:sz="8" w:space="0" w:color="auto"/>
              <w:bottom w:val="single" w:sz="8" w:space="0" w:color="auto"/>
              <w:right w:val="single" w:sz="8" w:space="0" w:color="auto"/>
            </w:tcBorders>
          </w:tcPr>
          <w:p w14:paraId="15F67078" w14:textId="77777777" w:rsidR="00EC5681" w:rsidRPr="00EC5681" w:rsidRDefault="00EC5681" w:rsidP="009B0921">
            <w:pPr>
              <w:rPr>
                <w:rFonts w:ascii="Calibri" w:eastAsia="Times New Roman" w:hAnsi="Calibri" w:cs="Times New Roman"/>
                <w:color w:val="000000"/>
                <w:lang w:val="fr-FR" w:eastAsia="fr-FR"/>
              </w:rPr>
            </w:pPr>
          </w:p>
        </w:tc>
      </w:tr>
      <w:tr w:rsidR="00EC5681" w:rsidRPr="001B5B32" w14:paraId="57296A21" w14:textId="77777777" w:rsidTr="00781AD3">
        <w:trPr>
          <w:trHeight w:val="60"/>
          <w:jc w:val="center"/>
        </w:trPr>
        <w:tc>
          <w:tcPr>
            <w:tcW w:w="5447" w:type="dxa"/>
            <w:tcBorders>
              <w:top w:val="nil"/>
              <w:left w:val="single" w:sz="8" w:space="0" w:color="auto"/>
              <w:bottom w:val="single" w:sz="8" w:space="0" w:color="auto"/>
              <w:right w:val="single" w:sz="8" w:space="0" w:color="auto"/>
            </w:tcBorders>
            <w:shd w:val="clear" w:color="auto" w:fill="auto"/>
            <w:vAlign w:val="center"/>
            <w:hideMark/>
          </w:tcPr>
          <w:p w14:paraId="445130B5" w14:textId="77777777" w:rsidR="00EC5681" w:rsidRPr="00EC5681" w:rsidRDefault="00EC5681" w:rsidP="009B0921">
            <w:pPr>
              <w:rPr>
                <w:rFonts w:ascii="Times New Roman" w:eastAsia="Times New Roman" w:hAnsi="Times New Roman" w:cs="Times New Roman"/>
                <w:b/>
                <w:bCs/>
                <w:i/>
                <w:iCs/>
                <w:color w:val="000000"/>
                <w:lang w:val="fr-FR" w:eastAsia="fr-FR"/>
              </w:rPr>
            </w:pPr>
            <w:r w:rsidRPr="00EC5681">
              <w:rPr>
                <w:rFonts w:ascii="Times New Roman" w:eastAsia="Times New Roman" w:hAnsi="Times New Roman" w:cs="Times New Roman"/>
                <w:b/>
                <w:bCs/>
                <w:i/>
                <w:iCs/>
                <w:color w:val="000000"/>
                <w:lang w:val="fr-FR" w:eastAsia="fr-FR"/>
              </w:rPr>
              <w:t>Matériel, Mobilier de bureau et fournitures</w:t>
            </w:r>
          </w:p>
        </w:tc>
        <w:tc>
          <w:tcPr>
            <w:tcW w:w="1549" w:type="dxa"/>
            <w:tcBorders>
              <w:top w:val="nil"/>
              <w:left w:val="nil"/>
              <w:bottom w:val="single" w:sz="8" w:space="0" w:color="auto"/>
              <w:right w:val="single" w:sz="8" w:space="0" w:color="auto"/>
            </w:tcBorders>
            <w:shd w:val="clear" w:color="auto" w:fill="auto"/>
            <w:noWrap/>
            <w:vAlign w:val="bottom"/>
            <w:hideMark/>
          </w:tcPr>
          <w:p w14:paraId="79C674FB" w14:textId="77777777" w:rsidR="00EC5681" w:rsidRPr="00EC5681" w:rsidRDefault="00EC5681" w:rsidP="009B0921">
            <w:pPr>
              <w:jc w:val="center"/>
              <w:rPr>
                <w:rFonts w:ascii="Calibri" w:eastAsia="Times New Roman" w:hAnsi="Calibri" w:cs="Times New Roman"/>
                <w:b/>
                <w:bCs/>
                <w:color w:val="000000"/>
                <w:lang w:val="fr-FR" w:eastAsia="fr-FR"/>
              </w:rPr>
            </w:pPr>
          </w:p>
        </w:tc>
        <w:tc>
          <w:tcPr>
            <w:tcW w:w="1887" w:type="dxa"/>
            <w:tcBorders>
              <w:top w:val="single" w:sz="8" w:space="0" w:color="auto"/>
              <w:left w:val="single" w:sz="8" w:space="0" w:color="auto"/>
              <w:bottom w:val="single" w:sz="8" w:space="0" w:color="auto"/>
              <w:right w:val="single" w:sz="8" w:space="0" w:color="auto"/>
            </w:tcBorders>
          </w:tcPr>
          <w:p w14:paraId="4D82AA3C" w14:textId="77777777" w:rsidR="00EC5681" w:rsidRPr="00EC5681" w:rsidRDefault="00EC5681" w:rsidP="009B0921">
            <w:pPr>
              <w:rPr>
                <w:rFonts w:ascii="Calibri" w:eastAsia="Times New Roman" w:hAnsi="Calibri" w:cs="Times New Roman"/>
                <w:color w:val="000000"/>
                <w:lang w:val="fr-FR" w:eastAsia="fr-FR"/>
              </w:rPr>
            </w:pPr>
          </w:p>
        </w:tc>
        <w:tc>
          <w:tcPr>
            <w:tcW w:w="1805" w:type="dxa"/>
            <w:tcBorders>
              <w:top w:val="single" w:sz="8" w:space="0" w:color="auto"/>
              <w:left w:val="single" w:sz="8" w:space="0" w:color="auto"/>
              <w:bottom w:val="single" w:sz="8" w:space="0" w:color="auto"/>
              <w:right w:val="single" w:sz="8" w:space="0" w:color="auto"/>
            </w:tcBorders>
          </w:tcPr>
          <w:p w14:paraId="28C98CC0" w14:textId="77777777" w:rsidR="00EC5681" w:rsidRPr="00EC5681" w:rsidRDefault="00EC5681" w:rsidP="009B0921">
            <w:pPr>
              <w:rPr>
                <w:rFonts w:ascii="Calibri" w:eastAsia="Times New Roman" w:hAnsi="Calibri" w:cs="Times New Roman"/>
                <w:color w:val="000000"/>
                <w:lang w:val="fr-FR" w:eastAsia="fr-FR"/>
              </w:rPr>
            </w:pPr>
          </w:p>
        </w:tc>
      </w:tr>
      <w:tr w:rsidR="00EC5681" w:rsidRPr="001B5B32" w14:paraId="78155E98" w14:textId="77777777" w:rsidTr="00781AD3">
        <w:trPr>
          <w:trHeight w:val="167"/>
          <w:jc w:val="center"/>
        </w:trPr>
        <w:tc>
          <w:tcPr>
            <w:tcW w:w="5447" w:type="dxa"/>
            <w:tcBorders>
              <w:top w:val="nil"/>
              <w:left w:val="single" w:sz="8" w:space="0" w:color="auto"/>
              <w:bottom w:val="single" w:sz="8" w:space="0" w:color="auto"/>
              <w:right w:val="single" w:sz="8" w:space="0" w:color="auto"/>
            </w:tcBorders>
            <w:shd w:val="clear" w:color="auto" w:fill="auto"/>
            <w:vAlign w:val="center"/>
            <w:hideMark/>
          </w:tcPr>
          <w:p w14:paraId="6AD95FA8" w14:textId="77777777" w:rsidR="00EC5681" w:rsidRPr="00EC5681" w:rsidRDefault="00EC5681" w:rsidP="009B0921">
            <w:pPr>
              <w:rPr>
                <w:rFonts w:ascii="Times New Roman" w:eastAsia="Times New Roman" w:hAnsi="Times New Roman" w:cs="Times New Roman"/>
                <w:color w:val="000000"/>
                <w:lang w:val="fr-FR" w:eastAsia="fr-FR"/>
              </w:rPr>
            </w:pPr>
            <w:r w:rsidRPr="00EC5681">
              <w:rPr>
                <w:rFonts w:ascii="Times New Roman" w:eastAsia="Times New Roman" w:hAnsi="Times New Roman" w:cs="Times New Roman"/>
                <w:color w:val="000000"/>
                <w:lang w:val="fr-FR" w:eastAsia="fr-FR"/>
              </w:rPr>
              <w:t>Achat de fournitures de bureau, de papeterie et d’imprimés</w:t>
            </w:r>
          </w:p>
        </w:tc>
        <w:tc>
          <w:tcPr>
            <w:tcW w:w="1549" w:type="dxa"/>
            <w:tcBorders>
              <w:top w:val="nil"/>
              <w:left w:val="nil"/>
              <w:bottom w:val="single" w:sz="8" w:space="0" w:color="auto"/>
              <w:right w:val="single" w:sz="8" w:space="0" w:color="auto"/>
            </w:tcBorders>
            <w:shd w:val="clear" w:color="auto" w:fill="auto"/>
            <w:noWrap/>
            <w:vAlign w:val="bottom"/>
            <w:hideMark/>
          </w:tcPr>
          <w:p w14:paraId="3037B0E9" w14:textId="77777777" w:rsidR="00EC5681" w:rsidRPr="00EC5681" w:rsidRDefault="00EC5681" w:rsidP="009B0921">
            <w:pPr>
              <w:jc w:val="center"/>
              <w:rPr>
                <w:rFonts w:ascii="Calibri" w:eastAsia="Times New Roman" w:hAnsi="Calibri" w:cs="Times New Roman"/>
                <w:color w:val="000000"/>
                <w:lang w:val="fr-FR" w:eastAsia="fr-FR"/>
              </w:rPr>
            </w:pPr>
          </w:p>
        </w:tc>
        <w:tc>
          <w:tcPr>
            <w:tcW w:w="1887" w:type="dxa"/>
            <w:tcBorders>
              <w:top w:val="single" w:sz="8" w:space="0" w:color="auto"/>
              <w:left w:val="single" w:sz="8" w:space="0" w:color="auto"/>
              <w:bottom w:val="single" w:sz="8" w:space="0" w:color="auto"/>
              <w:right w:val="single" w:sz="8" w:space="0" w:color="auto"/>
            </w:tcBorders>
          </w:tcPr>
          <w:p w14:paraId="638A9E4E" w14:textId="77777777" w:rsidR="00EC5681" w:rsidRPr="00EC5681" w:rsidRDefault="00EC5681" w:rsidP="009B0921">
            <w:pPr>
              <w:rPr>
                <w:rFonts w:ascii="Calibri" w:eastAsia="Times New Roman" w:hAnsi="Calibri" w:cs="Times New Roman"/>
                <w:color w:val="FF0000"/>
                <w:lang w:val="fr-FR" w:eastAsia="fr-FR"/>
              </w:rPr>
            </w:pPr>
          </w:p>
        </w:tc>
        <w:tc>
          <w:tcPr>
            <w:tcW w:w="1805" w:type="dxa"/>
            <w:tcBorders>
              <w:top w:val="single" w:sz="8" w:space="0" w:color="auto"/>
              <w:left w:val="single" w:sz="8" w:space="0" w:color="auto"/>
              <w:bottom w:val="single" w:sz="8" w:space="0" w:color="auto"/>
              <w:right w:val="single" w:sz="8" w:space="0" w:color="auto"/>
            </w:tcBorders>
          </w:tcPr>
          <w:p w14:paraId="57E7F0FF" w14:textId="77777777" w:rsidR="00EC5681" w:rsidRPr="00EC5681" w:rsidRDefault="00EC5681" w:rsidP="009B0921">
            <w:pPr>
              <w:rPr>
                <w:rFonts w:ascii="Calibri" w:eastAsia="Times New Roman" w:hAnsi="Calibri" w:cs="Times New Roman"/>
                <w:color w:val="FF0000"/>
                <w:lang w:val="fr-FR" w:eastAsia="fr-FR"/>
              </w:rPr>
            </w:pPr>
          </w:p>
        </w:tc>
      </w:tr>
      <w:tr w:rsidR="00EC5681" w:rsidRPr="00300CA8" w14:paraId="21E90E15" w14:textId="77777777" w:rsidTr="00781AD3">
        <w:trPr>
          <w:trHeight w:val="60"/>
          <w:jc w:val="center"/>
        </w:trPr>
        <w:tc>
          <w:tcPr>
            <w:tcW w:w="5447" w:type="dxa"/>
            <w:tcBorders>
              <w:top w:val="nil"/>
              <w:left w:val="single" w:sz="8" w:space="0" w:color="auto"/>
              <w:bottom w:val="single" w:sz="8" w:space="0" w:color="auto"/>
              <w:right w:val="single" w:sz="8" w:space="0" w:color="auto"/>
            </w:tcBorders>
            <w:shd w:val="clear" w:color="auto" w:fill="auto"/>
            <w:vAlign w:val="center"/>
            <w:hideMark/>
          </w:tcPr>
          <w:p w14:paraId="66DAE600" w14:textId="77777777" w:rsidR="00EC5681" w:rsidRPr="00300CA8" w:rsidRDefault="00EC5681" w:rsidP="009B0921">
            <w:pPr>
              <w:rPr>
                <w:rFonts w:ascii="Times New Roman" w:eastAsia="Times New Roman" w:hAnsi="Times New Roman" w:cs="Times New Roman"/>
                <w:color w:val="000000"/>
                <w:lang w:eastAsia="fr-FR"/>
              </w:rPr>
            </w:pPr>
            <w:proofErr w:type="spellStart"/>
            <w:r w:rsidRPr="00300CA8">
              <w:rPr>
                <w:rFonts w:ascii="Times New Roman" w:eastAsia="Times New Roman" w:hAnsi="Times New Roman" w:cs="Times New Roman"/>
                <w:color w:val="000000"/>
                <w:lang w:eastAsia="fr-FR"/>
              </w:rPr>
              <w:t>Achat</w:t>
            </w:r>
            <w:proofErr w:type="spellEnd"/>
            <w:r w:rsidRPr="00300CA8">
              <w:rPr>
                <w:rFonts w:ascii="Times New Roman" w:eastAsia="Times New Roman" w:hAnsi="Times New Roman" w:cs="Times New Roman"/>
                <w:color w:val="000000"/>
                <w:lang w:eastAsia="fr-FR"/>
              </w:rPr>
              <w:t xml:space="preserve"> de </w:t>
            </w:r>
            <w:proofErr w:type="spellStart"/>
            <w:r w:rsidRPr="00300CA8">
              <w:rPr>
                <w:rFonts w:ascii="Times New Roman" w:eastAsia="Times New Roman" w:hAnsi="Times New Roman" w:cs="Times New Roman"/>
                <w:color w:val="000000"/>
                <w:lang w:eastAsia="fr-FR"/>
              </w:rPr>
              <w:t>fournitures</w:t>
            </w:r>
            <w:proofErr w:type="spellEnd"/>
            <w:r w:rsidRPr="00300CA8">
              <w:rPr>
                <w:rFonts w:ascii="Times New Roman" w:eastAsia="Times New Roman" w:hAnsi="Times New Roman" w:cs="Times New Roman"/>
                <w:color w:val="000000"/>
                <w:lang w:eastAsia="fr-FR"/>
              </w:rPr>
              <w:t xml:space="preserve"> </w:t>
            </w:r>
            <w:proofErr w:type="spellStart"/>
            <w:r w:rsidRPr="00300CA8">
              <w:rPr>
                <w:rFonts w:ascii="Times New Roman" w:eastAsia="Times New Roman" w:hAnsi="Times New Roman" w:cs="Times New Roman"/>
                <w:color w:val="000000"/>
                <w:lang w:eastAsia="fr-FR"/>
              </w:rPr>
              <w:t>informatiques</w:t>
            </w:r>
            <w:proofErr w:type="spellEnd"/>
          </w:p>
        </w:tc>
        <w:tc>
          <w:tcPr>
            <w:tcW w:w="1549" w:type="dxa"/>
            <w:tcBorders>
              <w:top w:val="nil"/>
              <w:left w:val="nil"/>
              <w:bottom w:val="single" w:sz="8" w:space="0" w:color="auto"/>
              <w:right w:val="single" w:sz="8" w:space="0" w:color="auto"/>
            </w:tcBorders>
            <w:shd w:val="clear" w:color="auto" w:fill="auto"/>
            <w:noWrap/>
            <w:vAlign w:val="bottom"/>
            <w:hideMark/>
          </w:tcPr>
          <w:p w14:paraId="76B686B5" w14:textId="77777777" w:rsidR="00EC5681" w:rsidRPr="00300CA8" w:rsidRDefault="00EC5681" w:rsidP="009B0921">
            <w:pPr>
              <w:jc w:val="center"/>
              <w:rPr>
                <w:rFonts w:ascii="Calibri" w:eastAsia="Times New Roman" w:hAnsi="Calibri" w:cs="Times New Roman"/>
                <w:color w:val="000000"/>
                <w:lang w:eastAsia="fr-FR"/>
              </w:rPr>
            </w:pPr>
          </w:p>
        </w:tc>
        <w:tc>
          <w:tcPr>
            <w:tcW w:w="1887" w:type="dxa"/>
            <w:tcBorders>
              <w:top w:val="single" w:sz="8" w:space="0" w:color="auto"/>
              <w:left w:val="single" w:sz="8" w:space="0" w:color="auto"/>
              <w:bottom w:val="single" w:sz="8" w:space="0" w:color="auto"/>
              <w:right w:val="single" w:sz="8" w:space="0" w:color="auto"/>
            </w:tcBorders>
          </w:tcPr>
          <w:p w14:paraId="535ABF7F" w14:textId="77777777" w:rsidR="00EC5681" w:rsidRPr="00300CA8" w:rsidRDefault="00EC5681" w:rsidP="009B0921">
            <w:pPr>
              <w:rPr>
                <w:rFonts w:ascii="Calibri" w:eastAsia="Times New Roman" w:hAnsi="Calibri" w:cs="Times New Roman"/>
                <w:color w:val="FF0000"/>
                <w:lang w:eastAsia="fr-FR"/>
              </w:rPr>
            </w:pPr>
          </w:p>
        </w:tc>
        <w:tc>
          <w:tcPr>
            <w:tcW w:w="1805" w:type="dxa"/>
            <w:tcBorders>
              <w:top w:val="single" w:sz="8" w:space="0" w:color="auto"/>
              <w:left w:val="single" w:sz="8" w:space="0" w:color="auto"/>
              <w:bottom w:val="single" w:sz="8" w:space="0" w:color="auto"/>
              <w:right w:val="single" w:sz="8" w:space="0" w:color="auto"/>
            </w:tcBorders>
          </w:tcPr>
          <w:p w14:paraId="5B713AC9" w14:textId="77777777" w:rsidR="00EC5681" w:rsidRPr="00300CA8" w:rsidRDefault="00EC5681" w:rsidP="009B0921">
            <w:pPr>
              <w:rPr>
                <w:rFonts w:ascii="Calibri" w:eastAsia="Times New Roman" w:hAnsi="Calibri" w:cs="Times New Roman"/>
                <w:color w:val="FF0000"/>
                <w:lang w:eastAsia="fr-FR"/>
              </w:rPr>
            </w:pPr>
          </w:p>
        </w:tc>
      </w:tr>
      <w:tr w:rsidR="00EC5681" w:rsidRPr="00300CA8" w14:paraId="4CCCAF86" w14:textId="77777777" w:rsidTr="00781AD3">
        <w:trPr>
          <w:trHeight w:val="133"/>
          <w:jc w:val="center"/>
        </w:trPr>
        <w:tc>
          <w:tcPr>
            <w:tcW w:w="5447" w:type="dxa"/>
            <w:tcBorders>
              <w:top w:val="nil"/>
              <w:left w:val="single" w:sz="8" w:space="0" w:color="auto"/>
              <w:bottom w:val="single" w:sz="8" w:space="0" w:color="auto"/>
              <w:right w:val="single" w:sz="8" w:space="0" w:color="auto"/>
            </w:tcBorders>
            <w:shd w:val="clear" w:color="auto" w:fill="auto"/>
            <w:vAlign w:val="center"/>
            <w:hideMark/>
          </w:tcPr>
          <w:p w14:paraId="04CE0609" w14:textId="77777777" w:rsidR="00EC5681" w:rsidRPr="00300CA8" w:rsidRDefault="00EC5681" w:rsidP="009B0921">
            <w:pPr>
              <w:rPr>
                <w:rFonts w:ascii="Times New Roman" w:eastAsia="Times New Roman" w:hAnsi="Times New Roman" w:cs="Times New Roman"/>
                <w:color w:val="000000"/>
                <w:lang w:eastAsia="fr-FR"/>
              </w:rPr>
            </w:pPr>
            <w:proofErr w:type="spellStart"/>
            <w:r w:rsidRPr="00300CA8">
              <w:rPr>
                <w:rFonts w:ascii="Times New Roman" w:eastAsia="Times New Roman" w:hAnsi="Times New Roman" w:cs="Times New Roman"/>
                <w:color w:val="000000"/>
                <w:lang w:eastAsia="fr-FR"/>
              </w:rPr>
              <w:t>Achat</w:t>
            </w:r>
            <w:proofErr w:type="spellEnd"/>
            <w:r w:rsidRPr="00300CA8">
              <w:rPr>
                <w:rFonts w:ascii="Times New Roman" w:eastAsia="Times New Roman" w:hAnsi="Times New Roman" w:cs="Times New Roman"/>
                <w:color w:val="000000"/>
                <w:lang w:eastAsia="fr-FR"/>
              </w:rPr>
              <w:t xml:space="preserve"> de </w:t>
            </w:r>
            <w:proofErr w:type="spellStart"/>
            <w:r w:rsidRPr="00300CA8">
              <w:rPr>
                <w:rFonts w:ascii="Times New Roman" w:eastAsia="Times New Roman" w:hAnsi="Times New Roman" w:cs="Times New Roman"/>
                <w:color w:val="000000"/>
                <w:lang w:eastAsia="fr-FR"/>
              </w:rPr>
              <w:t>matériels</w:t>
            </w:r>
            <w:proofErr w:type="spellEnd"/>
            <w:r w:rsidRPr="00300CA8">
              <w:rPr>
                <w:rFonts w:ascii="Times New Roman" w:eastAsia="Times New Roman" w:hAnsi="Times New Roman" w:cs="Times New Roman"/>
                <w:color w:val="000000"/>
                <w:lang w:eastAsia="fr-FR"/>
              </w:rPr>
              <w:t xml:space="preserve"> </w:t>
            </w:r>
            <w:proofErr w:type="spellStart"/>
            <w:r w:rsidRPr="00300CA8">
              <w:rPr>
                <w:rFonts w:ascii="Times New Roman" w:eastAsia="Times New Roman" w:hAnsi="Times New Roman" w:cs="Times New Roman"/>
                <w:color w:val="000000"/>
                <w:lang w:eastAsia="fr-FR"/>
              </w:rPr>
              <w:t>informatiques</w:t>
            </w:r>
            <w:proofErr w:type="spellEnd"/>
          </w:p>
        </w:tc>
        <w:tc>
          <w:tcPr>
            <w:tcW w:w="1549" w:type="dxa"/>
            <w:tcBorders>
              <w:top w:val="nil"/>
              <w:left w:val="nil"/>
              <w:bottom w:val="single" w:sz="8" w:space="0" w:color="auto"/>
              <w:right w:val="single" w:sz="8" w:space="0" w:color="auto"/>
            </w:tcBorders>
            <w:shd w:val="clear" w:color="auto" w:fill="auto"/>
            <w:noWrap/>
            <w:vAlign w:val="bottom"/>
            <w:hideMark/>
          </w:tcPr>
          <w:p w14:paraId="6ECA48E7" w14:textId="77777777" w:rsidR="00EC5681" w:rsidRPr="00300CA8" w:rsidRDefault="00EC5681" w:rsidP="009B0921">
            <w:pPr>
              <w:jc w:val="center"/>
              <w:rPr>
                <w:rFonts w:ascii="Calibri" w:eastAsia="Times New Roman" w:hAnsi="Calibri" w:cs="Times New Roman"/>
                <w:color w:val="000000"/>
                <w:lang w:eastAsia="fr-FR"/>
              </w:rPr>
            </w:pPr>
          </w:p>
        </w:tc>
        <w:tc>
          <w:tcPr>
            <w:tcW w:w="1887" w:type="dxa"/>
            <w:tcBorders>
              <w:top w:val="single" w:sz="8" w:space="0" w:color="auto"/>
              <w:left w:val="single" w:sz="8" w:space="0" w:color="auto"/>
              <w:bottom w:val="single" w:sz="8" w:space="0" w:color="auto"/>
              <w:right w:val="single" w:sz="8" w:space="0" w:color="auto"/>
            </w:tcBorders>
          </w:tcPr>
          <w:p w14:paraId="615BCA9D" w14:textId="77777777" w:rsidR="00EC5681" w:rsidRPr="00300CA8" w:rsidRDefault="00EC5681" w:rsidP="009B0921">
            <w:pPr>
              <w:rPr>
                <w:rFonts w:ascii="Calibri" w:eastAsia="Times New Roman" w:hAnsi="Calibri" w:cs="Times New Roman"/>
                <w:color w:val="FF0000"/>
                <w:lang w:eastAsia="fr-FR"/>
              </w:rPr>
            </w:pPr>
          </w:p>
        </w:tc>
        <w:tc>
          <w:tcPr>
            <w:tcW w:w="1805" w:type="dxa"/>
            <w:tcBorders>
              <w:top w:val="single" w:sz="8" w:space="0" w:color="auto"/>
              <w:left w:val="single" w:sz="8" w:space="0" w:color="auto"/>
              <w:bottom w:val="single" w:sz="8" w:space="0" w:color="auto"/>
              <w:right w:val="single" w:sz="8" w:space="0" w:color="auto"/>
            </w:tcBorders>
          </w:tcPr>
          <w:p w14:paraId="1978DD40" w14:textId="77777777" w:rsidR="00EC5681" w:rsidRPr="00300CA8" w:rsidRDefault="00EC5681" w:rsidP="009B0921">
            <w:pPr>
              <w:rPr>
                <w:rFonts w:ascii="Calibri" w:eastAsia="Times New Roman" w:hAnsi="Calibri" w:cs="Times New Roman"/>
                <w:color w:val="FF0000"/>
                <w:lang w:eastAsia="fr-FR"/>
              </w:rPr>
            </w:pPr>
          </w:p>
        </w:tc>
      </w:tr>
      <w:tr w:rsidR="00EC5681" w:rsidRPr="00300CA8" w14:paraId="41DC46A4" w14:textId="77777777" w:rsidTr="00781AD3">
        <w:trPr>
          <w:trHeight w:val="137"/>
          <w:jc w:val="center"/>
        </w:trPr>
        <w:tc>
          <w:tcPr>
            <w:tcW w:w="5447" w:type="dxa"/>
            <w:tcBorders>
              <w:top w:val="nil"/>
              <w:left w:val="single" w:sz="8" w:space="0" w:color="auto"/>
              <w:bottom w:val="single" w:sz="8" w:space="0" w:color="auto"/>
              <w:right w:val="single" w:sz="8" w:space="0" w:color="auto"/>
            </w:tcBorders>
            <w:shd w:val="clear" w:color="auto" w:fill="auto"/>
            <w:vAlign w:val="center"/>
            <w:hideMark/>
          </w:tcPr>
          <w:p w14:paraId="63768843" w14:textId="77777777" w:rsidR="00EC5681" w:rsidRPr="00300CA8" w:rsidRDefault="00EC5681" w:rsidP="009B0921">
            <w:pPr>
              <w:rPr>
                <w:rFonts w:ascii="Times New Roman" w:eastAsia="Times New Roman" w:hAnsi="Times New Roman" w:cs="Times New Roman"/>
                <w:color w:val="000000"/>
                <w:lang w:eastAsia="fr-FR"/>
              </w:rPr>
            </w:pPr>
            <w:proofErr w:type="spellStart"/>
            <w:r w:rsidRPr="00300CA8">
              <w:rPr>
                <w:rFonts w:ascii="Times New Roman" w:eastAsia="Times New Roman" w:hAnsi="Times New Roman" w:cs="Times New Roman"/>
                <w:color w:val="000000"/>
                <w:lang w:eastAsia="fr-FR"/>
              </w:rPr>
              <w:t>Achat</w:t>
            </w:r>
            <w:proofErr w:type="spellEnd"/>
            <w:r w:rsidRPr="00300CA8">
              <w:rPr>
                <w:rFonts w:ascii="Times New Roman" w:eastAsia="Times New Roman" w:hAnsi="Times New Roman" w:cs="Times New Roman"/>
                <w:color w:val="000000"/>
                <w:lang w:eastAsia="fr-FR"/>
              </w:rPr>
              <w:t xml:space="preserve"> de </w:t>
            </w:r>
            <w:proofErr w:type="spellStart"/>
            <w:r w:rsidRPr="00300CA8">
              <w:rPr>
                <w:rFonts w:ascii="Times New Roman" w:eastAsia="Times New Roman" w:hAnsi="Times New Roman" w:cs="Times New Roman"/>
                <w:color w:val="000000"/>
                <w:lang w:eastAsia="fr-FR"/>
              </w:rPr>
              <w:t>matériels</w:t>
            </w:r>
            <w:proofErr w:type="spellEnd"/>
            <w:r w:rsidRPr="00300CA8">
              <w:rPr>
                <w:rFonts w:ascii="Times New Roman" w:eastAsia="Times New Roman" w:hAnsi="Times New Roman" w:cs="Times New Roman"/>
                <w:color w:val="000000"/>
                <w:lang w:eastAsia="fr-FR"/>
              </w:rPr>
              <w:t xml:space="preserve"> </w:t>
            </w:r>
            <w:proofErr w:type="spellStart"/>
            <w:r w:rsidRPr="00300CA8">
              <w:rPr>
                <w:rFonts w:ascii="Times New Roman" w:eastAsia="Times New Roman" w:hAnsi="Times New Roman" w:cs="Times New Roman"/>
                <w:color w:val="000000"/>
                <w:lang w:eastAsia="fr-FR"/>
              </w:rPr>
              <w:t>scientifiques</w:t>
            </w:r>
            <w:proofErr w:type="spellEnd"/>
          </w:p>
        </w:tc>
        <w:tc>
          <w:tcPr>
            <w:tcW w:w="1549" w:type="dxa"/>
            <w:tcBorders>
              <w:top w:val="nil"/>
              <w:left w:val="nil"/>
              <w:bottom w:val="single" w:sz="8" w:space="0" w:color="auto"/>
              <w:right w:val="single" w:sz="8" w:space="0" w:color="auto"/>
            </w:tcBorders>
            <w:shd w:val="clear" w:color="auto" w:fill="auto"/>
            <w:noWrap/>
            <w:vAlign w:val="bottom"/>
            <w:hideMark/>
          </w:tcPr>
          <w:p w14:paraId="55565159" w14:textId="77777777" w:rsidR="00EC5681" w:rsidRPr="00300CA8" w:rsidRDefault="00EC5681" w:rsidP="009B0921">
            <w:pPr>
              <w:jc w:val="center"/>
              <w:rPr>
                <w:rFonts w:ascii="Calibri" w:eastAsia="Times New Roman" w:hAnsi="Calibri" w:cs="Times New Roman"/>
                <w:color w:val="000000"/>
                <w:lang w:eastAsia="fr-FR"/>
              </w:rPr>
            </w:pPr>
          </w:p>
        </w:tc>
        <w:tc>
          <w:tcPr>
            <w:tcW w:w="1887" w:type="dxa"/>
            <w:tcBorders>
              <w:top w:val="single" w:sz="8" w:space="0" w:color="auto"/>
              <w:left w:val="single" w:sz="8" w:space="0" w:color="auto"/>
              <w:bottom w:val="single" w:sz="8" w:space="0" w:color="auto"/>
              <w:right w:val="single" w:sz="8" w:space="0" w:color="auto"/>
            </w:tcBorders>
          </w:tcPr>
          <w:p w14:paraId="6B7BA975" w14:textId="77777777" w:rsidR="00EC5681" w:rsidRPr="00300CA8" w:rsidRDefault="00EC5681" w:rsidP="009B0921">
            <w:pPr>
              <w:rPr>
                <w:rFonts w:ascii="Calibri" w:eastAsia="Times New Roman" w:hAnsi="Calibri" w:cs="Times New Roman"/>
                <w:color w:val="FF0000"/>
                <w:lang w:eastAsia="fr-FR"/>
              </w:rPr>
            </w:pPr>
          </w:p>
        </w:tc>
        <w:tc>
          <w:tcPr>
            <w:tcW w:w="1805" w:type="dxa"/>
            <w:tcBorders>
              <w:top w:val="single" w:sz="8" w:space="0" w:color="auto"/>
              <w:left w:val="single" w:sz="8" w:space="0" w:color="auto"/>
              <w:bottom w:val="single" w:sz="8" w:space="0" w:color="auto"/>
              <w:right w:val="single" w:sz="8" w:space="0" w:color="auto"/>
            </w:tcBorders>
          </w:tcPr>
          <w:p w14:paraId="0220DD73" w14:textId="77777777" w:rsidR="00EC5681" w:rsidRPr="00300CA8" w:rsidRDefault="00EC5681" w:rsidP="009B0921">
            <w:pPr>
              <w:rPr>
                <w:rFonts w:ascii="Calibri" w:eastAsia="Times New Roman" w:hAnsi="Calibri" w:cs="Times New Roman"/>
                <w:color w:val="FF0000"/>
                <w:lang w:eastAsia="fr-FR"/>
              </w:rPr>
            </w:pPr>
          </w:p>
        </w:tc>
      </w:tr>
      <w:tr w:rsidR="00EC5681" w:rsidRPr="001B5B32" w14:paraId="0DF02178" w14:textId="77777777" w:rsidTr="00781AD3">
        <w:trPr>
          <w:trHeight w:val="60"/>
          <w:jc w:val="center"/>
        </w:trPr>
        <w:tc>
          <w:tcPr>
            <w:tcW w:w="5447" w:type="dxa"/>
            <w:tcBorders>
              <w:top w:val="nil"/>
              <w:left w:val="single" w:sz="8" w:space="0" w:color="auto"/>
              <w:bottom w:val="single" w:sz="8" w:space="0" w:color="auto"/>
              <w:right w:val="single" w:sz="8" w:space="0" w:color="auto"/>
            </w:tcBorders>
            <w:shd w:val="clear" w:color="auto" w:fill="auto"/>
            <w:vAlign w:val="center"/>
            <w:hideMark/>
          </w:tcPr>
          <w:p w14:paraId="3A8ECE75" w14:textId="77777777" w:rsidR="00EC5681" w:rsidRPr="00EC5681" w:rsidRDefault="00EC5681" w:rsidP="009B0921">
            <w:pPr>
              <w:rPr>
                <w:rFonts w:ascii="Times New Roman" w:eastAsia="Times New Roman" w:hAnsi="Times New Roman" w:cs="Times New Roman"/>
                <w:color w:val="000000"/>
                <w:lang w:val="fr-FR" w:eastAsia="fr-FR"/>
              </w:rPr>
            </w:pPr>
            <w:r w:rsidRPr="00EC5681">
              <w:rPr>
                <w:rFonts w:ascii="Times New Roman" w:eastAsia="Times New Roman" w:hAnsi="Times New Roman" w:cs="Times New Roman"/>
                <w:color w:val="000000"/>
                <w:lang w:val="fr-FR" w:eastAsia="fr-FR"/>
              </w:rPr>
              <w:t>Achat de matériels et mobilier de bureau</w:t>
            </w:r>
          </w:p>
        </w:tc>
        <w:tc>
          <w:tcPr>
            <w:tcW w:w="1549" w:type="dxa"/>
            <w:tcBorders>
              <w:top w:val="nil"/>
              <w:left w:val="nil"/>
              <w:bottom w:val="single" w:sz="8" w:space="0" w:color="auto"/>
              <w:right w:val="single" w:sz="8" w:space="0" w:color="auto"/>
            </w:tcBorders>
            <w:shd w:val="clear" w:color="auto" w:fill="auto"/>
            <w:noWrap/>
            <w:vAlign w:val="bottom"/>
            <w:hideMark/>
          </w:tcPr>
          <w:p w14:paraId="139336EC" w14:textId="77777777" w:rsidR="00EC5681" w:rsidRPr="00EC5681" w:rsidRDefault="00EC5681" w:rsidP="009B0921">
            <w:pPr>
              <w:jc w:val="center"/>
              <w:rPr>
                <w:rFonts w:ascii="Calibri" w:eastAsia="Times New Roman" w:hAnsi="Calibri" w:cs="Times New Roman"/>
                <w:color w:val="000000"/>
                <w:lang w:val="fr-FR" w:eastAsia="fr-FR"/>
              </w:rPr>
            </w:pPr>
          </w:p>
        </w:tc>
        <w:tc>
          <w:tcPr>
            <w:tcW w:w="1887" w:type="dxa"/>
            <w:tcBorders>
              <w:top w:val="single" w:sz="8" w:space="0" w:color="auto"/>
              <w:left w:val="single" w:sz="8" w:space="0" w:color="auto"/>
              <w:bottom w:val="single" w:sz="8" w:space="0" w:color="auto"/>
              <w:right w:val="single" w:sz="8" w:space="0" w:color="auto"/>
            </w:tcBorders>
          </w:tcPr>
          <w:p w14:paraId="11AEBC1A" w14:textId="77777777" w:rsidR="00EC5681" w:rsidRPr="00EC5681" w:rsidRDefault="00EC5681" w:rsidP="009B0921">
            <w:pPr>
              <w:rPr>
                <w:rFonts w:ascii="Calibri" w:eastAsia="Times New Roman" w:hAnsi="Calibri" w:cs="Times New Roman"/>
                <w:color w:val="FF0000"/>
                <w:lang w:val="fr-FR" w:eastAsia="fr-FR"/>
              </w:rPr>
            </w:pPr>
          </w:p>
        </w:tc>
        <w:tc>
          <w:tcPr>
            <w:tcW w:w="1805" w:type="dxa"/>
            <w:tcBorders>
              <w:top w:val="single" w:sz="8" w:space="0" w:color="auto"/>
              <w:left w:val="single" w:sz="8" w:space="0" w:color="auto"/>
              <w:bottom w:val="single" w:sz="8" w:space="0" w:color="auto"/>
              <w:right w:val="single" w:sz="8" w:space="0" w:color="auto"/>
            </w:tcBorders>
          </w:tcPr>
          <w:p w14:paraId="7772E60B" w14:textId="77777777" w:rsidR="00EC5681" w:rsidRPr="00EC5681" w:rsidRDefault="00EC5681" w:rsidP="009B0921">
            <w:pPr>
              <w:rPr>
                <w:rFonts w:ascii="Calibri" w:eastAsia="Times New Roman" w:hAnsi="Calibri" w:cs="Times New Roman"/>
                <w:color w:val="FF0000"/>
                <w:lang w:val="fr-FR" w:eastAsia="fr-FR"/>
              </w:rPr>
            </w:pPr>
          </w:p>
        </w:tc>
      </w:tr>
      <w:tr w:rsidR="00EC5681" w:rsidRPr="001B5B32" w14:paraId="6B7F3CFA" w14:textId="77777777" w:rsidTr="00781AD3">
        <w:trPr>
          <w:trHeight w:val="103"/>
          <w:jc w:val="center"/>
        </w:trPr>
        <w:tc>
          <w:tcPr>
            <w:tcW w:w="5447" w:type="dxa"/>
            <w:tcBorders>
              <w:top w:val="nil"/>
              <w:left w:val="single" w:sz="8" w:space="0" w:color="auto"/>
              <w:bottom w:val="single" w:sz="8" w:space="0" w:color="auto"/>
              <w:right w:val="single" w:sz="8" w:space="0" w:color="auto"/>
            </w:tcBorders>
            <w:shd w:val="clear" w:color="auto" w:fill="auto"/>
            <w:vAlign w:val="center"/>
            <w:hideMark/>
          </w:tcPr>
          <w:p w14:paraId="5040BA9B" w14:textId="77777777" w:rsidR="00EC5681" w:rsidRPr="00EC5681" w:rsidRDefault="00EC5681" w:rsidP="009B0921">
            <w:pPr>
              <w:rPr>
                <w:rFonts w:ascii="Times New Roman" w:eastAsia="Times New Roman" w:hAnsi="Times New Roman" w:cs="Times New Roman"/>
                <w:color w:val="000000"/>
                <w:lang w:val="fr-FR" w:eastAsia="fr-FR"/>
              </w:rPr>
            </w:pPr>
            <w:r w:rsidRPr="00EC5681">
              <w:rPr>
                <w:rFonts w:ascii="Times New Roman" w:eastAsia="Times New Roman" w:hAnsi="Times New Roman" w:cs="Times New Roman"/>
                <w:color w:val="000000"/>
                <w:lang w:val="fr-FR" w:eastAsia="fr-FR"/>
              </w:rPr>
              <w:t>Achat de réactifs, kits et produits chimiques</w:t>
            </w:r>
          </w:p>
        </w:tc>
        <w:tc>
          <w:tcPr>
            <w:tcW w:w="1549" w:type="dxa"/>
            <w:tcBorders>
              <w:top w:val="nil"/>
              <w:left w:val="nil"/>
              <w:bottom w:val="single" w:sz="8" w:space="0" w:color="auto"/>
              <w:right w:val="single" w:sz="8" w:space="0" w:color="auto"/>
            </w:tcBorders>
            <w:shd w:val="clear" w:color="auto" w:fill="auto"/>
            <w:noWrap/>
            <w:vAlign w:val="bottom"/>
            <w:hideMark/>
          </w:tcPr>
          <w:p w14:paraId="5E43A71F" w14:textId="77777777" w:rsidR="00EC5681" w:rsidRPr="00EC5681" w:rsidRDefault="00EC5681" w:rsidP="009B0921">
            <w:pPr>
              <w:jc w:val="center"/>
              <w:rPr>
                <w:rFonts w:ascii="Calibri" w:eastAsia="Times New Roman" w:hAnsi="Calibri" w:cs="Times New Roman"/>
                <w:color w:val="000000"/>
                <w:lang w:val="fr-FR" w:eastAsia="fr-FR"/>
              </w:rPr>
            </w:pPr>
          </w:p>
        </w:tc>
        <w:tc>
          <w:tcPr>
            <w:tcW w:w="1887" w:type="dxa"/>
            <w:tcBorders>
              <w:top w:val="single" w:sz="8" w:space="0" w:color="auto"/>
              <w:left w:val="single" w:sz="8" w:space="0" w:color="auto"/>
              <w:bottom w:val="single" w:sz="8" w:space="0" w:color="auto"/>
              <w:right w:val="single" w:sz="8" w:space="0" w:color="auto"/>
            </w:tcBorders>
          </w:tcPr>
          <w:p w14:paraId="646F2FCB" w14:textId="77777777" w:rsidR="00EC5681" w:rsidRPr="00EC5681" w:rsidRDefault="00EC5681" w:rsidP="009B0921">
            <w:pPr>
              <w:rPr>
                <w:rFonts w:ascii="Calibri" w:eastAsia="Times New Roman" w:hAnsi="Calibri" w:cs="Times New Roman"/>
                <w:color w:val="FF0000"/>
                <w:lang w:val="fr-FR" w:eastAsia="fr-FR"/>
              </w:rPr>
            </w:pPr>
          </w:p>
        </w:tc>
        <w:tc>
          <w:tcPr>
            <w:tcW w:w="1805" w:type="dxa"/>
            <w:tcBorders>
              <w:top w:val="single" w:sz="8" w:space="0" w:color="auto"/>
              <w:left w:val="single" w:sz="8" w:space="0" w:color="auto"/>
              <w:bottom w:val="single" w:sz="8" w:space="0" w:color="auto"/>
              <w:right w:val="single" w:sz="8" w:space="0" w:color="auto"/>
            </w:tcBorders>
          </w:tcPr>
          <w:p w14:paraId="18896F4B" w14:textId="77777777" w:rsidR="00EC5681" w:rsidRPr="00EC5681" w:rsidRDefault="00EC5681" w:rsidP="009B0921">
            <w:pPr>
              <w:rPr>
                <w:rFonts w:ascii="Calibri" w:eastAsia="Times New Roman" w:hAnsi="Calibri" w:cs="Times New Roman"/>
                <w:color w:val="FF0000"/>
                <w:lang w:val="fr-FR" w:eastAsia="fr-FR"/>
              </w:rPr>
            </w:pPr>
          </w:p>
        </w:tc>
      </w:tr>
      <w:tr w:rsidR="00EC5681" w:rsidRPr="00300CA8" w14:paraId="64B3FDB1" w14:textId="77777777" w:rsidTr="00781AD3">
        <w:trPr>
          <w:trHeight w:val="79"/>
          <w:jc w:val="center"/>
        </w:trPr>
        <w:tc>
          <w:tcPr>
            <w:tcW w:w="5447" w:type="dxa"/>
            <w:tcBorders>
              <w:top w:val="nil"/>
              <w:left w:val="single" w:sz="8" w:space="0" w:color="auto"/>
              <w:bottom w:val="single" w:sz="8" w:space="0" w:color="auto"/>
              <w:right w:val="single" w:sz="8" w:space="0" w:color="auto"/>
            </w:tcBorders>
            <w:shd w:val="clear" w:color="auto" w:fill="auto"/>
            <w:vAlign w:val="center"/>
            <w:hideMark/>
          </w:tcPr>
          <w:p w14:paraId="0B532D86" w14:textId="77777777" w:rsidR="00EC5681" w:rsidRPr="00300CA8" w:rsidRDefault="00EC5681" w:rsidP="009B0921">
            <w:pPr>
              <w:rPr>
                <w:rFonts w:ascii="Times New Roman" w:eastAsia="Times New Roman" w:hAnsi="Times New Roman" w:cs="Times New Roman"/>
                <w:b/>
                <w:bCs/>
                <w:i/>
                <w:iCs/>
                <w:color w:val="000000"/>
                <w:lang w:eastAsia="fr-FR"/>
              </w:rPr>
            </w:pPr>
            <w:proofErr w:type="spellStart"/>
            <w:r w:rsidRPr="00300CA8">
              <w:rPr>
                <w:rFonts w:ascii="Times New Roman" w:eastAsia="Times New Roman" w:hAnsi="Times New Roman" w:cs="Times New Roman"/>
                <w:b/>
                <w:bCs/>
                <w:i/>
                <w:iCs/>
                <w:color w:val="000000"/>
                <w:lang w:eastAsia="fr-FR"/>
              </w:rPr>
              <w:t>Entretien</w:t>
            </w:r>
            <w:proofErr w:type="spellEnd"/>
            <w:r w:rsidRPr="00300CA8">
              <w:rPr>
                <w:rFonts w:ascii="Times New Roman" w:eastAsia="Times New Roman" w:hAnsi="Times New Roman" w:cs="Times New Roman"/>
                <w:b/>
                <w:bCs/>
                <w:i/>
                <w:iCs/>
                <w:color w:val="000000"/>
                <w:lang w:eastAsia="fr-FR"/>
              </w:rPr>
              <w:t xml:space="preserve"> et </w:t>
            </w:r>
            <w:proofErr w:type="spellStart"/>
            <w:r w:rsidRPr="00300CA8">
              <w:rPr>
                <w:rFonts w:ascii="Times New Roman" w:eastAsia="Times New Roman" w:hAnsi="Times New Roman" w:cs="Times New Roman"/>
                <w:b/>
                <w:bCs/>
                <w:i/>
                <w:iCs/>
                <w:color w:val="000000"/>
                <w:lang w:eastAsia="fr-FR"/>
              </w:rPr>
              <w:t>réparation</w:t>
            </w:r>
            <w:proofErr w:type="spellEnd"/>
          </w:p>
        </w:tc>
        <w:tc>
          <w:tcPr>
            <w:tcW w:w="1549" w:type="dxa"/>
            <w:tcBorders>
              <w:top w:val="nil"/>
              <w:left w:val="nil"/>
              <w:bottom w:val="single" w:sz="8" w:space="0" w:color="auto"/>
              <w:right w:val="single" w:sz="8" w:space="0" w:color="auto"/>
            </w:tcBorders>
            <w:shd w:val="clear" w:color="auto" w:fill="auto"/>
            <w:noWrap/>
            <w:vAlign w:val="bottom"/>
            <w:hideMark/>
          </w:tcPr>
          <w:p w14:paraId="110613F9" w14:textId="77777777" w:rsidR="00EC5681" w:rsidRPr="00300CA8" w:rsidRDefault="00EC5681" w:rsidP="009B0921">
            <w:pPr>
              <w:jc w:val="center"/>
              <w:rPr>
                <w:rFonts w:ascii="Calibri" w:eastAsia="Times New Roman" w:hAnsi="Calibri" w:cs="Times New Roman"/>
                <w:b/>
                <w:bCs/>
                <w:color w:val="000000"/>
                <w:lang w:eastAsia="fr-FR"/>
              </w:rPr>
            </w:pPr>
          </w:p>
        </w:tc>
        <w:tc>
          <w:tcPr>
            <w:tcW w:w="1887" w:type="dxa"/>
            <w:tcBorders>
              <w:top w:val="single" w:sz="8" w:space="0" w:color="auto"/>
              <w:left w:val="single" w:sz="8" w:space="0" w:color="auto"/>
              <w:bottom w:val="single" w:sz="8" w:space="0" w:color="auto"/>
              <w:right w:val="single" w:sz="8" w:space="0" w:color="auto"/>
            </w:tcBorders>
          </w:tcPr>
          <w:p w14:paraId="3138E3F7" w14:textId="77777777" w:rsidR="00EC5681" w:rsidRPr="00300CA8" w:rsidRDefault="00EC5681" w:rsidP="009B0921">
            <w:pPr>
              <w:rPr>
                <w:rFonts w:ascii="Calibri" w:eastAsia="Times New Roman" w:hAnsi="Calibri" w:cs="Times New Roman"/>
                <w:color w:val="FF0000"/>
                <w:lang w:eastAsia="fr-FR"/>
              </w:rPr>
            </w:pPr>
          </w:p>
        </w:tc>
        <w:tc>
          <w:tcPr>
            <w:tcW w:w="1805" w:type="dxa"/>
            <w:tcBorders>
              <w:top w:val="single" w:sz="8" w:space="0" w:color="auto"/>
              <w:left w:val="single" w:sz="8" w:space="0" w:color="auto"/>
              <w:bottom w:val="single" w:sz="8" w:space="0" w:color="auto"/>
              <w:right w:val="single" w:sz="8" w:space="0" w:color="auto"/>
            </w:tcBorders>
          </w:tcPr>
          <w:p w14:paraId="6E8E5085" w14:textId="77777777" w:rsidR="00EC5681" w:rsidRPr="00300CA8" w:rsidRDefault="00EC5681" w:rsidP="009B0921">
            <w:pPr>
              <w:rPr>
                <w:rFonts w:ascii="Calibri" w:eastAsia="Times New Roman" w:hAnsi="Calibri" w:cs="Times New Roman"/>
                <w:color w:val="FF0000"/>
                <w:lang w:eastAsia="fr-FR"/>
              </w:rPr>
            </w:pPr>
          </w:p>
        </w:tc>
      </w:tr>
      <w:tr w:rsidR="00EC5681" w:rsidRPr="001B5B32" w14:paraId="6DE96229" w14:textId="77777777" w:rsidTr="00781AD3">
        <w:trPr>
          <w:trHeight w:val="399"/>
          <w:jc w:val="center"/>
        </w:trPr>
        <w:tc>
          <w:tcPr>
            <w:tcW w:w="5447" w:type="dxa"/>
            <w:tcBorders>
              <w:top w:val="nil"/>
              <w:left w:val="single" w:sz="8" w:space="0" w:color="auto"/>
              <w:bottom w:val="single" w:sz="8" w:space="0" w:color="auto"/>
              <w:right w:val="single" w:sz="8" w:space="0" w:color="auto"/>
            </w:tcBorders>
            <w:shd w:val="clear" w:color="auto" w:fill="auto"/>
            <w:vAlign w:val="center"/>
            <w:hideMark/>
          </w:tcPr>
          <w:p w14:paraId="68186769" w14:textId="77777777" w:rsidR="00EC5681" w:rsidRPr="00EC5681" w:rsidRDefault="00EC5681" w:rsidP="009B0921">
            <w:pPr>
              <w:rPr>
                <w:rFonts w:ascii="Times New Roman" w:eastAsia="Times New Roman" w:hAnsi="Times New Roman" w:cs="Times New Roman"/>
                <w:color w:val="000000"/>
                <w:lang w:val="fr-FR" w:eastAsia="fr-FR"/>
              </w:rPr>
            </w:pPr>
            <w:r w:rsidRPr="00EC5681">
              <w:rPr>
                <w:rFonts w:ascii="Times New Roman" w:eastAsia="Times New Roman" w:hAnsi="Times New Roman" w:cs="Times New Roman"/>
                <w:color w:val="000000"/>
                <w:lang w:val="fr-FR" w:eastAsia="fr-FR"/>
              </w:rPr>
              <w:t>Entretien et réparation de matériels scientifiques et informatiques</w:t>
            </w:r>
          </w:p>
        </w:tc>
        <w:tc>
          <w:tcPr>
            <w:tcW w:w="1549" w:type="dxa"/>
            <w:tcBorders>
              <w:top w:val="nil"/>
              <w:left w:val="nil"/>
              <w:bottom w:val="single" w:sz="8" w:space="0" w:color="auto"/>
              <w:right w:val="single" w:sz="8" w:space="0" w:color="auto"/>
            </w:tcBorders>
            <w:shd w:val="clear" w:color="auto" w:fill="auto"/>
            <w:noWrap/>
            <w:vAlign w:val="bottom"/>
            <w:hideMark/>
          </w:tcPr>
          <w:p w14:paraId="0B440781" w14:textId="77777777" w:rsidR="00EC5681" w:rsidRPr="00EC5681" w:rsidRDefault="00EC5681" w:rsidP="009B0921">
            <w:pPr>
              <w:jc w:val="center"/>
              <w:rPr>
                <w:rFonts w:ascii="Calibri" w:eastAsia="Times New Roman" w:hAnsi="Calibri" w:cs="Times New Roman"/>
                <w:color w:val="000000"/>
                <w:lang w:val="fr-FR" w:eastAsia="fr-FR"/>
              </w:rPr>
            </w:pPr>
          </w:p>
        </w:tc>
        <w:tc>
          <w:tcPr>
            <w:tcW w:w="1887" w:type="dxa"/>
            <w:tcBorders>
              <w:top w:val="single" w:sz="8" w:space="0" w:color="auto"/>
              <w:left w:val="single" w:sz="8" w:space="0" w:color="auto"/>
              <w:bottom w:val="single" w:sz="8" w:space="0" w:color="auto"/>
              <w:right w:val="single" w:sz="8" w:space="0" w:color="auto"/>
            </w:tcBorders>
          </w:tcPr>
          <w:p w14:paraId="4BE0A9F8" w14:textId="77777777" w:rsidR="00EC5681" w:rsidRPr="00EC5681" w:rsidRDefault="00EC5681" w:rsidP="009B0921">
            <w:pPr>
              <w:rPr>
                <w:rFonts w:ascii="Calibri" w:eastAsia="Times New Roman" w:hAnsi="Calibri" w:cs="Times New Roman"/>
                <w:color w:val="FF0000"/>
                <w:lang w:val="fr-FR" w:eastAsia="fr-FR"/>
              </w:rPr>
            </w:pPr>
          </w:p>
        </w:tc>
        <w:tc>
          <w:tcPr>
            <w:tcW w:w="1805" w:type="dxa"/>
            <w:tcBorders>
              <w:top w:val="single" w:sz="8" w:space="0" w:color="auto"/>
              <w:left w:val="single" w:sz="8" w:space="0" w:color="auto"/>
              <w:bottom w:val="single" w:sz="8" w:space="0" w:color="auto"/>
              <w:right w:val="single" w:sz="8" w:space="0" w:color="auto"/>
            </w:tcBorders>
          </w:tcPr>
          <w:p w14:paraId="04E55B3A" w14:textId="77777777" w:rsidR="00EC5681" w:rsidRPr="00EC5681" w:rsidRDefault="00EC5681" w:rsidP="009B0921">
            <w:pPr>
              <w:rPr>
                <w:rFonts w:ascii="Calibri" w:eastAsia="Times New Roman" w:hAnsi="Calibri" w:cs="Times New Roman"/>
                <w:color w:val="FF0000"/>
                <w:lang w:val="fr-FR" w:eastAsia="fr-FR"/>
              </w:rPr>
            </w:pPr>
          </w:p>
        </w:tc>
      </w:tr>
      <w:tr w:rsidR="00EC5681" w:rsidRPr="00300CA8" w14:paraId="0E707B78" w14:textId="77777777" w:rsidTr="00781AD3">
        <w:trPr>
          <w:trHeight w:val="77"/>
          <w:jc w:val="center"/>
        </w:trPr>
        <w:tc>
          <w:tcPr>
            <w:tcW w:w="5447" w:type="dxa"/>
            <w:tcBorders>
              <w:top w:val="nil"/>
              <w:left w:val="single" w:sz="8" w:space="0" w:color="auto"/>
              <w:bottom w:val="single" w:sz="8" w:space="0" w:color="auto"/>
              <w:right w:val="single" w:sz="8" w:space="0" w:color="auto"/>
            </w:tcBorders>
            <w:shd w:val="clear" w:color="auto" w:fill="auto"/>
            <w:vAlign w:val="center"/>
            <w:hideMark/>
          </w:tcPr>
          <w:p w14:paraId="2D67B189" w14:textId="77777777" w:rsidR="00EC5681" w:rsidRPr="00300CA8" w:rsidRDefault="00EC5681" w:rsidP="009B0921">
            <w:pPr>
              <w:rPr>
                <w:rFonts w:ascii="Times New Roman" w:eastAsia="Times New Roman" w:hAnsi="Times New Roman" w:cs="Times New Roman"/>
                <w:b/>
                <w:bCs/>
                <w:i/>
                <w:iCs/>
                <w:color w:val="000000"/>
                <w:lang w:eastAsia="fr-FR"/>
              </w:rPr>
            </w:pPr>
            <w:r w:rsidRPr="00300CA8">
              <w:rPr>
                <w:rFonts w:ascii="Times New Roman" w:eastAsia="Times New Roman" w:hAnsi="Times New Roman" w:cs="Times New Roman"/>
                <w:b/>
                <w:bCs/>
                <w:i/>
                <w:iCs/>
                <w:color w:val="000000"/>
                <w:lang w:eastAsia="fr-FR"/>
              </w:rPr>
              <w:t xml:space="preserve">Transport et </w:t>
            </w:r>
            <w:proofErr w:type="spellStart"/>
            <w:r w:rsidRPr="00300CA8">
              <w:rPr>
                <w:rFonts w:ascii="Times New Roman" w:eastAsia="Times New Roman" w:hAnsi="Times New Roman" w:cs="Times New Roman"/>
                <w:b/>
                <w:bCs/>
                <w:i/>
                <w:iCs/>
                <w:color w:val="000000"/>
                <w:lang w:eastAsia="fr-FR"/>
              </w:rPr>
              <w:t>Déplacement</w:t>
            </w:r>
            <w:proofErr w:type="spellEnd"/>
          </w:p>
        </w:tc>
        <w:tc>
          <w:tcPr>
            <w:tcW w:w="1549" w:type="dxa"/>
            <w:tcBorders>
              <w:top w:val="nil"/>
              <w:left w:val="nil"/>
              <w:bottom w:val="single" w:sz="8" w:space="0" w:color="auto"/>
              <w:right w:val="single" w:sz="8" w:space="0" w:color="auto"/>
            </w:tcBorders>
            <w:shd w:val="clear" w:color="auto" w:fill="auto"/>
            <w:noWrap/>
            <w:vAlign w:val="bottom"/>
            <w:hideMark/>
          </w:tcPr>
          <w:p w14:paraId="7E12AB4F" w14:textId="77777777" w:rsidR="00EC5681" w:rsidRPr="00300CA8" w:rsidRDefault="00EC5681" w:rsidP="009B0921">
            <w:pPr>
              <w:jc w:val="center"/>
              <w:rPr>
                <w:rFonts w:ascii="Calibri" w:eastAsia="Times New Roman" w:hAnsi="Calibri" w:cs="Times New Roman"/>
                <w:b/>
                <w:bCs/>
                <w:color w:val="000000"/>
                <w:lang w:eastAsia="fr-FR"/>
              </w:rPr>
            </w:pPr>
          </w:p>
        </w:tc>
        <w:tc>
          <w:tcPr>
            <w:tcW w:w="1887" w:type="dxa"/>
            <w:tcBorders>
              <w:top w:val="single" w:sz="8" w:space="0" w:color="auto"/>
              <w:left w:val="single" w:sz="8" w:space="0" w:color="auto"/>
              <w:bottom w:val="single" w:sz="8" w:space="0" w:color="auto"/>
              <w:right w:val="single" w:sz="8" w:space="0" w:color="auto"/>
            </w:tcBorders>
          </w:tcPr>
          <w:p w14:paraId="2D42EE09" w14:textId="77777777" w:rsidR="00EC5681" w:rsidRPr="00300CA8" w:rsidRDefault="00EC5681" w:rsidP="009B0921">
            <w:pPr>
              <w:rPr>
                <w:rFonts w:ascii="Calibri" w:eastAsia="Times New Roman" w:hAnsi="Calibri" w:cs="Times New Roman"/>
                <w:color w:val="FF0000"/>
                <w:lang w:eastAsia="fr-FR"/>
              </w:rPr>
            </w:pPr>
          </w:p>
        </w:tc>
        <w:tc>
          <w:tcPr>
            <w:tcW w:w="1805" w:type="dxa"/>
            <w:tcBorders>
              <w:top w:val="single" w:sz="8" w:space="0" w:color="auto"/>
              <w:left w:val="single" w:sz="8" w:space="0" w:color="auto"/>
              <w:bottom w:val="single" w:sz="8" w:space="0" w:color="auto"/>
              <w:right w:val="single" w:sz="8" w:space="0" w:color="auto"/>
            </w:tcBorders>
          </w:tcPr>
          <w:p w14:paraId="7BB29E51" w14:textId="77777777" w:rsidR="00EC5681" w:rsidRPr="00300CA8" w:rsidRDefault="00EC5681" w:rsidP="009B0921">
            <w:pPr>
              <w:rPr>
                <w:rFonts w:ascii="Calibri" w:eastAsia="Times New Roman" w:hAnsi="Calibri" w:cs="Times New Roman"/>
                <w:color w:val="FF0000"/>
                <w:lang w:eastAsia="fr-FR"/>
              </w:rPr>
            </w:pPr>
          </w:p>
        </w:tc>
      </w:tr>
      <w:tr w:rsidR="00EC5681" w:rsidRPr="001B5B32" w14:paraId="66CDE479" w14:textId="77777777" w:rsidTr="00781AD3">
        <w:trPr>
          <w:trHeight w:val="60"/>
          <w:jc w:val="center"/>
        </w:trPr>
        <w:tc>
          <w:tcPr>
            <w:tcW w:w="5447" w:type="dxa"/>
            <w:tcBorders>
              <w:top w:val="nil"/>
              <w:left w:val="single" w:sz="8" w:space="0" w:color="auto"/>
              <w:bottom w:val="single" w:sz="8" w:space="0" w:color="auto"/>
              <w:right w:val="single" w:sz="8" w:space="0" w:color="auto"/>
            </w:tcBorders>
            <w:shd w:val="clear" w:color="auto" w:fill="auto"/>
            <w:vAlign w:val="center"/>
            <w:hideMark/>
          </w:tcPr>
          <w:p w14:paraId="0C3D6FC2" w14:textId="77777777" w:rsidR="00EC5681" w:rsidRPr="00EC5681" w:rsidRDefault="00EC5681" w:rsidP="009B0921">
            <w:pPr>
              <w:rPr>
                <w:rFonts w:ascii="Times New Roman" w:eastAsia="Times New Roman" w:hAnsi="Times New Roman" w:cs="Times New Roman"/>
                <w:color w:val="000000"/>
                <w:lang w:val="fr-FR" w:eastAsia="fr-FR"/>
              </w:rPr>
            </w:pPr>
            <w:r w:rsidRPr="00EC5681">
              <w:rPr>
                <w:rFonts w:ascii="Times New Roman" w:eastAsia="Times New Roman" w:hAnsi="Times New Roman" w:cs="Times New Roman"/>
                <w:color w:val="000000"/>
                <w:lang w:val="fr-FR" w:eastAsia="fr-FR"/>
              </w:rPr>
              <w:t>Indemnités de déplacement à l’intérieur du Royaume</w:t>
            </w:r>
          </w:p>
        </w:tc>
        <w:tc>
          <w:tcPr>
            <w:tcW w:w="1549" w:type="dxa"/>
            <w:tcBorders>
              <w:top w:val="nil"/>
              <w:left w:val="nil"/>
              <w:bottom w:val="single" w:sz="8" w:space="0" w:color="auto"/>
              <w:right w:val="single" w:sz="8" w:space="0" w:color="auto"/>
            </w:tcBorders>
            <w:shd w:val="clear" w:color="auto" w:fill="auto"/>
            <w:noWrap/>
            <w:vAlign w:val="bottom"/>
            <w:hideMark/>
          </w:tcPr>
          <w:p w14:paraId="2BF50BB1" w14:textId="77777777" w:rsidR="00EC5681" w:rsidRPr="00EC5681" w:rsidRDefault="00EC5681" w:rsidP="009B0921">
            <w:pPr>
              <w:jc w:val="center"/>
              <w:rPr>
                <w:rFonts w:ascii="Calibri" w:eastAsia="Times New Roman" w:hAnsi="Calibri" w:cs="Times New Roman"/>
                <w:color w:val="000000"/>
                <w:lang w:val="fr-FR" w:eastAsia="fr-FR"/>
              </w:rPr>
            </w:pPr>
          </w:p>
        </w:tc>
        <w:tc>
          <w:tcPr>
            <w:tcW w:w="1887" w:type="dxa"/>
            <w:tcBorders>
              <w:top w:val="single" w:sz="8" w:space="0" w:color="auto"/>
              <w:left w:val="single" w:sz="8" w:space="0" w:color="auto"/>
              <w:bottom w:val="single" w:sz="8" w:space="0" w:color="auto"/>
              <w:right w:val="single" w:sz="8" w:space="0" w:color="auto"/>
            </w:tcBorders>
          </w:tcPr>
          <w:p w14:paraId="72CE5133" w14:textId="77777777" w:rsidR="00EC5681" w:rsidRPr="00EC5681" w:rsidRDefault="00EC5681" w:rsidP="009B0921">
            <w:pPr>
              <w:rPr>
                <w:rFonts w:ascii="Calibri" w:eastAsia="Times New Roman" w:hAnsi="Calibri" w:cs="Times New Roman"/>
                <w:color w:val="FF0000"/>
                <w:lang w:val="fr-FR" w:eastAsia="fr-FR"/>
              </w:rPr>
            </w:pPr>
          </w:p>
        </w:tc>
        <w:tc>
          <w:tcPr>
            <w:tcW w:w="1805" w:type="dxa"/>
            <w:tcBorders>
              <w:top w:val="single" w:sz="8" w:space="0" w:color="auto"/>
              <w:left w:val="single" w:sz="8" w:space="0" w:color="auto"/>
              <w:bottom w:val="single" w:sz="8" w:space="0" w:color="auto"/>
              <w:right w:val="single" w:sz="8" w:space="0" w:color="auto"/>
            </w:tcBorders>
          </w:tcPr>
          <w:p w14:paraId="700E11CD" w14:textId="77777777" w:rsidR="00EC5681" w:rsidRPr="00EC5681" w:rsidRDefault="00EC5681" w:rsidP="009B0921">
            <w:pPr>
              <w:rPr>
                <w:rFonts w:ascii="Calibri" w:eastAsia="Times New Roman" w:hAnsi="Calibri" w:cs="Times New Roman"/>
                <w:color w:val="FF0000"/>
                <w:lang w:val="fr-FR" w:eastAsia="fr-FR"/>
              </w:rPr>
            </w:pPr>
          </w:p>
        </w:tc>
      </w:tr>
      <w:tr w:rsidR="00EC5681" w:rsidRPr="00300CA8" w14:paraId="47774B08" w14:textId="77777777" w:rsidTr="00781AD3">
        <w:trPr>
          <w:trHeight w:val="60"/>
          <w:jc w:val="center"/>
        </w:trPr>
        <w:tc>
          <w:tcPr>
            <w:tcW w:w="5447" w:type="dxa"/>
            <w:tcBorders>
              <w:top w:val="nil"/>
              <w:left w:val="single" w:sz="8" w:space="0" w:color="auto"/>
              <w:bottom w:val="single" w:sz="8" w:space="0" w:color="auto"/>
              <w:right w:val="single" w:sz="8" w:space="0" w:color="auto"/>
            </w:tcBorders>
            <w:shd w:val="clear" w:color="auto" w:fill="auto"/>
            <w:vAlign w:val="center"/>
            <w:hideMark/>
          </w:tcPr>
          <w:p w14:paraId="03C2F1AB" w14:textId="77777777" w:rsidR="00EC5681" w:rsidRPr="00300CA8" w:rsidRDefault="00EC5681" w:rsidP="009B0921">
            <w:pPr>
              <w:rPr>
                <w:rFonts w:ascii="Times New Roman" w:eastAsia="Times New Roman" w:hAnsi="Times New Roman" w:cs="Times New Roman"/>
                <w:color w:val="000000"/>
                <w:lang w:eastAsia="fr-FR"/>
              </w:rPr>
            </w:pPr>
            <w:proofErr w:type="spellStart"/>
            <w:r w:rsidRPr="00300CA8">
              <w:rPr>
                <w:rFonts w:ascii="Times New Roman" w:eastAsia="Times New Roman" w:hAnsi="Times New Roman" w:cs="Times New Roman"/>
                <w:color w:val="000000"/>
                <w:lang w:eastAsia="fr-FR"/>
              </w:rPr>
              <w:t>Indemnités</w:t>
            </w:r>
            <w:proofErr w:type="spellEnd"/>
            <w:r w:rsidRPr="00300CA8">
              <w:rPr>
                <w:rFonts w:ascii="Times New Roman" w:eastAsia="Times New Roman" w:hAnsi="Times New Roman" w:cs="Times New Roman"/>
                <w:color w:val="000000"/>
                <w:lang w:eastAsia="fr-FR"/>
              </w:rPr>
              <w:t xml:space="preserve"> </w:t>
            </w:r>
            <w:proofErr w:type="spellStart"/>
            <w:r w:rsidRPr="00300CA8">
              <w:rPr>
                <w:rFonts w:ascii="Times New Roman" w:eastAsia="Times New Roman" w:hAnsi="Times New Roman" w:cs="Times New Roman"/>
                <w:color w:val="000000"/>
                <w:lang w:eastAsia="fr-FR"/>
              </w:rPr>
              <w:t>Kilométriques</w:t>
            </w:r>
            <w:proofErr w:type="spellEnd"/>
          </w:p>
        </w:tc>
        <w:tc>
          <w:tcPr>
            <w:tcW w:w="1549" w:type="dxa"/>
            <w:tcBorders>
              <w:top w:val="nil"/>
              <w:left w:val="nil"/>
              <w:bottom w:val="single" w:sz="8" w:space="0" w:color="auto"/>
              <w:right w:val="single" w:sz="8" w:space="0" w:color="auto"/>
            </w:tcBorders>
            <w:shd w:val="clear" w:color="auto" w:fill="auto"/>
            <w:noWrap/>
            <w:vAlign w:val="bottom"/>
            <w:hideMark/>
          </w:tcPr>
          <w:p w14:paraId="68BDDC53" w14:textId="77777777" w:rsidR="00EC5681" w:rsidRPr="00300CA8" w:rsidRDefault="00EC5681" w:rsidP="009B0921">
            <w:pPr>
              <w:jc w:val="center"/>
              <w:rPr>
                <w:rFonts w:ascii="Calibri" w:eastAsia="Times New Roman" w:hAnsi="Calibri" w:cs="Times New Roman"/>
                <w:color w:val="000000"/>
                <w:lang w:eastAsia="fr-FR"/>
              </w:rPr>
            </w:pPr>
          </w:p>
        </w:tc>
        <w:tc>
          <w:tcPr>
            <w:tcW w:w="1887" w:type="dxa"/>
            <w:tcBorders>
              <w:top w:val="single" w:sz="8" w:space="0" w:color="auto"/>
              <w:left w:val="single" w:sz="8" w:space="0" w:color="auto"/>
              <w:bottom w:val="single" w:sz="8" w:space="0" w:color="auto"/>
              <w:right w:val="single" w:sz="8" w:space="0" w:color="auto"/>
            </w:tcBorders>
          </w:tcPr>
          <w:p w14:paraId="56BA46A0" w14:textId="77777777" w:rsidR="00EC5681" w:rsidRPr="00300CA8" w:rsidRDefault="00EC5681" w:rsidP="009B0921">
            <w:pPr>
              <w:rPr>
                <w:rFonts w:ascii="Calibri" w:eastAsia="Times New Roman" w:hAnsi="Calibri" w:cs="Times New Roman"/>
                <w:color w:val="FF0000"/>
                <w:lang w:eastAsia="fr-FR"/>
              </w:rPr>
            </w:pPr>
          </w:p>
        </w:tc>
        <w:tc>
          <w:tcPr>
            <w:tcW w:w="1805" w:type="dxa"/>
            <w:tcBorders>
              <w:top w:val="single" w:sz="8" w:space="0" w:color="auto"/>
              <w:left w:val="single" w:sz="8" w:space="0" w:color="auto"/>
              <w:bottom w:val="single" w:sz="8" w:space="0" w:color="auto"/>
              <w:right w:val="single" w:sz="8" w:space="0" w:color="auto"/>
            </w:tcBorders>
          </w:tcPr>
          <w:p w14:paraId="4334463C" w14:textId="77777777" w:rsidR="00EC5681" w:rsidRPr="00300CA8" w:rsidRDefault="00EC5681" w:rsidP="009B0921">
            <w:pPr>
              <w:rPr>
                <w:rFonts w:ascii="Calibri" w:eastAsia="Times New Roman" w:hAnsi="Calibri" w:cs="Times New Roman"/>
                <w:color w:val="FF0000"/>
                <w:lang w:eastAsia="fr-FR"/>
              </w:rPr>
            </w:pPr>
          </w:p>
        </w:tc>
      </w:tr>
      <w:tr w:rsidR="00EC5681" w:rsidRPr="001B5B32" w14:paraId="3277F22C" w14:textId="77777777" w:rsidTr="00781AD3">
        <w:trPr>
          <w:trHeight w:val="60"/>
          <w:jc w:val="center"/>
        </w:trPr>
        <w:tc>
          <w:tcPr>
            <w:tcW w:w="5447" w:type="dxa"/>
            <w:tcBorders>
              <w:top w:val="nil"/>
              <w:left w:val="single" w:sz="8" w:space="0" w:color="auto"/>
              <w:bottom w:val="single" w:sz="8" w:space="0" w:color="auto"/>
              <w:right w:val="single" w:sz="8" w:space="0" w:color="auto"/>
            </w:tcBorders>
            <w:shd w:val="clear" w:color="auto" w:fill="auto"/>
            <w:vAlign w:val="center"/>
            <w:hideMark/>
          </w:tcPr>
          <w:p w14:paraId="46864693" w14:textId="77777777" w:rsidR="00EC5681" w:rsidRPr="00EC5681" w:rsidRDefault="00EC5681" w:rsidP="009B0921">
            <w:pPr>
              <w:rPr>
                <w:rFonts w:ascii="Times New Roman" w:eastAsia="Times New Roman" w:hAnsi="Times New Roman" w:cs="Times New Roman"/>
                <w:color w:val="000000"/>
                <w:lang w:val="fr-FR" w:eastAsia="fr-FR"/>
              </w:rPr>
            </w:pPr>
            <w:r w:rsidRPr="00EC5681">
              <w:rPr>
                <w:rFonts w:ascii="Times New Roman" w:eastAsia="Times New Roman" w:hAnsi="Times New Roman" w:cs="Times New Roman"/>
                <w:color w:val="000000"/>
                <w:lang w:val="fr-FR" w:eastAsia="fr-FR"/>
              </w:rPr>
              <w:t>Frais de transport au Maroc et à l’étranger</w:t>
            </w:r>
          </w:p>
        </w:tc>
        <w:tc>
          <w:tcPr>
            <w:tcW w:w="1549" w:type="dxa"/>
            <w:tcBorders>
              <w:top w:val="nil"/>
              <w:left w:val="nil"/>
              <w:bottom w:val="single" w:sz="8" w:space="0" w:color="auto"/>
              <w:right w:val="single" w:sz="8" w:space="0" w:color="auto"/>
            </w:tcBorders>
            <w:shd w:val="clear" w:color="auto" w:fill="auto"/>
            <w:noWrap/>
            <w:vAlign w:val="bottom"/>
            <w:hideMark/>
          </w:tcPr>
          <w:p w14:paraId="284E58FC" w14:textId="77777777" w:rsidR="00EC5681" w:rsidRPr="00EC5681" w:rsidRDefault="00EC5681" w:rsidP="009B0921">
            <w:pPr>
              <w:jc w:val="center"/>
              <w:rPr>
                <w:rFonts w:ascii="Calibri" w:eastAsia="Times New Roman" w:hAnsi="Calibri" w:cs="Times New Roman"/>
                <w:color w:val="000000"/>
                <w:lang w:val="fr-FR" w:eastAsia="fr-FR"/>
              </w:rPr>
            </w:pPr>
          </w:p>
        </w:tc>
        <w:tc>
          <w:tcPr>
            <w:tcW w:w="1887" w:type="dxa"/>
            <w:tcBorders>
              <w:top w:val="single" w:sz="8" w:space="0" w:color="auto"/>
              <w:left w:val="single" w:sz="8" w:space="0" w:color="auto"/>
              <w:bottom w:val="single" w:sz="8" w:space="0" w:color="auto"/>
              <w:right w:val="single" w:sz="8" w:space="0" w:color="auto"/>
            </w:tcBorders>
          </w:tcPr>
          <w:p w14:paraId="60B87E62" w14:textId="77777777" w:rsidR="00EC5681" w:rsidRPr="00EC5681" w:rsidRDefault="00EC5681" w:rsidP="009B0921">
            <w:pPr>
              <w:rPr>
                <w:rFonts w:ascii="Calibri" w:eastAsia="Times New Roman" w:hAnsi="Calibri" w:cs="Times New Roman"/>
                <w:color w:val="FF0000"/>
                <w:lang w:val="fr-FR" w:eastAsia="fr-FR"/>
              </w:rPr>
            </w:pPr>
          </w:p>
        </w:tc>
        <w:tc>
          <w:tcPr>
            <w:tcW w:w="1805" w:type="dxa"/>
            <w:tcBorders>
              <w:top w:val="single" w:sz="8" w:space="0" w:color="auto"/>
              <w:left w:val="single" w:sz="8" w:space="0" w:color="auto"/>
              <w:bottom w:val="single" w:sz="8" w:space="0" w:color="auto"/>
              <w:right w:val="single" w:sz="8" w:space="0" w:color="auto"/>
            </w:tcBorders>
          </w:tcPr>
          <w:p w14:paraId="20D55058" w14:textId="77777777" w:rsidR="00EC5681" w:rsidRPr="00EC5681" w:rsidRDefault="00EC5681" w:rsidP="009B0921">
            <w:pPr>
              <w:rPr>
                <w:rFonts w:ascii="Calibri" w:eastAsia="Times New Roman" w:hAnsi="Calibri" w:cs="Times New Roman"/>
                <w:color w:val="FF0000"/>
                <w:lang w:val="fr-FR" w:eastAsia="fr-FR"/>
              </w:rPr>
            </w:pPr>
          </w:p>
        </w:tc>
      </w:tr>
      <w:tr w:rsidR="00EC5681" w:rsidRPr="001B5B32" w14:paraId="47E19C22" w14:textId="77777777" w:rsidTr="00781AD3">
        <w:trPr>
          <w:trHeight w:val="60"/>
          <w:jc w:val="center"/>
        </w:trPr>
        <w:tc>
          <w:tcPr>
            <w:tcW w:w="5447" w:type="dxa"/>
            <w:tcBorders>
              <w:top w:val="nil"/>
              <w:left w:val="single" w:sz="8" w:space="0" w:color="auto"/>
              <w:bottom w:val="single" w:sz="8" w:space="0" w:color="auto"/>
              <w:right w:val="single" w:sz="8" w:space="0" w:color="auto"/>
            </w:tcBorders>
            <w:shd w:val="clear" w:color="auto" w:fill="auto"/>
            <w:vAlign w:val="center"/>
            <w:hideMark/>
          </w:tcPr>
          <w:p w14:paraId="3E925049" w14:textId="77777777" w:rsidR="00EC5681" w:rsidRPr="00EC5681" w:rsidRDefault="00EC5681" w:rsidP="009B0921">
            <w:pPr>
              <w:rPr>
                <w:rFonts w:ascii="Times New Roman" w:eastAsia="Times New Roman" w:hAnsi="Times New Roman" w:cs="Times New Roman"/>
                <w:color w:val="000000"/>
                <w:lang w:val="fr-FR" w:eastAsia="fr-FR"/>
              </w:rPr>
            </w:pPr>
            <w:r w:rsidRPr="00EC5681">
              <w:rPr>
                <w:rFonts w:ascii="Times New Roman" w:eastAsia="Times New Roman" w:hAnsi="Times New Roman" w:cs="Times New Roman"/>
                <w:color w:val="000000"/>
                <w:lang w:val="fr-FR" w:eastAsia="fr-FR"/>
              </w:rPr>
              <w:t>Frais de transport des missionnaires et chercheurs étrangers</w:t>
            </w:r>
          </w:p>
        </w:tc>
        <w:tc>
          <w:tcPr>
            <w:tcW w:w="1549" w:type="dxa"/>
            <w:tcBorders>
              <w:top w:val="nil"/>
              <w:left w:val="nil"/>
              <w:bottom w:val="single" w:sz="8" w:space="0" w:color="auto"/>
              <w:right w:val="single" w:sz="8" w:space="0" w:color="auto"/>
            </w:tcBorders>
            <w:shd w:val="clear" w:color="auto" w:fill="auto"/>
            <w:noWrap/>
            <w:vAlign w:val="bottom"/>
            <w:hideMark/>
          </w:tcPr>
          <w:p w14:paraId="0E1ED33E" w14:textId="77777777" w:rsidR="00EC5681" w:rsidRPr="00EC5681" w:rsidRDefault="00EC5681" w:rsidP="009B0921">
            <w:pPr>
              <w:jc w:val="center"/>
              <w:rPr>
                <w:rFonts w:ascii="Calibri" w:eastAsia="Times New Roman" w:hAnsi="Calibri" w:cs="Times New Roman"/>
                <w:color w:val="000000"/>
                <w:lang w:val="fr-FR" w:eastAsia="fr-FR"/>
              </w:rPr>
            </w:pPr>
          </w:p>
        </w:tc>
        <w:tc>
          <w:tcPr>
            <w:tcW w:w="1887" w:type="dxa"/>
            <w:tcBorders>
              <w:top w:val="single" w:sz="8" w:space="0" w:color="auto"/>
              <w:left w:val="single" w:sz="8" w:space="0" w:color="auto"/>
              <w:bottom w:val="single" w:sz="8" w:space="0" w:color="auto"/>
              <w:right w:val="single" w:sz="8" w:space="0" w:color="auto"/>
            </w:tcBorders>
          </w:tcPr>
          <w:p w14:paraId="4F9AB961" w14:textId="77777777" w:rsidR="00EC5681" w:rsidRPr="00EC5681" w:rsidRDefault="00EC5681" w:rsidP="009B0921">
            <w:pPr>
              <w:rPr>
                <w:rFonts w:ascii="Calibri" w:eastAsia="Times New Roman" w:hAnsi="Calibri" w:cs="Times New Roman"/>
                <w:color w:val="FF0000"/>
                <w:lang w:val="fr-FR" w:eastAsia="fr-FR"/>
              </w:rPr>
            </w:pPr>
          </w:p>
        </w:tc>
        <w:tc>
          <w:tcPr>
            <w:tcW w:w="1805" w:type="dxa"/>
            <w:tcBorders>
              <w:top w:val="single" w:sz="8" w:space="0" w:color="auto"/>
              <w:left w:val="single" w:sz="8" w:space="0" w:color="auto"/>
              <w:bottom w:val="single" w:sz="8" w:space="0" w:color="auto"/>
              <w:right w:val="single" w:sz="8" w:space="0" w:color="auto"/>
            </w:tcBorders>
          </w:tcPr>
          <w:p w14:paraId="7DC69F7E" w14:textId="77777777" w:rsidR="00EC5681" w:rsidRPr="00EC5681" w:rsidRDefault="00EC5681" w:rsidP="009B0921">
            <w:pPr>
              <w:rPr>
                <w:rFonts w:ascii="Calibri" w:eastAsia="Times New Roman" w:hAnsi="Calibri" w:cs="Times New Roman"/>
                <w:color w:val="FF0000"/>
                <w:lang w:val="fr-FR" w:eastAsia="fr-FR"/>
              </w:rPr>
            </w:pPr>
          </w:p>
        </w:tc>
      </w:tr>
      <w:tr w:rsidR="00EC5681" w:rsidRPr="001B5B32" w14:paraId="61D3545C" w14:textId="77777777" w:rsidTr="00781AD3">
        <w:trPr>
          <w:trHeight w:val="60"/>
          <w:jc w:val="center"/>
        </w:trPr>
        <w:tc>
          <w:tcPr>
            <w:tcW w:w="5447" w:type="dxa"/>
            <w:tcBorders>
              <w:top w:val="nil"/>
              <w:left w:val="single" w:sz="8" w:space="0" w:color="auto"/>
              <w:bottom w:val="single" w:sz="8" w:space="0" w:color="auto"/>
              <w:right w:val="single" w:sz="8" w:space="0" w:color="auto"/>
            </w:tcBorders>
            <w:shd w:val="clear" w:color="auto" w:fill="auto"/>
            <w:vAlign w:val="center"/>
            <w:hideMark/>
          </w:tcPr>
          <w:p w14:paraId="352FABD4" w14:textId="77777777" w:rsidR="00EC5681" w:rsidRPr="00EC5681" w:rsidRDefault="00EC5681" w:rsidP="009B0921">
            <w:pPr>
              <w:rPr>
                <w:rFonts w:ascii="Times New Roman" w:eastAsia="Times New Roman" w:hAnsi="Times New Roman" w:cs="Times New Roman"/>
                <w:color w:val="000000"/>
                <w:lang w:val="fr-FR" w:eastAsia="fr-FR"/>
              </w:rPr>
            </w:pPr>
            <w:r w:rsidRPr="00EC5681">
              <w:rPr>
                <w:rFonts w:ascii="Times New Roman" w:eastAsia="Times New Roman" w:hAnsi="Times New Roman" w:cs="Times New Roman"/>
                <w:color w:val="000000"/>
                <w:lang w:val="fr-FR" w:eastAsia="fr-FR"/>
              </w:rPr>
              <w:t>Frais de mission à l’étranger</w:t>
            </w:r>
          </w:p>
        </w:tc>
        <w:tc>
          <w:tcPr>
            <w:tcW w:w="1549" w:type="dxa"/>
            <w:tcBorders>
              <w:top w:val="nil"/>
              <w:left w:val="nil"/>
              <w:bottom w:val="single" w:sz="8" w:space="0" w:color="auto"/>
              <w:right w:val="single" w:sz="8" w:space="0" w:color="auto"/>
            </w:tcBorders>
            <w:shd w:val="clear" w:color="auto" w:fill="auto"/>
            <w:noWrap/>
            <w:vAlign w:val="bottom"/>
            <w:hideMark/>
          </w:tcPr>
          <w:p w14:paraId="00DFB7F1" w14:textId="77777777" w:rsidR="00EC5681" w:rsidRPr="00EC5681" w:rsidRDefault="00EC5681" w:rsidP="009B0921">
            <w:pPr>
              <w:jc w:val="center"/>
              <w:rPr>
                <w:rFonts w:ascii="Calibri" w:eastAsia="Times New Roman" w:hAnsi="Calibri" w:cs="Times New Roman"/>
                <w:color w:val="000000"/>
                <w:lang w:val="fr-FR" w:eastAsia="fr-FR"/>
              </w:rPr>
            </w:pPr>
          </w:p>
        </w:tc>
        <w:tc>
          <w:tcPr>
            <w:tcW w:w="1887" w:type="dxa"/>
            <w:tcBorders>
              <w:top w:val="single" w:sz="8" w:space="0" w:color="auto"/>
              <w:left w:val="single" w:sz="8" w:space="0" w:color="auto"/>
              <w:bottom w:val="single" w:sz="8" w:space="0" w:color="auto"/>
              <w:right w:val="single" w:sz="8" w:space="0" w:color="auto"/>
            </w:tcBorders>
          </w:tcPr>
          <w:p w14:paraId="21A03673" w14:textId="77777777" w:rsidR="00EC5681" w:rsidRPr="00EC5681" w:rsidRDefault="00EC5681" w:rsidP="009B0921">
            <w:pPr>
              <w:rPr>
                <w:rFonts w:ascii="Calibri" w:eastAsia="Times New Roman" w:hAnsi="Calibri" w:cs="Times New Roman"/>
                <w:color w:val="FF0000"/>
                <w:lang w:val="fr-FR" w:eastAsia="fr-FR"/>
              </w:rPr>
            </w:pPr>
          </w:p>
        </w:tc>
        <w:tc>
          <w:tcPr>
            <w:tcW w:w="1805" w:type="dxa"/>
            <w:tcBorders>
              <w:top w:val="single" w:sz="8" w:space="0" w:color="auto"/>
              <w:left w:val="single" w:sz="8" w:space="0" w:color="auto"/>
              <w:bottom w:val="single" w:sz="8" w:space="0" w:color="auto"/>
              <w:right w:val="single" w:sz="8" w:space="0" w:color="auto"/>
            </w:tcBorders>
          </w:tcPr>
          <w:p w14:paraId="1A559F77" w14:textId="77777777" w:rsidR="00EC5681" w:rsidRPr="00EC5681" w:rsidRDefault="00EC5681" w:rsidP="009B0921">
            <w:pPr>
              <w:rPr>
                <w:rFonts w:ascii="Calibri" w:eastAsia="Times New Roman" w:hAnsi="Calibri" w:cs="Times New Roman"/>
                <w:color w:val="FF0000"/>
                <w:lang w:val="fr-FR" w:eastAsia="fr-FR"/>
              </w:rPr>
            </w:pPr>
          </w:p>
        </w:tc>
      </w:tr>
      <w:tr w:rsidR="00EC5681" w:rsidRPr="001B5B32" w14:paraId="6C14FF50" w14:textId="77777777" w:rsidTr="00781AD3">
        <w:trPr>
          <w:trHeight w:val="131"/>
          <w:jc w:val="center"/>
        </w:trPr>
        <w:tc>
          <w:tcPr>
            <w:tcW w:w="5447" w:type="dxa"/>
            <w:tcBorders>
              <w:top w:val="nil"/>
              <w:left w:val="single" w:sz="8" w:space="0" w:color="auto"/>
              <w:bottom w:val="single" w:sz="8" w:space="0" w:color="auto"/>
              <w:right w:val="single" w:sz="8" w:space="0" w:color="auto"/>
            </w:tcBorders>
            <w:shd w:val="clear" w:color="auto" w:fill="auto"/>
            <w:vAlign w:val="center"/>
            <w:hideMark/>
          </w:tcPr>
          <w:p w14:paraId="0358317E" w14:textId="77777777" w:rsidR="00EC5681" w:rsidRPr="00EC5681" w:rsidRDefault="00EC5681" w:rsidP="009B0921">
            <w:pPr>
              <w:rPr>
                <w:rFonts w:ascii="Times New Roman" w:eastAsia="Times New Roman" w:hAnsi="Times New Roman" w:cs="Times New Roman"/>
                <w:color w:val="000000"/>
                <w:lang w:val="fr-FR" w:eastAsia="fr-FR"/>
              </w:rPr>
            </w:pPr>
            <w:r w:rsidRPr="00EC5681">
              <w:rPr>
                <w:rFonts w:ascii="Times New Roman" w:eastAsia="Times New Roman" w:hAnsi="Times New Roman" w:cs="Times New Roman"/>
                <w:color w:val="000000"/>
                <w:lang w:val="fr-FR" w:eastAsia="fr-FR"/>
              </w:rPr>
              <w:t>Frais de séjour des missionnaires étrangers au Maroc</w:t>
            </w:r>
          </w:p>
        </w:tc>
        <w:tc>
          <w:tcPr>
            <w:tcW w:w="1549" w:type="dxa"/>
            <w:tcBorders>
              <w:top w:val="nil"/>
              <w:left w:val="nil"/>
              <w:bottom w:val="single" w:sz="8" w:space="0" w:color="auto"/>
              <w:right w:val="single" w:sz="8" w:space="0" w:color="auto"/>
            </w:tcBorders>
            <w:shd w:val="clear" w:color="auto" w:fill="auto"/>
            <w:noWrap/>
            <w:vAlign w:val="bottom"/>
            <w:hideMark/>
          </w:tcPr>
          <w:p w14:paraId="696F6552" w14:textId="77777777" w:rsidR="00EC5681" w:rsidRPr="00EC5681" w:rsidRDefault="00EC5681" w:rsidP="009B0921">
            <w:pPr>
              <w:jc w:val="center"/>
              <w:rPr>
                <w:rFonts w:ascii="Calibri" w:eastAsia="Times New Roman" w:hAnsi="Calibri" w:cs="Times New Roman"/>
                <w:color w:val="000000"/>
                <w:lang w:val="fr-FR" w:eastAsia="fr-FR"/>
              </w:rPr>
            </w:pPr>
          </w:p>
        </w:tc>
        <w:tc>
          <w:tcPr>
            <w:tcW w:w="1887" w:type="dxa"/>
            <w:tcBorders>
              <w:top w:val="single" w:sz="8" w:space="0" w:color="auto"/>
              <w:left w:val="single" w:sz="8" w:space="0" w:color="auto"/>
              <w:bottom w:val="single" w:sz="8" w:space="0" w:color="auto"/>
              <w:right w:val="single" w:sz="8" w:space="0" w:color="auto"/>
            </w:tcBorders>
          </w:tcPr>
          <w:p w14:paraId="718EDD9E" w14:textId="77777777" w:rsidR="00EC5681" w:rsidRPr="00EC5681" w:rsidRDefault="00EC5681" w:rsidP="009B0921">
            <w:pPr>
              <w:rPr>
                <w:rFonts w:ascii="Calibri" w:eastAsia="Times New Roman" w:hAnsi="Calibri" w:cs="Times New Roman"/>
                <w:color w:val="FF0000"/>
                <w:lang w:val="fr-FR" w:eastAsia="fr-FR"/>
              </w:rPr>
            </w:pPr>
          </w:p>
        </w:tc>
        <w:tc>
          <w:tcPr>
            <w:tcW w:w="1805" w:type="dxa"/>
            <w:tcBorders>
              <w:top w:val="single" w:sz="8" w:space="0" w:color="auto"/>
              <w:left w:val="single" w:sz="8" w:space="0" w:color="auto"/>
              <w:bottom w:val="single" w:sz="8" w:space="0" w:color="auto"/>
              <w:right w:val="single" w:sz="8" w:space="0" w:color="auto"/>
            </w:tcBorders>
          </w:tcPr>
          <w:p w14:paraId="10D8E6A5" w14:textId="77777777" w:rsidR="00EC5681" w:rsidRPr="00EC5681" w:rsidRDefault="00EC5681" w:rsidP="009B0921">
            <w:pPr>
              <w:rPr>
                <w:rFonts w:ascii="Calibri" w:eastAsia="Times New Roman" w:hAnsi="Calibri" w:cs="Times New Roman"/>
                <w:color w:val="FF0000"/>
                <w:lang w:val="fr-FR" w:eastAsia="fr-FR"/>
              </w:rPr>
            </w:pPr>
          </w:p>
        </w:tc>
      </w:tr>
      <w:tr w:rsidR="00EC5681" w:rsidRPr="00300CA8" w14:paraId="0CC9EC7F" w14:textId="77777777" w:rsidTr="00781AD3">
        <w:trPr>
          <w:trHeight w:val="122"/>
          <w:jc w:val="center"/>
        </w:trPr>
        <w:tc>
          <w:tcPr>
            <w:tcW w:w="5447" w:type="dxa"/>
            <w:tcBorders>
              <w:top w:val="nil"/>
              <w:left w:val="single" w:sz="8" w:space="0" w:color="auto"/>
              <w:bottom w:val="single" w:sz="8" w:space="0" w:color="auto"/>
              <w:right w:val="single" w:sz="8" w:space="0" w:color="auto"/>
            </w:tcBorders>
            <w:shd w:val="clear" w:color="auto" w:fill="auto"/>
            <w:vAlign w:val="center"/>
            <w:hideMark/>
          </w:tcPr>
          <w:p w14:paraId="7C9382D1" w14:textId="77777777" w:rsidR="00EC5681" w:rsidRPr="00300CA8" w:rsidRDefault="00EC5681" w:rsidP="009B0921">
            <w:pPr>
              <w:rPr>
                <w:rFonts w:ascii="Times New Roman" w:eastAsia="Times New Roman" w:hAnsi="Times New Roman" w:cs="Times New Roman"/>
                <w:b/>
                <w:bCs/>
                <w:i/>
                <w:iCs/>
                <w:color w:val="000000"/>
                <w:lang w:eastAsia="fr-FR"/>
              </w:rPr>
            </w:pPr>
            <w:proofErr w:type="spellStart"/>
            <w:r w:rsidRPr="00300CA8">
              <w:rPr>
                <w:rFonts w:ascii="Times New Roman" w:eastAsia="Times New Roman" w:hAnsi="Times New Roman" w:cs="Times New Roman"/>
                <w:b/>
                <w:bCs/>
                <w:i/>
                <w:iCs/>
                <w:color w:val="000000"/>
                <w:lang w:eastAsia="fr-FR"/>
              </w:rPr>
              <w:t>Autres</w:t>
            </w:r>
            <w:proofErr w:type="spellEnd"/>
            <w:r w:rsidRPr="00300CA8">
              <w:rPr>
                <w:rFonts w:ascii="Times New Roman" w:eastAsia="Times New Roman" w:hAnsi="Times New Roman" w:cs="Times New Roman"/>
                <w:b/>
                <w:bCs/>
                <w:i/>
                <w:iCs/>
                <w:color w:val="000000"/>
                <w:lang w:eastAsia="fr-FR"/>
              </w:rPr>
              <w:t xml:space="preserve"> </w:t>
            </w:r>
            <w:proofErr w:type="spellStart"/>
            <w:r w:rsidRPr="00300CA8">
              <w:rPr>
                <w:rFonts w:ascii="Times New Roman" w:eastAsia="Times New Roman" w:hAnsi="Times New Roman" w:cs="Times New Roman"/>
                <w:b/>
                <w:bCs/>
                <w:i/>
                <w:iCs/>
                <w:color w:val="000000"/>
                <w:lang w:eastAsia="fr-FR"/>
              </w:rPr>
              <w:t>Dépenses</w:t>
            </w:r>
            <w:proofErr w:type="spellEnd"/>
          </w:p>
        </w:tc>
        <w:tc>
          <w:tcPr>
            <w:tcW w:w="1549" w:type="dxa"/>
            <w:tcBorders>
              <w:top w:val="nil"/>
              <w:left w:val="nil"/>
              <w:bottom w:val="single" w:sz="8" w:space="0" w:color="auto"/>
              <w:right w:val="single" w:sz="8" w:space="0" w:color="auto"/>
            </w:tcBorders>
            <w:shd w:val="clear" w:color="auto" w:fill="auto"/>
            <w:noWrap/>
            <w:vAlign w:val="bottom"/>
            <w:hideMark/>
          </w:tcPr>
          <w:p w14:paraId="420E755A" w14:textId="77777777" w:rsidR="00EC5681" w:rsidRPr="00300CA8" w:rsidRDefault="00EC5681" w:rsidP="009B0921">
            <w:pPr>
              <w:jc w:val="center"/>
              <w:rPr>
                <w:rFonts w:ascii="Calibri" w:eastAsia="Times New Roman" w:hAnsi="Calibri" w:cs="Times New Roman"/>
                <w:b/>
                <w:bCs/>
                <w:color w:val="000000"/>
                <w:lang w:eastAsia="fr-FR"/>
              </w:rPr>
            </w:pPr>
          </w:p>
        </w:tc>
        <w:tc>
          <w:tcPr>
            <w:tcW w:w="1887" w:type="dxa"/>
            <w:tcBorders>
              <w:top w:val="single" w:sz="8" w:space="0" w:color="auto"/>
              <w:left w:val="single" w:sz="8" w:space="0" w:color="auto"/>
              <w:bottom w:val="single" w:sz="8" w:space="0" w:color="auto"/>
              <w:right w:val="single" w:sz="8" w:space="0" w:color="auto"/>
            </w:tcBorders>
          </w:tcPr>
          <w:p w14:paraId="3FB8C70D" w14:textId="77777777" w:rsidR="00EC5681" w:rsidRPr="00300CA8" w:rsidRDefault="00EC5681" w:rsidP="009B0921">
            <w:pPr>
              <w:rPr>
                <w:rFonts w:ascii="Calibri" w:eastAsia="Times New Roman" w:hAnsi="Calibri" w:cs="Times New Roman"/>
                <w:color w:val="000000"/>
                <w:lang w:eastAsia="fr-FR"/>
              </w:rPr>
            </w:pPr>
          </w:p>
        </w:tc>
        <w:tc>
          <w:tcPr>
            <w:tcW w:w="1805" w:type="dxa"/>
            <w:tcBorders>
              <w:top w:val="single" w:sz="8" w:space="0" w:color="auto"/>
              <w:left w:val="single" w:sz="8" w:space="0" w:color="auto"/>
              <w:bottom w:val="single" w:sz="8" w:space="0" w:color="auto"/>
              <w:right w:val="single" w:sz="8" w:space="0" w:color="auto"/>
            </w:tcBorders>
          </w:tcPr>
          <w:p w14:paraId="2EB910E5" w14:textId="77777777" w:rsidR="00EC5681" w:rsidRPr="00300CA8" w:rsidRDefault="00EC5681" w:rsidP="009B0921">
            <w:pPr>
              <w:rPr>
                <w:rFonts w:ascii="Calibri" w:eastAsia="Times New Roman" w:hAnsi="Calibri" w:cs="Times New Roman"/>
                <w:color w:val="000000"/>
                <w:lang w:eastAsia="fr-FR"/>
              </w:rPr>
            </w:pPr>
          </w:p>
        </w:tc>
      </w:tr>
      <w:tr w:rsidR="00EC5681" w:rsidRPr="001B5B32" w14:paraId="52A48790" w14:textId="77777777" w:rsidTr="00781AD3">
        <w:trPr>
          <w:trHeight w:val="60"/>
          <w:jc w:val="center"/>
        </w:trPr>
        <w:tc>
          <w:tcPr>
            <w:tcW w:w="54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828CAB" w14:textId="77777777" w:rsidR="00EC5681" w:rsidRPr="00EC5681" w:rsidRDefault="00EC5681" w:rsidP="009B0921">
            <w:pPr>
              <w:rPr>
                <w:rFonts w:ascii="Times New Roman" w:eastAsia="Times New Roman" w:hAnsi="Times New Roman" w:cs="Times New Roman"/>
                <w:color w:val="000000"/>
                <w:lang w:val="fr-FR" w:eastAsia="fr-FR"/>
              </w:rPr>
            </w:pPr>
            <w:r w:rsidRPr="00EC5681">
              <w:rPr>
                <w:rFonts w:ascii="Times New Roman" w:eastAsia="Times New Roman" w:hAnsi="Times New Roman" w:cs="Times New Roman"/>
                <w:color w:val="000000"/>
                <w:lang w:val="fr-FR" w:eastAsia="fr-FR"/>
              </w:rPr>
              <w:t>Frais de documentation, d’impression et de publication</w:t>
            </w:r>
          </w:p>
        </w:tc>
        <w:tc>
          <w:tcPr>
            <w:tcW w:w="1549" w:type="dxa"/>
            <w:tcBorders>
              <w:top w:val="single" w:sz="8" w:space="0" w:color="auto"/>
              <w:left w:val="nil"/>
              <w:bottom w:val="single" w:sz="8" w:space="0" w:color="auto"/>
              <w:right w:val="single" w:sz="8" w:space="0" w:color="auto"/>
            </w:tcBorders>
            <w:shd w:val="clear" w:color="auto" w:fill="auto"/>
            <w:noWrap/>
            <w:vAlign w:val="bottom"/>
            <w:hideMark/>
          </w:tcPr>
          <w:p w14:paraId="605B4F5D" w14:textId="77777777" w:rsidR="00EC5681" w:rsidRPr="00EC5681" w:rsidRDefault="00EC5681" w:rsidP="009B0921">
            <w:pPr>
              <w:jc w:val="center"/>
              <w:rPr>
                <w:rFonts w:ascii="Calibri" w:eastAsia="Times New Roman" w:hAnsi="Calibri" w:cs="Times New Roman"/>
                <w:color w:val="000000"/>
                <w:lang w:val="fr-FR" w:eastAsia="fr-FR"/>
              </w:rPr>
            </w:pPr>
          </w:p>
        </w:tc>
        <w:tc>
          <w:tcPr>
            <w:tcW w:w="1887" w:type="dxa"/>
            <w:tcBorders>
              <w:top w:val="single" w:sz="8" w:space="0" w:color="auto"/>
              <w:left w:val="single" w:sz="8" w:space="0" w:color="auto"/>
              <w:bottom w:val="single" w:sz="8" w:space="0" w:color="auto"/>
              <w:right w:val="single" w:sz="8" w:space="0" w:color="auto"/>
            </w:tcBorders>
          </w:tcPr>
          <w:p w14:paraId="2A009B6C" w14:textId="77777777" w:rsidR="00EC5681" w:rsidRPr="00EC5681" w:rsidRDefault="00EC5681" w:rsidP="009B0921">
            <w:pPr>
              <w:rPr>
                <w:rFonts w:ascii="Calibri" w:eastAsia="Times New Roman" w:hAnsi="Calibri" w:cs="Times New Roman"/>
                <w:color w:val="FF0000"/>
                <w:lang w:val="fr-FR" w:eastAsia="fr-FR"/>
              </w:rPr>
            </w:pPr>
          </w:p>
        </w:tc>
        <w:tc>
          <w:tcPr>
            <w:tcW w:w="1805" w:type="dxa"/>
            <w:tcBorders>
              <w:top w:val="single" w:sz="8" w:space="0" w:color="auto"/>
              <w:left w:val="single" w:sz="8" w:space="0" w:color="auto"/>
              <w:bottom w:val="single" w:sz="8" w:space="0" w:color="auto"/>
              <w:right w:val="single" w:sz="8" w:space="0" w:color="auto"/>
            </w:tcBorders>
          </w:tcPr>
          <w:p w14:paraId="745742A4" w14:textId="77777777" w:rsidR="00EC5681" w:rsidRPr="00EC5681" w:rsidRDefault="00EC5681" w:rsidP="009B0921">
            <w:pPr>
              <w:rPr>
                <w:rFonts w:ascii="Calibri" w:eastAsia="Times New Roman" w:hAnsi="Calibri" w:cs="Times New Roman"/>
                <w:color w:val="FF0000"/>
                <w:lang w:val="fr-FR" w:eastAsia="fr-FR"/>
              </w:rPr>
            </w:pPr>
          </w:p>
        </w:tc>
      </w:tr>
      <w:tr w:rsidR="00EC5681" w:rsidRPr="001B5B32" w14:paraId="649A65ED" w14:textId="77777777" w:rsidTr="00781AD3">
        <w:trPr>
          <w:trHeight w:val="102"/>
          <w:jc w:val="center"/>
        </w:trPr>
        <w:tc>
          <w:tcPr>
            <w:tcW w:w="5447" w:type="dxa"/>
            <w:tcBorders>
              <w:top w:val="nil"/>
              <w:left w:val="single" w:sz="8" w:space="0" w:color="auto"/>
              <w:bottom w:val="single" w:sz="8" w:space="0" w:color="auto"/>
              <w:right w:val="single" w:sz="8" w:space="0" w:color="auto"/>
            </w:tcBorders>
            <w:shd w:val="clear" w:color="auto" w:fill="auto"/>
            <w:vAlign w:val="center"/>
            <w:hideMark/>
          </w:tcPr>
          <w:p w14:paraId="0CF16E11" w14:textId="77777777" w:rsidR="00EC5681" w:rsidRPr="00EC5681" w:rsidRDefault="00EC5681" w:rsidP="009B0921">
            <w:pPr>
              <w:rPr>
                <w:rFonts w:ascii="Times New Roman" w:eastAsia="Times New Roman" w:hAnsi="Times New Roman" w:cs="Times New Roman"/>
                <w:color w:val="000000"/>
                <w:lang w:val="fr-FR" w:eastAsia="fr-FR"/>
              </w:rPr>
            </w:pPr>
            <w:r w:rsidRPr="00EC5681">
              <w:rPr>
                <w:rFonts w:ascii="Times New Roman" w:eastAsia="Times New Roman" w:hAnsi="Times New Roman" w:cs="Times New Roman"/>
                <w:color w:val="000000"/>
                <w:lang w:val="fr-FR" w:eastAsia="fr-FR"/>
              </w:rPr>
              <w:t>Achat de matières premières et de petit outillage </w:t>
            </w:r>
          </w:p>
        </w:tc>
        <w:tc>
          <w:tcPr>
            <w:tcW w:w="1549" w:type="dxa"/>
            <w:tcBorders>
              <w:top w:val="nil"/>
              <w:left w:val="nil"/>
              <w:bottom w:val="single" w:sz="8" w:space="0" w:color="auto"/>
              <w:right w:val="single" w:sz="8" w:space="0" w:color="auto"/>
            </w:tcBorders>
            <w:shd w:val="clear" w:color="auto" w:fill="auto"/>
            <w:noWrap/>
            <w:vAlign w:val="bottom"/>
            <w:hideMark/>
          </w:tcPr>
          <w:p w14:paraId="251831FB" w14:textId="77777777" w:rsidR="00EC5681" w:rsidRPr="00EC5681" w:rsidRDefault="00EC5681" w:rsidP="009B0921">
            <w:pPr>
              <w:jc w:val="center"/>
              <w:rPr>
                <w:rFonts w:ascii="Calibri" w:eastAsia="Times New Roman" w:hAnsi="Calibri" w:cs="Times New Roman"/>
                <w:color w:val="000000"/>
                <w:lang w:val="fr-FR" w:eastAsia="fr-FR"/>
              </w:rPr>
            </w:pPr>
          </w:p>
        </w:tc>
        <w:tc>
          <w:tcPr>
            <w:tcW w:w="1887" w:type="dxa"/>
            <w:tcBorders>
              <w:top w:val="single" w:sz="8" w:space="0" w:color="auto"/>
              <w:left w:val="single" w:sz="8" w:space="0" w:color="auto"/>
              <w:bottom w:val="single" w:sz="8" w:space="0" w:color="auto"/>
              <w:right w:val="single" w:sz="8" w:space="0" w:color="auto"/>
            </w:tcBorders>
          </w:tcPr>
          <w:p w14:paraId="2C423FAE" w14:textId="77777777" w:rsidR="00EC5681" w:rsidRPr="00EC5681" w:rsidRDefault="00EC5681" w:rsidP="009B0921">
            <w:pPr>
              <w:rPr>
                <w:rFonts w:ascii="Calibri" w:eastAsia="Times New Roman" w:hAnsi="Calibri" w:cs="Times New Roman"/>
                <w:color w:val="000000"/>
                <w:lang w:val="fr-FR" w:eastAsia="fr-FR"/>
              </w:rPr>
            </w:pPr>
          </w:p>
        </w:tc>
        <w:tc>
          <w:tcPr>
            <w:tcW w:w="1805" w:type="dxa"/>
            <w:tcBorders>
              <w:top w:val="single" w:sz="8" w:space="0" w:color="auto"/>
              <w:left w:val="single" w:sz="8" w:space="0" w:color="auto"/>
              <w:bottom w:val="single" w:sz="8" w:space="0" w:color="auto"/>
              <w:right w:val="single" w:sz="8" w:space="0" w:color="auto"/>
            </w:tcBorders>
          </w:tcPr>
          <w:p w14:paraId="0491B35B" w14:textId="77777777" w:rsidR="00EC5681" w:rsidRPr="00EC5681" w:rsidRDefault="00EC5681" w:rsidP="009B0921">
            <w:pPr>
              <w:rPr>
                <w:rFonts w:ascii="Calibri" w:eastAsia="Times New Roman" w:hAnsi="Calibri" w:cs="Times New Roman"/>
                <w:color w:val="000000"/>
                <w:lang w:val="fr-FR" w:eastAsia="fr-FR"/>
              </w:rPr>
            </w:pPr>
          </w:p>
        </w:tc>
      </w:tr>
      <w:tr w:rsidR="00EC5681" w:rsidRPr="001B5B32" w14:paraId="65D06E5B" w14:textId="77777777" w:rsidTr="00781AD3">
        <w:trPr>
          <w:trHeight w:val="91"/>
          <w:jc w:val="center"/>
        </w:trPr>
        <w:tc>
          <w:tcPr>
            <w:tcW w:w="5447" w:type="dxa"/>
            <w:tcBorders>
              <w:top w:val="nil"/>
              <w:left w:val="single" w:sz="8" w:space="0" w:color="auto"/>
              <w:bottom w:val="single" w:sz="8" w:space="0" w:color="auto"/>
              <w:right w:val="single" w:sz="8" w:space="0" w:color="auto"/>
            </w:tcBorders>
            <w:shd w:val="clear" w:color="auto" w:fill="auto"/>
            <w:vAlign w:val="center"/>
            <w:hideMark/>
          </w:tcPr>
          <w:p w14:paraId="124513F6" w14:textId="77777777" w:rsidR="00EC5681" w:rsidRPr="00EC5681" w:rsidRDefault="00EC5681" w:rsidP="009B0921">
            <w:pPr>
              <w:rPr>
                <w:rFonts w:ascii="Times New Roman" w:eastAsia="Times New Roman" w:hAnsi="Times New Roman" w:cs="Times New Roman"/>
                <w:color w:val="000000"/>
                <w:lang w:val="fr-FR" w:eastAsia="fr-FR"/>
              </w:rPr>
            </w:pPr>
            <w:r w:rsidRPr="00EC5681">
              <w:rPr>
                <w:rFonts w:ascii="Times New Roman" w:eastAsia="Times New Roman" w:hAnsi="Times New Roman" w:cs="Times New Roman"/>
                <w:color w:val="000000"/>
                <w:lang w:val="fr-FR" w:eastAsia="fr-FR"/>
              </w:rPr>
              <w:t>Frais de réalisation de maquettes et de prototype</w:t>
            </w:r>
          </w:p>
        </w:tc>
        <w:tc>
          <w:tcPr>
            <w:tcW w:w="1549" w:type="dxa"/>
            <w:tcBorders>
              <w:top w:val="nil"/>
              <w:left w:val="nil"/>
              <w:bottom w:val="single" w:sz="8" w:space="0" w:color="auto"/>
              <w:right w:val="single" w:sz="8" w:space="0" w:color="auto"/>
            </w:tcBorders>
            <w:shd w:val="clear" w:color="auto" w:fill="auto"/>
            <w:noWrap/>
            <w:vAlign w:val="bottom"/>
            <w:hideMark/>
          </w:tcPr>
          <w:p w14:paraId="7F1B7631" w14:textId="77777777" w:rsidR="00EC5681" w:rsidRPr="00EC5681" w:rsidRDefault="00EC5681" w:rsidP="009B0921">
            <w:pPr>
              <w:jc w:val="center"/>
              <w:rPr>
                <w:rFonts w:ascii="Calibri" w:eastAsia="Times New Roman" w:hAnsi="Calibri" w:cs="Times New Roman"/>
                <w:color w:val="000000"/>
                <w:lang w:val="fr-FR" w:eastAsia="fr-FR"/>
              </w:rPr>
            </w:pPr>
          </w:p>
        </w:tc>
        <w:tc>
          <w:tcPr>
            <w:tcW w:w="1887" w:type="dxa"/>
            <w:tcBorders>
              <w:top w:val="single" w:sz="8" w:space="0" w:color="auto"/>
              <w:left w:val="single" w:sz="8" w:space="0" w:color="auto"/>
              <w:bottom w:val="single" w:sz="8" w:space="0" w:color="auto"/>
              <w:right w:val="single" w:sz="8" w:space="0" w:color="auto"/>
            </w:tcBorders>
          </w:tcPr>
          <w:p w14:paraId="5B922DFC" w14:textId="77777777" w:rsidR="00EC5681" w:rsidRPr="00EC5681" w:rsidRDefault="00EC5681" w:rsidP="009B0921">
            <w:pPr>
              <w:rPr>
                <w:rFonts w:ascii="Calibri" w:eastAsia="Times New Roman" w:hAnsi="Calibri" w:cs="Times New Roman"/>
                <w:color w:val="000000"/>
                <w:lang w:val="fr-FR" w:eastAsia="fr-FR"/>
              </w:rPr>
            </w:pPr>
          </w:p>
        </w:tc>
        <w:tc>
          <w:tcPr>
            <w:tcW w:w="1805" w:type="dxa"/>
            <w:tcBorders>
              <w:top w:val="single" w:sz="8" w:space="0" w:color="auto"/>
              <w:left w:val="single" w:sz="8" w:space="0" w:color="auto"/>
              <w:bottom w:val="single" w:sz="8" w:space="0" w:color="auto"/>
              <w:right w:val="single" w:sz="8" w:space="0" w:color="auto"/>
            </w:tcBorders>
          </w:tcPr>
          <w:p w14:paraId="11FB03E0" w14:textId="77777777" w:rsidR="00EC5681" w:rsidRPr="00EC5681" w:rsidRDefault="00EC5681" w:rsidP="009B0921">
            <w:pPr>
              <w:rPr>
                <w:rFonts w:ascii="Calibri" w:eastAsia="Times New Roman" w:hAnsi="Calibri" w:cs="Times New Roman"/>
                <w:color w:val="000000"/>
                <w:lang w:val="fr-FR" w:eastAsia="fr-FR"/>
              </w:rPr>
            </w:pPr>
          </w:p>
        </w:tc>
      </w:tr>
      <w:tr w:rsidR="00EC5681" w:rsidRPr="001B5B32" w14:paraId="458BA3B7" w14:textId="77777777" w:rsidTr="00781AD3">
        <w:trPr>
          <w:trHeight w:val="68"/>
          <w:jc w:val="center"/>
        </w:trPr>
        <w:tc>
          <w:tcPr>
            <w:tcW w:w="54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268BED" w14:textId="77777777" w:rsidR="00EC5681" w:rsidRPr="00EC5681" w:rsidRDefault="00EC5681" w:rsidP="009B0921">
            <w:pPr>
              <w:rPr>
                <w:rFonts w:ascii="Times New Roman" w:eastAsia="Times New Roman" w:hAnsi="Times New Roman" w:cs="Times New Roman"/>
                <w:color w:val="000000"/>
                <w:lang w:val="fr-FR" w:eastAsia="fr-FR"/>
              </w:rPr>
            </w:pPr>
            <w:r w:rsidRPr="00EC5681">
              <w:rPr>
                <w:rFonts w:ascii="Times New Roman" w:eastAsia="Times New Roman" w:hAnsi="Times New Roman" w:cs="Times New Roman"/>
                <w:color w:val="000000"/>
                <w:lang w:val="fr-FR" w:eastAsia="fr-FR"/>
              </w:rPr>
              <w:t>Frais de démonstration et de publicité</w:t>
            </w:r>
          </w:p>
        </w:tc>
        <w:tc>
          <w:tcPr>
            <w:tcW w:w="1549" w:type="dxa"/>
            <w:tcBorders>
              <w:top w:val="single" w:sz="8" w:space="0" w:color="auto"/>
              <w:left w:val="nil"/>
              <w:bottom w:val="single" w:sz="8" w:space="0" w:color="auto"/>
              <w:right w:val="single" w:sz="8" w:space="0" w:color="auto"/>
            </w:tcBorders>
            <w:shd w:val="clear" w:color="auto" w:fill="auto"/>
            <w:noWrap/>
            <w:vAlign w:val="bottom"/>
            <w:hideMark/>
          </w:tcPr>
          <w:p w14:paraId="49D2C808" w14:textId="77777777" w:rsidR="00EC5681" w:rsidRPr="00EC5681" w:rsidRDefault="00EC5681" w:rsidP="009B0921">
            <w:pPr>
              <w:jc w:val="center"/>
              <w:rPr>
                <w:rFonts w:ascii="Calibri" w:eastAsia="Times New Roman" w:hAnsi="Calibri" w:cs="Times New Roman"/>
                <w:color w:val="000000"/>
                <w:lang w:val="fr-FR" w:eastAsia="fr-FR"/>
              </w:rPr>
            </w:pPr>
          </w:p>
        </w:tc>
        <w:tc>
          <w:tcPr>
            <w:tcW w:w="1887" w:type="dxa"/>
            <w:tcBorders>
              <w:top w:val="single" w:sz="8" w:space="0" w:color="auto"/>
              <w:left w:val="single" w:sz="8" w:space="0" w:color="auto"/>
              <w:bottom w:val="single" w:sz="8" w:space="0" w:color="auto"/>
              <w:right w:val="single" w:sz="8" w:space="0" w:color="auto"/>
            </w:tcBorders>
          </w:tcPr>
          <w:p w14:paraId="3650B8F1" w14:textId="77777777" w:rsidR="00EC5681" w:rsidRPr="00EC5681" w:rsidRDefault="00EC5681" w:rsidP="009B0921">
            <w:pPr>
              <w:rPr>
                <w:rFonts w:ascii="Calibri" w:eastAsia="Times New Roman" w:hAnsi="Calibri" w:cs="Times New Roman"/>
                <w:color w:val="000000"/>
                <w:lang w:val="fr-FR" w:eastAsia="fr-FR"/>
              </w:rPr>
            </w:pPr>
          </w:p>
        </w:tc>
        <w:tc>
          <w:tcPr>
            <w:tcW w:w="1805" w:type="dxa"/>
            <w:tcBorders>
              <w:top w:val="single" w:sz="8" w:space="0" w:color="auto"/>
              <w:left w:val="single" w:sz="8" w:space="0" w:color="auto"/>
              <w:bottom w:val="single" w:sz="8" w:space="0" w:color="auto"/>
              <w:right w:val="single" w:sz="8" w:space="0" w:color="auto"/>
            </w:tcBorders>
          </w:tcPr>
          <w:p w14:paraId="51D3CDD1" w14:textId="77777777" w:rsidR="00EC5681" w:rsidRPr="00EC5681" w:rsidRDefault="00EC5681" w:rsidP="009B0921">
            <w:pPr>
              <w:rPr>
                <w:rFonts w:ascii="Calibri" w:eastAsia="Times New Roman" w:hAnsi="Calibri" w:cs="Times New Roman"/>
                <w:color w:val="000000"/>
                <w:lang w:val="fr-FR" w:eastAsia="fr-FR"/>
              </w:rPr>
            </w:pPr>
          </w:p>
        </w:tc>
      </w:tr>
      <w:tr w:rsidR="00EC5681" w:rsidRPr="001B5B32" w14:paraId="1843C5C5" w14:textId="77777777" w:rsidTr="00781AD3">
        <w:trPr>
          <w:trHeight w:val="71"/>
          <w:jc w:val="center"/>
        </w:trPr>
        <w:tc>
          <w:tcPr>
            <w:tcW w:w="54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1486B0" w14:textId="77777777" w:rsidR="00EC5681" w:rsidRPr="00EC5681" w:rsidRDefault="00EC5681" w:rsidP="009B0921">
            <w:pPr>
              <w:rPr>
                <w:rFonts w:ascii="Times New Roman" w:eastAsia="Times New Roman" w:hAnsi="Times New Roman" w:cs="Times New Roman"/>
                <w:color w:val="000000"/>
                <w:lang w:val="fr-FR" w:eastAsia="fr-FR"/>
              </w:rPr>
            </w:pPr>
            <w:r w:rsidRPr="00EC5681">
              <w:rPr>
                <w:rFonts w:ascii="Times New Roman" w:eastAsia="Times New Roman" w:hAnsi="Times New Roman" w:cs="Times New Roman"/>
                <w:color w:val="000000"/>
                <w:lang w:val="fr-FR" w:eastAsia="fr-FR"/>
              </w:rPr>
              <w:t>Frais d’étude, d’analyse et de sous-traitance</w:t>
            </w:r>
          </w:p>
        </w:tc>
        <w:tc>
          <w:tcPr>
            <w:tcW w:w="1549" w:type="dxa"/>
            <w:tcBorders>
              <w:top w:val="single" w:sz="8" w:space="0" w:color="auto"/>
              <w:left w:val="nil"/>
              <w:bottom w:val="single" w:sz="8" w:space="0" w:color="auto"/>
              <w:right w:val="single" w:sz="8" w:space="0" w:color="auto"/>
            </w:tcBorders>
            <w:shd w:val="clear" w:color="auto" w:fill="auto"/>
            <w:noWrap/>
            <w:vAlign w:val="bottom"/>
            <w:hideMark/>
          </w:tcPr>
          <w:p w14:paraId="437FD44C" w14:textId="77777777" w:rsidR="00EC5681" w:rsidRPr="00EC5681" w:rsidRDefault="00EC5681" w:rsidP="009B0921">
            <w:pPr>
              <w:jc w:val="center"/>
              <w:rPr>
                <w:rFonts w:ascii="Calibri" w:eastAsia="Times New Roman" w:hAnsi="Calibri" w:cs="Times New Roman"/>
                <w:color w:val="000000"/>
                <w:lang w:val="fr-FR" w:eastAsia="fr-FR"/>
              </w:rPr>
            </w:pPr>
          </w:p>
        </w:tc>
        <w:tc>
          <w:tcPr>
            <w:tcW w:w="1887" w:type="dxa"/>
            <w:tcBorders>
              <w:top w:val="single" w:sz="8" w:space="0" w:color="auto"/>
              <w:left w:val="single" w:sz="8" w:space="0" w:color="auto"/>
              <w:bottom w:val="single" w:sz="8" w:space="0" w:color="auto"/>
              <w:right w:val="single" w:sz="8" w:space="0" w:color="auto"/>
            </w:tcBorders>
          </w:tcPr>
          <w:p w14:paraId="1A003098" w14:textId="77777777" w:rsidR="00EC5681" w:rsidRPr="00EC5681" w:rsidRDefault="00EC5681" w:rsidP="009B0921">
            <w:pPr>
              <w:rPr>
                <w:rFonts w:ascii="Calibri" w:eastAsia="Times New Roman" w:hAnsi="Calibri" w:cs="Times New Roman"/>
                <w:color w:val="000000"/>
                <w:lang w:val="fr-FR" w:eastAsia="fr-FR"/>
              </w:rPr>
            </w:pPr>
          </w:p>
        </w:tc>
        <w:tc>
          <w:tcPr>
            <w:tcW w:w="1805" w:type="dxa"/>
            <w:tcBorders>
              <w:top w:val="single" w:sz="8" w:space="0" w:color="auto"/>
              <w:left w:val="single" w:sz="8" w:space="0" w:color="auto"/>
              <w:bottom w:val="single" w:sz="8" w:space="0" w:color="auto"/>
              <w:right w:val="single" w:sz="8" w:space="0" w:color="auto"/>
            </w:tcBorders>
          </w:tcPr>
          <w:p w14:paraId="1454E78D" w14:textId="77777777" w:rsidR="00EC5681" w:rsidRPr="00EC5681" w:rsidRDefault="00EC5681" w:rsidP="009B0921">
            <w:pPr>
              <w:rPr>
                <w:rFonts w:ascii="Calibri" w:eastAsia="Times New Roman" w:hAnsi="Calibri" w:cs="Times New Roman"/>
                <w:color w:val="000000"/>
                <w:lang w:val="fr-FR" w:eastAsia="fr-FR"/>
              </w:rPr>
            </w:pPr>
          </w:p>
        </w:tc>
      </w:tr>
      <w:tr w:rsidR="00EC5681" w:rsidRPr="001B5B32" w14:paraId="186DE0ED" w14:textId="77777777" w:rsidTr="00781AD3">
        <w:trPr>
          <w:trHeight w:val="60"/>
          <w:jc w:val="center"/>
        </w:trPr>
        <w:tc>
          <w:tcPr>
            <w:tcW w:w="54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06DD38" w14:textId="77777777" w:rsidR="00EC5681" w:rsidRPr="00EC5681" w:rsidRDefault="00EC5681" w:rsidP="009B0921">
            <w:pPr>
              <w:rPr>
                <w:rFonts w:ascii="Times New Roman" w:eastAsia="Times New Roman" w:hAnsi="Times New Roman" w:cs="Times New Roman"/>
                <w:color w:val="000000"/>
                <w:lang w:val="fr-FR" w:eastAsia="fr-FR"/>
              </w:rPr>
            </w:pPr>
            <w:r w:rsidRPr="00EC5681">
              <w:rPr>
                <w:rFonts w:ascii="Times New Roman" w:eastAsia="Times New Roman" w:hAnsi="Times New Roman" w:cs="Times New Roman"/>
                <w:color w:val="000000"/>
                <w:lang w:val="fr-FR" w:eastAsia="fr-FR"/>
              </w:rPr>
              <w:t>Frais de participation aux séminaires</w:t>
            </w:r>
          </w:p>
        </w:tc>
        <w:tc>
          <w:tcPr>
            <w:tcW w:w="1549" w:type="dxa"/>
            <w:tcBorders>
              <w:top w:val="single" w:sz="8" w:space="0" w:color="auto"/>
              <w:left w:val="nil"/>
              <w:bottom w:val="single" w:sz="8" w:space="0" w:color="auto"/>
              <w:right w:val="single" w:sz="8" w:space="0" w:color="auto"/>
            </w:tcBorders>
            <w:shd w:val="clear" w:color="auto" w:fill="auto"/>
            <w:noWrap/>
            <w:vAlign w:val="bottom"/>
            <w:hideMark/>
          </w:tcPr>
          <w:p w14:paraId="5161B88F" w14:textId="77777777" w:rsidR="00EC5681" w:rsidRPr="00EC5681" w:rsidRDefault="00EC5681" w:rsidP="009B0921">
            <w:pPr>
              <w:jc w:val="center"/>
              <w:rPr>
                <w:rFonts w:ascii="Calibri" w:eastAsia="Times New Roman" w:hAnsi="Calibri" w:cs="Times New Roman"/>
                <w:color w:val="000000"/>
                <w:lang w:val="fr-FR" w:eastAsia="fr-FR"/>
              </w:rPr>
            </w:pPr>
          </w:p>
        </w:tc>
        <w:tc>
          <w:tcPr>
            <w:tcW w:w="1887" w:type="dxa"/>
            <w:tcBorders>
              <w:top w:val="single" w:sz="8" w:space="0" w:color="auto"/>
              <w:left w:val="single" w:sz="8" w:space="0" w:color="auto"/>
              <w:bottom w:val="single" w:sz="8" w:space="0" w:color="auto"/>
              <w:right w:val="single" w:sz="8" w:space="0" w:color="auto"/>
            </w:tcBorders>
          </w:tcPr>
          <w:p w14:paraId="2CF232AC" w14:textId="77777777" w:rsidR="00EC5681" w:rsidRPr="00EC5681" w:rsidRDefault="00EC5681" w:rsidP="009B0921">
            <w:pPr>
              <w:rPr>
                <w:rFonts w:ascii="Calibri" w:eastAsia="Times New Roman" w:hAnsi="Calibri" w:cs="Times New Roman"/>
                <w:color w:val="FF0000"/>
                <w:lang w:val="fr-FR" w:eastAsia="fr-FR"/>
              </w:rPr>
            </w:pPr>
          </w:p>
        </w:tc>
        <w:tc>
          <w:tcPr>
            <w:tcW w:w="1805" w:type="dxa"/>
            <w:tcBorders>
              <w:top w:val="single" w:sz="8" w:space="0" w:color="auto"/>
              <w:left w:val="single" w:sz="8" w:space="0" w:color="auto"/>
              <w:bottom w:val="single" w:sz="8" w:space="0" w:color="auto"/>
              <w:right w:val="single" w:sz="8" w:space="0" w:color="auto"/>
            </w:tcBorders>
          </w:tcPr>
          <w:p w14:paraId="628EB976" w14:textId="77777777" w:rsidR="00EC5681" w:rsidRPr="00EC5681" w:rsidRDefault="00EC5681" w:rsidP="009B0921">
            <w:pPr>
              <w:rPr>
                <w:rFonts w:ascii="Calibri" w:eastAsia="Times New Roman" w:hAnsi="Calibri" w:cs="Times New Roman"/>
                <w:color w:val="FF0000"/>
                <w:lang w:val="fr-FR" w:eastAsia="fr-FR"/>
              </w:rPr>
            </w:pPr>
          </w:p>
        </w:tc>
      </w:tr>
      <w:tr w:rsidR="00EC5681" w:rsidRPr="00300CA8" w14:paraId="640A57AC" w14:textId="77777777" w:rsidTr="00781AD3">
        <w:trPr>
          <w:trHeight w:val="60"/>
          <w:jc w:val="center"/>
        </w:trPr>
        <w:tc>
          <w:tcPr>
            <w:tcW w:w="5447" w:type="dxa"/>
            <w:tcBorders>
              <w:top w:val="nil"/>
              <w:left w:val="single" w:sz="8" w:space="0" w:color="auto"/>
              <w:bottom w:val="single" w:sz="8" w:space="0" w:color="auto"/>
              <w:right w:val="single" w:sz="8" w:space="0" w:color="auto"/>
            </w:tcBorders>
            <w:shd w:val="clear" w:color="auto" w:fill="auto"/>
            <w:vAlign w:val="center"/>
            <w:hideMark/>
          </w:tcPr>
          <w:p w14:paraId="4A5A9DA4" w14:textId="77777777" w:rsidR="00EC5681" w:rsidRPr="00300CA8" w:rsidRDefault="00EC5681" w:rsidP="009B0921">
            <w:pPr>
              <w:rPr>
                <w:rFonts w:ascii="Times New Roman" w:eastAsia="Times New Roman" w:hAnsi="Times New Roman" w:cs="Times New Roman"/>
                <w:color w:val="000000"/>
                <w:lang w:eastAsia="fr-FR"/>
              </w:rPr>
            </w:pPr>
            <w:proofErr w:type="spellStart"/>
            <w:r w:rsidRPr="00300CA8">
              <w:rPr>
                <w:rFonts w:ascii="Times New Roman" w:eastAsia="Times New Roman" w:hAnsi="Times New Roman" w:cs="Times New Roman"/>
                <w:color w:val="000000"/>
                <w:lang w:eastAsia="fr-FR"/>
              </w:rPr>
              <w:t>Frais</w:t>
            </w:r>
            <w:proofErr w:type="spellEnd"/>
            <w:r w:rsidRPr="00300CA8">
              <w:rPr>
                <w:rFonts w:ascii="Times New Roman" w:eastAsia="Times New Roman" w:hAnsi="Times New Roman" w:cs="Times New Roman"/>
                <w:color w:val="000000"/>
                <w:lang w:eastAsia="fr-FR"/>
              </w:rPr>
              <w:t xml:space="preserve"> </w:t>
            </w:r>
            <w:proofErr w:type="spellStart"/>
            <w:r w:rsidRPr="00300CA8">
              <w:rPr>
                <w:rFonts w:ascii="Times New Roman" w:eastAsia="Times New Roman" w:hAnsi="Times New Roman" w:cs="Times New Roman"/>
                <w:color w:val="000000"/>
                <w:lang w:eastAsia="fr-FR"/>
              </w:rPr>
              <w:t>d’organisation</w:t>
            </w:r>
            <w:proofErr w:type="spellEnd"/>
            <w:r w:rsidRPr="00300CA8">
              <w:rPr>
                <w:rFonts w:ascii="Times New Roman" w:eastAsia="Times New Roman" w:hAnsi="Times New Roman" w:cs="Times New Roman"/>
                <w:color w:val="000000"/>
                <w:lang w:eastAsia="fr-FR"/>
              </w:rPr>
              <w:t xml:space="preserve"> de </w:t>
            </w:r>
            <w:proofErr w:type="spellStart"/>
            <w:r w:rsidRPr="00300CA8">
              <w:rPr>
                <w:rFonts w:ascii="Times New Roman" w:eastAsia="Times New Roman" w:hAnsi="Times New Roman" w:cs="Times New Roman"/>
                <w:color w:val="000000"/>
                <w:lang w:eastAsia="fr-FR"/>
              </w:rPr>
              <w:t>séminaires</w:t>
            </w:r>
            <w:proofErr w:type="spellEnd"/>
          </w:p>
        </w:tc>
        <w:tc>
          <w:tcPr>
            <w:tcW w:w="1549" w:type="dxa"/>
            <w:tcBorders>
              <w:top w:val="nil"/>
              <w:left w:val="nil"/>
              <w:bottom w:val="single" w:sz="8" w:space="0" w:color="auto"/>
              <w:right w:val="single" w:sz="8" w:space="0" w:color="auto"/>
            </w:tcBorders>
            <w:shd w:val="clear" w:color="auto" w:fill="auto"/>
            <w:noWrap/>
            <w:vAlign w:val="bottom"/>
            <w:hideMark/>
          </w:tcPr>
          <w:p w14:paraId="115E899A" w14:textId="77777777" w:rsidR="00EC5681" w:rsidRPr="00300CA8" w:rsidRDefault="00EC5681" w:rsidP="009B0921">
            <w:pPr>
              <w:jc w:val="center"/>
              <w:rPr>
                <w:rFonts w:ascii="Calibri" w:eastAsia="Times New Roman" w:hAnsi="Calibri" w:cs="Times New Roman"/>
                <w:color w:val="000000"/>
                <w:lang w:eastAsia="fr-FR"/>
              </w:rPr>
            </w:pPr>
          </w:p>
        </w:tc>
        <w:tc>
          <w:tcPr>
            <w:tcW w:w="1887" w:type="dxa"/>
            <w:tcBorders>
              <w:top w:val="single" w:sz="8" w:space="0" w:color="auto"/>
              <w:left w:val="single" w:sz="8" w:space="0" w:color="auto"/>
              <w:bottom w:val="single" w:sz="8" w:space="0" w:color="auto"/>
              <w:right w:val="single" w:sz="8" w:space="0" w:color="auto"/>
            </w:tcBorders>
          </w:tcPr>
          <w:p w14:paraId="72D1976F" w14:textId="77777777" w:rsidR="00EC5681" w:rsidRPr="00300CA8" w:rsidRDefault="00EC5681" w:rsidP="009B0921">
            <w:pPr>
              <w:rPr>
                <w:rFonts w:ascii="Calibri" w:eastAsia="Times New Roman" w:hAnsi="Calibri" w:cs="Times New Roman"/>
                <w:color w:val="FF0000"/>
                <w:lang w:eastAsia="fr-FR"/>
              </w:rPr>
            </w:pPr>
          </w:p>
        </w:tc>
        <w:tc>
          <w:tcPr>
            <w:tcW w:w="1805" w:type="dxa"/>
            <w:tcBorders>
              <w:top w:val="single" w:sz="8" w:space="0" w:color="auto"/>
              <w:left w:val="single" w:sz="8" w:space="0" w:color="auto"/>
              <w:bottom w:val="single" w:sz="8" w:space="0" w:color="auto"/>
              <w:right w:val="single" w:sz="8" w:space="0" w:color="auto"/>
            </w:tcBorders>
          </w:tcPr>
          <w:p w14:paraId="6DAB69E5" w14:textId="77777777" w:rsidR="00EC5681" w:rsidRPr="00300CA8" w:rsidRDefault="00EC5681" w:rsidP="009B0921">
            <w:pPr>
              <w:rPr>
                <w:rFonts w:ascii="Calibri" w:eastAsia="Times New Roman" w:hAnsi="Calibri" w:cs="Times New Roman"/>
                <w:color w:val="FF0000"/>
                <w:lang w:eastAsia="fr-FR"/>
              </w:rPr>
            </w:pPr>
          </w:p>
        </w:tc>
      </w:tr>
      <w:tr w:rsidR="00EC5681" w:rsidRPr="001B5B32" w14:paraId="5A7D6C63" w14:textId="77777777" w:rsidTr="00781AD3">
        <w:trPr>
          <w:trHeight w:val="311"/>
          <w:jc w:val="center"/>
        </w:trPr>
        <w:tc>
          <w:tcPr>
            <w:tcW w:w="5447" w:type="dxa"/>
            <w:tcBorders>
              <w:top w:val="nil"/>
              <w:left w:val="single" w:sz="8" w:space="0" w:color="auto"/>
              <w:bottom w:val="single" w:sz="8" w:space="0" w:color="auto"/>
              <w:right w:val="single" w:sz="8" w:space="0" w:color="auto"/>
            </w:tcBorders>
            <w:shd w:val="clear" w:color="auto" w:fill="auto"/>
            <w:vAlign w:val="center"/>
            <w:hideMark/>
          </w:tcPr>
          <w:p w14:paraId="7BD24775" w14:textId="77777777" w:rsidR="00EC5681" w:rsidRPr="00EC5681" w:rsidRDefault="00EC5681" w:rsidP="009B0921">
            <w:pPr>
              <w:rPr>
                <w:rFonts w:ascii="Times New Roman" w:eastAsia="Times New Roman" w:hAnsi="Times New Roman" w:cs="Times New Roman"/>
                <w:color w:val="000000"/>
                <w:lang w:val="fr-FR" w:eastAsia="fr-FR"/>
              </w:rPr>
            </w:pPr>
            <w:r w:rsidRPr="00EC5681">
              <w:rPr>
                <w:rFonts w:ascii="Times New Roman" w:eastAsia="Times New Roman" w:hAnsi="Times New Roman" w:cs="Times New Roman"/>
                <w:color w:val="000000"/>
                <w:lang w:val="fr-FR" w:eastAsia="fr-FR"/>
              </w:rPr>
              <w:t>Frais de dépôt et de gestion des brevets, de licence et/ou de droit auteur</w:t>
            </w:r>
          </w:p>
        </w:tc>
        <w:tc>
          <w:tcPr>
            <w:tcW w:w="1549" w:type="dxa"/>
            <w:tcBorders>
              <w:top w:val="nil"/>
              <w:left w:val="nil"/>
              <w:bottom w:val="single" w:sz="8" w:space="0" w:color="auto"/>
              <w:right w:val="single" w:sz="8" w:space="0" w:color="auto"/>
            </w:tcBorders>
            <w:shd w:val="clear" w:color="auto" w:fill="auto"/>
            <w:noWrap/>
            <w:vAlign w:val="bottom"/>
            <w:hideMark/>
          </w:tcPr>
          <w:p w14:paraId="4D0C5BDF" w14:textId="77777777" w:rsidR="00EC5681" w:rsidRPr="00EC5681" w:rsidRDefault="00EC5681" w:rsidP="009B0921">
            <w:pPr>
              <w:jc w:val="center"/>
              <w:rPr>
                <w:rFonts w:ascii="Calibri" w:eastAsia="Times New Roman" w:hAnsi="Calibri" w:cs="Times New Roman"/>
                <w:color w:val="000000"/>
                <w:lang w:val="fr-FR" w:eastAsia="fr-FR"/>
              </w:rPr>
            </w:pPr>
          </w:p>
        </w:tc>
        <w:tc>
          <w:tcPr>
            <w:tcW w:w="1887" w:type="dxa"/>
            <w:tcBorders>
              <w:top w:val="single" w:sz="8" w:space="0" w:color="auto"/>
              <w:left w:val="single" w:sz="8" w:space="0" w:color="auto"/>
              <w:bottom w:val="single" w:sz="8" w:space="0" w:color="auto"/>
              <w:right w:val="single" w:sz="8" w:space="0" w:color="auto"/>
            </w:tcBorders>
          </w:tcPr>
          <w:p w14:paraId="6E2D6A54" w14:textId="77777777" w:rsidR="00EC5681" w:rsidRPr="00EC5681" w:rsidRDefault="00EC5681" w:rsidP="009B0921">
            <w:pPr>
              <w:rPr>
                <w:rFonts w:ascii="Calibri" w:eastAsia="Times New Roman" w:hAnsi="Calibri" w:cs="Times New Roman"/>
                <w:color w:val="000000"/>
                <w:lang w:val="fr-FR" w:eastAsia="fr-FR"/>
              </w:rPr>
            </w:pPr>
          </w:p>
        </w:tc>
        <w:tc>
          <w:tcPr>
            <w:tcW w:w="1805" w:type="dxa"/>
            <w:tcBorders>
              <w:top w:val="single" w:sz="8" w:space="0" w:color="auto"/>
              <w:left w:val="single" w:sz="8" w:space="0" w:color="auto"/>
              <w:bottom w:val="single" w:sz="8" w:space="0" w:color="auto"/>
              <w:right w:val="single" w:sz="8" w:space="0" w:color="auto"/>
            </w:tcBorders>
          </w:tcPr>
          <w:p w14:paraId="5F54FD11" w14:textId="77777777" w:rsidR="00EC5681" w:rsidRPr="00EC5681" w:rsidRDefault="00EC5681" w:rsidP="009B0921">
            <w:pPr>
              <w:rPr>
                <w:rFonts w:ascii="Calibri" w:eastAsia="Times New Roman" w:hAnsi="Calibri" w:cs="Times New Roman"/>
                <w:color w:val="000000"/>
                <w:lang w:val="fr-FR" w:eastAsia="fr-FR"/>
              </w:rPr>
            </w:pPr>
          </w:p>
        </w:tc>
      </w:tr>
      <w:tr w:rsidR="00EC5681" w:rsidRPr="00300CA8" w14:paraId="3EB37F08" w14:textId="77777777" w:rsidTr="00781AD3">
        <w:trPr>
          <w:trHeight w:val="330"/>
          <w:jc w:val="center"/>
        </w:trPr>
        <w:tc>
          <w:tcPr>
            <w:tcW w:w="5447" w:type="dxa"/>
            <w:tcBorders>
              <w:top w:val="nil"/>
              <w:left w:val="single" w:sz="8" w:space="0" w:color="auto"/>
              <w:bottom w:val="single" w:sz="8" w:space="0" w:color="auto"/>
              <w:right w:val="single" w:sz="8" w:space="0" w:color="auto"/>
            </w:tcBorders>
            <w:shd w:val="clear" w:color="000000" w:fill="FFFF00"/>
            <w:vAlign w:val="center"/>
            <w:hideMark/>
          </w:tcPr>
          <w:p w14:paraId="18B3EB6F" w14:textId="77777777" w:rsidR="00EC5681" w:rsidRPr="00300CA8" w:rsidRDefault="00EC5681" w:rsidP="009B0921">
            <w:pPr>
              <w:rPr>
                <w:rFonts w:ascii="Times New Roman" w:eastAsia="Times New Roman" w:hAnsi="Times New Roman" w:cs="Times New Roman"/>
                <w:b/>
                <w:bCs/>
                <w:i/>
                <w:iCs/>
                <w:color w:val="000000"/>
                <w:lang w:eastAsia="fr-FR"/>
              </w:rPr>
            </w:pPr>
            <w:r w:rsidRPr="00300CA8">
              <w:rPr>
                <w:rFonts w:ascii="Times New Roman" w:eastAsia="Times New Roman" w:hAnsi="Times New Roman" w:cs="Times New Roman"/>
                <w:b/>
                <w:bCs/>
                <w:i/>
                <w:iCs/>
                <w:color w:val="000000"/>
                <w:lang w:eastAsia="fr-FR"/>
              </w:rPr>
              <w:t>Total</w:t>
            </w:r>
          </w:p>
        </w:tc>
        <w:tc>
          <w:tcPr>
            <w:tcW w:w="1549" w:type="dxa"/>
            <w:tcBorders>
              <w:top w:val="nil"/>
              <w:left w:val="nil"/>
              <w:bottom w:val="single" w:sz="8" w:space="0" w:color="auto"/>
              <w:right w:val="single" w:sz="8" w:space="0" w:color="auto"/>
            </w:tcBorders>
            <w:shd w:val="clear" w:color="000000" w:fill="FFFF00"/>
            <w:noWrap/>
            <w:vAlign w:val="bottom"/>
            <w:hideMark/>
          </w:tcPr>
          <w:p w14:paraId="495BB027" w14:textId="77777777" w:rsidR="00EC5681" w:rsidRPr="00300CA8" w:rsidRDefault="00EC5681" w:rsidP="009B0921">
            <w:pPr>
              <w:jc w:val="center"/>
              <w:rPr>
                <w:rFonts w:ascii="Calibri" w:eastAsia="Times New Roman" w:hAnsi="Calibri" w:cs="Times New Roman"/>
                <w:b/>
                <w:bCs/>
                <w:color w:val="000000"/>
                <w:lang w:eastAsia="fr-FR"/>
              </w:rPr>
            </w:pPr>
          </w:p>
        </w:tc>
        <w:tc>
          <w:tcPr>
            <w:tcW w:w="1887" w:type="dxa"/>
            <w:tcBorders>
              <w:top w:val="single" w:sz="8" w:space="0" w:color="auto"/>
              <w:left w:val="single" w:sz="8" w:space="0" w:color="auto"/>
              <w:bottom w:val="single" w:sz="8" w:space="0" w:color="auto"/>
              <w:right w:val="single" w:sz="8" w:space="0" w:color="auto"/>
            </w:tcBorders>
            <w:shd w:val="clear" w:color="auto" w:fill="FFFF00"/>
          </w:tcPr>
          <w:p w14:paraId="5D81B629" w14:textId="77777777" w:rsidR="00EC5681" w:rsidRPr="00300CA8" w:rsidRDefault="00EC5681" w:rsidP="009B0921">
            <w:pPr>
              <w:rPr>
                <w:rFonts w:ascii="Calibri" w:eastAsia="Times New Roman" w:hAnsi="Calibri" w:cs="Times New Roman"/>
                <w:color w:val="000000"/>
                <w:lang w:eastAsia="fr-FR"/>
              </w:rPr>
            </w:pPr>
          </w:p>
        </w:tc>
        <w:tc>
          <w:tcPr>
            <w:tcW w:w="1805" w:type="dxa"/>
            <w:tcBorders>
              <w:top w:val="single" w:sz="8" w:space="0" w:color="auto"/>
              <w:left w:val="single" w:sz="8" w:space="0" w:color="auto"/>
              <w:bottom w:val="single" w:sz="8" w:space="0" w:color="auto"/>
              <w:right w:val="single" w:sz="8" w:space="0" w:color="auto"/>
            </w:tcBorders>
            <w:shd w:val="clear" w:color="auto" w:fill="FFFF00"/>
          </w:tcPr>
          <w:p w14:paraId="5436359C" w14:textId="77777777" w:rsidR="00EC5681" w:rsidRPr="00300CA8" w:rsidRDefault="00EC5681" w:rsidP="009B0921">
            <w:pPr>
              <w:rPr>
                <w:rFonts w:ascii="Calibri" w:eastAsia="Times New Roman" w:hAnsi="Calibri" w:cs="Times New Roman"/>
                <w:color w:val="000000"/>
                <w:lang w:eastAsia="fr-FR"/>
              </w:rPr>
            </w:pPr>
          </w:p>
        </w:tc>
      </w:tr>
    </w:tbl>
    <w:p w14:paraId="071D3C30" w14:textId="50B6CF43" w:rsidR="00357611" w:rsidRDefault="00357611" w:rsidP="00EC5681"/>
    <w:p w14:paraId="1EF7AF3B" w14:textId="08C83DEA" w:rsidR="00E84BA2" w:rsidRPr="00357611" w:rsidRDefault="00357611" w:rsidP="00357611">
      <w:r>
        <w:br w:type="page"/>
      </w:r>
    </w:p>
    <w:p w14:paraId="46C83FC8" w14:textId="77777777" w:rsidR="003F6460" w:rsidRDefault="003F6460" w:rsidP="003F6460">
      <w:pPr>
        <w:rPr>
          <w:b/>
        </w:rPr>
      </w:pPr>
      <w:r>
        <w:rPr>
          <w:b/>
        </w:rPr>
        <w:lastRenderedPageBreak/>
        <w:t>South Africa</w:t>
      </w:r>
    </w:p>
    <w:p w14:paraId="0B43A803" w14:textId="77777777" w:rsidR="003F6460" w:rsidRDefault="003F6460" w:rsidP="003F6460"/>
    <w:p w14:paraId="063B5C46" w14:textId="0D78CE4F" w:rsidR="003F6460" w:rsidRDefault="003F6460" w:rsidP="00357611">
      <w:pPr>
        <w:widowControl/>
        <w:spacing w:after="120" w:line="256" w:lineRule="auto"/>
        <w:ind w:left="-1" w:right="-2861"/>
        <w:rPr>
          <w:rFonts w:ascii="Calibri" w:eastAsia="Calibri" w:hAnsi="Calibri" w:cs="Calibri"/>
          <w:color w:val="000000"/>
          <w:lang w:val="en-US"/>
        </w:rPr>
      </w:pPr>
      <w:r>
        <w:rPr>
          <w:rFonts w:ascii="Calibri" w:eastAsia="Calibri" w:hAnsi="Calibri" w:cs="Calibri"/>
          <w:noProof/>
          <w:color w:val="000000"/>
          <w:lang w:val="fr-FR" w:eastAsia="fr-FR"/>
        </w:rPr>
        <w:drawing>
          <wp:anchor distT="0" distB="0" distL="114300" distR="114300" simplePos="0" relativeHeight="251691008" behindDoc="0" locked="0" layoutInCell="1" allowOverlap="1" wp14:anchorId="651F5459" wp14:editId="0CD7852E">
            <wp:simplePos x="895350" y="1428750"/>
            <wp:positionH relativeFrom="margin">
              <wp:align>right</wp:align>
            </wp:positionH>
            <wp:positionV relativeFrom="margin">
              <wp:align>top</wp:align>
            </wp:positionV>
            <wp:extent cx="628650" cy="409575"/>
            <wp:effectExtent l="0" t="0" r="0" b="952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28650" cy="409575"/>
                    </a:xfrm>
                    <a:prstGeom prst="rect">
                      <a:avLst/>
                    </a:prstGeom>
                    <a:noFill/>
                    <a:ln>
                      <a:noFill/>
                    </a:ln>
                  </pic:spPr>
                </pic:pic>
              </a:graphicData>
            </a:graphic>
          </wp:anchor>
        </w:drawing>
      </w:r>
      <w:r>
        <w:rPr>
          <w:noProof/>
          <w:lang w:val="fr-FR" w:eastAsia="fr-FR"/>
        </w:rPr>
        <mc:AlternateContent>
          <mc:Choice Requires="wpg">
            <w:drawing>
              <wp:inline distT="0" distB="0" distL="0" distR="0" wp14:anchorId="6505BA5F" wp14:editId="6AFFA120">
                <wp:extent cx="1608455" cy="602615"/>
                <wp:effectExtent l="0" t="0" r="1270" b="0"/>
                <wp:docPr id="13" name="Group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8455" cy="602615"/>
                          <a:chOff x="-39" y="-27"/>
                          <a:chExt cx="16084" cy="6026"/>
                        </a:xfrm>
                      </wpg:grpSpPr>
                      <wps:wsp>
                        <wps:cNvPr id="14" name="Rectangle 38"/>
                        <wps:cNvSpPr>
                          <a:spLocks noChangeArrowheads="1"/>
                        </wps:cNvSpPr>
                        <wps:spPr bwMode="auto">
                          <a:xfrm>
                            <a:off x="15623" y="4099"/>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720B6" w14:textId="77777777" w:rsidR="00AD2894" w:rsidRDefault="00AD2894" w:rsidP="003F6460">
                              <w:r>
                                <w:rPr>
                                  <w:b/>
                                </w:rPr>
                                <w:t xml:space="preserve"> </w:t>
                              </w:r>
                            </w:p>
                          </w:txbxContent>
                        </wps:txbx>
                        <wps:bodyPr rot="0" vert="horz" wrap="square" lIns="0" tIns="0" rIns="0" bIns="0" anchor="t" anchorCtr="0" upright="1">
                          <a:noAutofit/>
                        </wps:bodyPr>
                      </wps:wsp>
                      <pic:pic xmlns:pic="http://schemas.openxmlformats.org/drawingml/2006/picture">
                        <pic:nvPicPr>
                          <pic:cNvPr id="15" name="Picture 553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39" y="-27"/>
                            <a:ext cx="15513" cy="50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505BA5F" id="Groupe 13" o:spid="_x0000_s1027" style="width:126.65pt;height:47.45pt;mso-position-horizontal-relative:char;mso-position-vertical-relative:line" coordorigin="-39,-27" coordsize="16084,6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">
                <v:rect id="Rectangle 38" o:spid="_x0000_s1028" style="position:absolute;left:15623;top:409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26720B6" w14:textId="77777777" w:rsidR="00AD2894" w:rsidRDefault="00AD2894" w:rsidP="003F6460">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33" o:spid="_x0000_s1029" type="#_x0000_t75" style="position:absolute;left:-39;top:-27;width:15513;height:5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">
                  <v:imagedata r:id="rId59" o:title=""/>
                </v:shape>
                <w10:anchorlock/>
              </v:group>
            </w:pict>
          </mc:Fallback>
        </mc:AlternateContent>
      </w:r>
    </w:p>
    <w:p w14:paraId="2E4F9A96" w14:textId="77777777" w:rsidR="003F6460" w:rsidRDefault="003F6460" w:rsidP="003F6460">
      <w:pPr>
        <w:widowControl/>
        <w:tabs>
          <w:tab w:val="right" w:pos="4008"/>
        </w:tabs>
        <w:spacing w:after="11" w:line="256" w:lineRule="auto"/>
        <w:rPr>
          <w:rFonts w:ascii="Calibri" w:eastAsia="Calibri" w:hAnsi="Calibri" w:cs="Calibri"/>
          <w:color w:val="000000"/>
          <w:lang w:val="en-US"/>
        </w:rPr>
      </w:pPr>
      <w:r>
        <w:rPr>
          <w:rFonts w:ascii="Calibri" w:eastAsia="Calibri" w:hAnsi="Calibri" w:cs="Calibri"/>
          <w:b/>
          <w:color w:val="000000"/>
          <w:lang w:val="en-US"/>
        </w:rPr>
        <w:t xml:space="preserve">Department of Science and Innovation (DSI) </w:t>
      </w:r>
      <w:r>
        <w:rPr>
          <w:rFonts w:ascii="Calibri" w:eastAsia="Calibri" w:hAnsi="Calibri" w:cs="Calibri"/>
          <w:b/>
          <w:color w:val="000000"/>
          <w:lang w:val="en-US"/>
        </w:rPr>
        <w:tab/>
        <w:t xml:space="preserve"> </w:t>
      </w:r>
    </w:p>
    <w:p w14:paraId="3EEA25F6" w14:textId="77777777" w:rsidR="003F6460" w:rsidRDefault="003F6460" w:rsidP="00B71CD7">
      <w:pPr>
        <w:pStyle w:val="Paragraphedeliste"/>
        <w:widowControl/>
        <w:numPr>
          <w:ilvl w:val="0"/>
          <w:numId w:val="27"/>
        </w:numPr>
        <w:spacing w:after="160" w:line="256" w:lineRule="auto"/>
        <w:rPr>
          <w:rFonts w:ascii="Calibri" w:eastAsia="Calibri" w:hAnsi="Calibri" w:cs="Calibri"/>
          <w:color w:val="000000"/>
          <w:lang w:val="en-US"/>
        </w:rPr>
      </w:pPr>
      <w:r>
        <w:rPr>
          <w:rFonts w:ascii="Calibri" w:eastAsia="Calibri" w:hAnsi="Calibri" w:cs="Calibri"/>
          <w:color w:val="000000"/>
          <w:lang w:val="en-US"/>
        </w:rPr>
        <w:t xml:space="preserve">National/Regional eligibility criteria </w:t>
      </w:r>
    </w:p>
    <w:tbl>
      <w:tblPr>
        <w:tblStyle w:val="TableNormal1"/>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6990"/>
      </w:tblGrid>
      <w:tr w:rsidR="003F6460" w:rsidRPr="00CE26B7" w14:paraId="3D0093C4" w14:textId="77777777" w:rsidTr="009431B9">
        <w:trPr>
          <w:trHeight w:hRule="exact" w:val="1328"/>
        </w:trPr>
        <w:tc>
          <w:tcPr>
            <w:tcW w:w="2790" w:type="dxa"/>
            <w:tcBorders>
              <w:top w:val="single" w:sz="4" w:space="0" w:color="auto"/>
              <w:left w:val="single" w:sz="4" w:space="0" w:color="auto"/>
              <w:bottom w:val="single" w:sz="4" w:space="0" w:color="auto"/>
              <w:right w:val="single" w:sz="4" w:space="0" w:color="auto"/>
            </w:tcBorders>
            <w:hideMark/>
          </w:tcPr>
          <w:p w14:paraId="37BF346C" w14:textId="77777777" w:rsidR="003F6460" w:rsidRDefault="003F6460">
            <w:pPr>
              <w:tabs>
                <w:tab w:val="left" w:pos="0"/>
              </w:tabs>
              <w:spacing w:line="264" w:lineRule="exact"/>
              <w:ind w:left="102"/>
              <w:jc w:val="both"/>
              <w:rPr>
                <w:rFonts w:eastAsia="Calibri" w:cstheme="minorHAnsi"/>
              </w:rPr>
            </w:pPr>
            <w:r>
              <w:rPr>
                <w:rFonts w:eastAsia="Calibri" w:cstheme="minorHAnsi"/>
                <w:b/>
                <w:spacing w:val="-1"/>
              </w:rPr>
              <w:t>Contact</w:t>
            </w:r>
            <w:r>
              <w:rPr>
                <w:rFonts w:eastAsia="Calibri" w:cstheme="minorHAnsi"/>
                <w:b/>
              </w:rPr>
              <w:t xml:space="preserve"> </w:t>
            </w:r>
            <w:r>
              <w:rPr>
                <w:rFonts w:eastAsia="Calibri" w:cstheme="minorHAnsi"/>
                <w:b/>
                <w:spacing w:val="-2"/>
              </w:rPr>
              <w:t>Point</w:t>
            </w:r>
          </w:p>
        </w:tc>
        <w:tc>
          <w:tcPr>
            <w:tcW w:w="6990" w:type="dxa"/>
            <w:tcBorders>
              <w:top w:val="single" w:sz="4" w:space="0" w:color="auto"/>
              <w:left w:val="single" w:sz="4" w:space="0" w:color="auto"/>
              <w:bottom w:val="single" w:sz="4" w:space="0" w:color="auto"/>
              <w:right w:val="single" w:sz="4" w:space="0" w:color="auto"/>
            </w:tcBorders>
          </w:tcPr>
          <w:p w14:paraId="3D4AD5D9" w14:textId="706C0670" w:rsidR="003F6460" w:rsidRDefault="009431B9">
            <w:pPr>
              <w:ind w:left="103"/>
            </w:pPr>
            <w:r>
              <w:t xml:space="preserve">Mr </w:t>
            </w:r>
            <w:proofErr w:type="spellStart"/>
            <w:r>
              <w:t>Sigfried</w:t>
            </w:r>
            <w:proofErr w:type="spellEnd"/>
            <w:r>
              <w:t xml:space="preserve"> </w:t>
            </w:r>
            <w:proofErr w:type="spellStart"/>
            <w:r>
              <w:t>Tivana</w:t>
            </w:r>
            <w:proofErr w:type="spellEnd"/>
          </w:p>
          <w:p w14:paraId="78396D2F" w14:textId="1FC8174F" w:rsidR="009431B9" w:rsidRDefault="003F6460" w:rsidP="00357611">
            <w:pPr>
              <w:ind w:left="103"/>
              <w:rPr>
                <w:rFonts w:ascii="Calibri" w:eastAsia="Calibri" w:hAnsi="Calibri" w:cs="Calibri"/>
                <w:lang w:val="fr-FR"/>
              </w:rPr>
            </w:pPr>
            <w:r>
              <w:rPr>
                <w:rFonts w:ascii="Calibri" w:eastAsia="Calibri" w:hAnsi="Calibri" w:cs="Calibri"/>
                <w:lang w:val="fr-FR"/>
              </w:rPr>
              <w:t>E-mail:</w:t>
            </w:r>
            <w:r>
              <w:rPr>
                <w:lang w:val="fr-FR"/>
              </w:rPr>
              <w:t xml:space="preserve"> </w:t>
            </w:r>
            <w:hyperlink r:id="rId60" w:history="1">
              <w:r>
                <w:rPr>
                  <w:rStyle w:val="Lienhypertexte"/>
                  <w:lang w:val="fr-FR"/>
                </w:rPr>
                <w:t>sigfried</w:t>
              </w:r>
              <w:r>
                <w:rPr>
                  <w:rStyle w:val="Lienhypertexte"/>
                  <w:rFonts w:ascii="Calibri" w:eastAsia="Calibri" w:hAnsi="Calibri" w:cs="Calibri"/>
                  <w:lang w:val="fr-FR"/>
                </w:rPr>
                <w:t>.</w:t>
              </w:r>
              <w:r>
                <w:rPr>
                  <w:rStyle w:val="Lienhypertexte"/>
                  <w:lang w:val="fr-FR"/>
                </w:rPr>
                <w:t>tivana</w:t>
              </w:r>
              <w:r>
                <w:rPr>
                  <w:rStyle w:val="Lienhypertexte"/>
                  <w:rFonts w:ascii="Calibri" w:eastAsia="Calibri" w:hAnsi="Calibri" w:cs="Calibri"/>
                  <w:lang w:val="fr-FR"/>
                </w:rPr>
                <w:t>@dst.gov.za</w:t>
              </w:r>
            </w:hyperlink>
          </w:p>
          <w:p w14:paraId="593CFD47" w14:textId="525F23B2" w:rsidR="009431B9" w:rsidRPr="005C3F95" w:rsidRDefault="009431B9" w:rsidP="00357611">
            <w:pPr>
              <w:ind w:left="103"/>
              <w:rPr>
                <w:rFonts w:ascii="Calibri" w:eastAsia="Calibri" w:hAnsi="Calibri" w:cs="Calibri"/>
              </w:rPr>
            </w:pPr>
            <w:r>
              <w:t xml:space="preserve">Ms </w:t>
            </w:r>
            <w:proofErr w:type="spellStart"/>
            <w:r>
              <w:t>Thato</w:t>
            </w:r>
            <w:proofErr w:type="spellEnd"/>
            <w:r>
              <w:t xml:space="preserve"> </w:t>
            </w:r>
            <w:proofErr w:type="spellStart"/>
            <w:r>
              <w:t>Morokong</w:t>
            </w:r>
            <w:proofErr w:type="spellEnd"/>
          </w:p>
          <w:p w14:paraId="5E1A9630" w14:textId="026D54E3" w:rsidR="003F6460" w:rsidRPr="005C3F95" w:rsidRDefault="0096181F" w:rsidP="009431B9">
            <w:pPr>
              <w:ind w:left="103"/>
            </w:pPr>
            <w:hyperlink r:id="rId61" w:history="1">
              <w:r w:rsidR="003F6460" w:rsidRPr="005C3F95">
                <w:rPr>
                  <w:rStyle w:val="Lienhypertexte"/>
                  <w:rFonts w:ascii="Calibri" w:eastAsia="Calibri" w:hAnsi="Calibri" w:cs="Calibri"/>
                </w:rPr>
                <w:t>Thato.Morokong@dst.gov.za</w:t>
              </w:r>
            </w:hyperlink>
          </w:p>
        </w:tc>
      </w:tr>
      <w:tr w:rsidR="003F6460" w:rsidRPr="0089016B" w14:paraId="64F210E2" w14:textId="77777777" w:rsidTr="003F6460">
        <w:trPr>
          <w:trHeight w:hRule="exact" w:val="10086"/>
        </w:trPr>
        <w:tc>
          <w:tcPr>
            <w:tcW w:w="2790" w:type="dxa"/>
            <w:tcBorders>
              <w:top w:val="single" w:sz="4" w:space="0" w:color="auto"/>
              <w:left w:val="single" w:sz="4" w:space="0" w:color="auto"/>
              <w:bottom w:val="single" w:sz="4" w:space="0" w:color="auto"/>
              <w:right w:val="single" w:sz="4" w:space="0" w:color="auto"/>
            </w:tcBorders>
            <w:hideMark/>
          </w:tcPr>
          <w:p w14:paraId="5A31A85C" w14:textId="77777777" w:rsidR="003F6460" w:rsidRDefault="003F6460">
            <w:pPr>
              <w:tabs>
                <w:tab w:val="left" w:pos="0"/>
              </w:tabs>
              <w:spacing w:line="264" w:lineRule="exact"/>
              <w:ind w:left="102"/>
              <w:jc w:val="both"/>
              <w:rPr>
                <w:rFonts w:eastAsia="Calibri" w:cstheme="minorHAnsi"/>
              </w:rPr>
            </w:pPr>
            <w:r>
              <w:rPr>
                <w:rFonts w:eastAsia="Calibri" w:cstheme="minorHAnsi"/>
                <w:b/>
                <w:spacing w:val="-1"/>
              </w:rPr>
              <w:t>Eligible entities</w:t>
            </w:r>
          </w:p>
        </w:tc>
        <w:tc>
          <w:tcPr>
            <w:tcW w:w="6990" w:type="dxa"/>
            <w:tcBorders>
              <w:top w:val="single" w:sz="4" w:space="0" w:color="auto"/>
              <w:left w:val="single" w:sz="4" w:space="0" w:color="auto"/>
              <w:bottom w:val="single" w:sz="4" w:space="0" w:color="auto"/>
              <w:right w:val="single" w:sz="4" w:space="0" w:color="auto"/>
            </w:tcBorders>
          </w:tcPr>
          <w:p w14:paraId="39B03E60" w14:textId="377C9804" w:rsidR="003F6460" w:rsidRDefault="003F6460" w:rsidP="00357611">
            <w:pPr>
              <w:spacing w:after="120" w:line="237" w:lineRule="auto"/>
              <w:ind w:right="318"/>
              <w:jc w:val="both"/>
            </w:pPr>
            <w:r>
              <w:rPr>
                <w:rFonts w:ascii="Calibri" w:eastAsia="Calibri" w:hAnsi="Calibri" w:cs="Calibri"/>
              </w:rPr>
              <w:t xml:space="preserve">South African higher education or research institutions such as a university (especially historically disadvantaged institutions), university of technology or science council. </w:t>
            </w:r>
            <w:r>
              <w:t xml:space="preserve">South Africa Private Sector companies and </w:t>
            </w:r>
            <w:proofErr w:type="spellStart"/>
            <w:r>
              <w:t>parastatal</w:t>
            </w:r>
            <w:proofErr w:type="spellEnd"/>
            <w:r>
              <w:t xml:space="preserve"> companies in the field of renewable energy, Small Medium Enterprises (SMEs) in the field of renewable energy. </w:t>
            </w:r>
            <w:r>
              <w:rPr>
                <w:rFonts w:ascii="Calibri" w:eastAsia="Calibri" w:hAnsi="Calibri" w:cs="Calibri"/>
              </w:rPr>
              <w:t xml:space="preserve">A </w:t>
            </w:r>
            <w:proofErr w:type="spellStart"/>
            <w:r>
              <w:rPr>
                <w:rFonts w:ascii="Calibri" w:eastAsia="Calibri" w:hAnsi="Calibri" w:cs="Calibri"/>
              </w:rPr>
              <w:t>multiinstitutional</w:t>
            </w:r>
            <w:proofErr w:type="spellEnd"/>
            <w:r>
              <w:rPr>
                <w:rFonts w:ascii="Calibri" w:eastAsia="Calibri" w:hAnsi="Calibri" w:cs="Calibri"/>
              </w:rPr>
              <w:t xml:space="preserve"> and </w:t>
            </w:r>
            <w:proofErr w:type="spellStart"/>
            <w:r>
              <w:rPr>
                <w:rFonts w:ascii="Calibri" w:eastAsia="Calibri" w:hAnsi="Calibri" w:cs="Calibri"/>
              </w:rPr>
              <w:t>multisectoral</w:t>
            </w:r>
            <w:proofErr w:type="spellEnd"/>
            <w:r>
              <w:rPr>
                <w:rFonts w:ascii="Calibri" w:eastAsia="Calibri" w:hAnsi="Calibri" w:cs="Calibri"/>
              </w:rPr>
              <w:t xml:space="preserve"> approach is encouraged. Therefore, applicants are allowed to collaborate with other partners such as NGOs, SMEs and other industry players such as the private sector which are also eligible for funding. </w:t>
            </w:r>
          </w:p>
          <w:p w14:paraId="28D9C6A3" w14:textId="2BD49A42" w:rsidR="003F6460" w:rsidRPr="00357611" w:rsidRDefault="003F6460" w:rsidP="00357611">
            <w:pPr>
              <w:spacing w:after="120" w:line="237" w:lineRule="auto"/>
              <w:ind w:right="316"/>
              <w:jc w:val="both"/>
              <w:rPr>
                <w:rFonts w:ascii="Calibri" w:eastAsia="Calibri" w:hAnsi="Calibri" w:cs="Calibri"/>
              </w:rPr>
            </w:pPr>
            <w:r>
              <w:rPr>
                <w:rFonts w:ascii="Calibri" w:eastAsia="Calibri" w:hAnsi="Calibri" w:cs="Calibri"/>
              </w:rPr>
              <w:t>In terms of South Africa’s transformation agenda, South African Principal Investigators based at historically disadvantaged institutions will be prioritised. Principal Investigator based at historically advantaged institutions should include, as part of the research team, a research partner from any of the historically disadvantaged institutions in South Africa. Proposals submitted by an applicant based at a historically advantaged institution without a research partner from a historically disadvantaged institution will be ineligible (and will not be submitted for review). Applicants based at historically disadvantaged institutions can function as PIs and submit proposals without the involvement of and or partnering with researchers based at historically advantaged institutions if they so wish.</w:t>
            </w:r>
            <w:r w:rsidR="00357611">
              <w:rPr>
                <w:rFonts w:ascii="Calibri" w:eastAsia="Calibri" w:hAnsi="Calibri" w:cs="Calibri"/>
              </w:rPr>
              <w:t xml:space="preserve"> </w:t>
            </w:r>
          </w:p>
          <w:p w14:paraId="146AEA78" w14:textId="6E9CF4DC" w:rsidR="003F6460" w:rsidRDefault="003F6460" w:rsidP="00357611">
            <w:pPr>
              <w:spacing w:after="120" w:line="237" w:lineRule="auto"/>
            </w:pPr>
            <w:r>
              <w:rPr>
                <w:rFonts w:ascii="Calibri" w:eastAsia="Calibri" w:hAnsi="Calibri" w:cs="Calibri"/>
              </w:rPr>
              <w:t>Note that the following universities will be recognised as historically disadvantaged</w:t>
            </w:r>
          </w:p>
          <w:p w14:paraId="64B1ADC5" w14:textId="1253509E" w:rsidR="003F6460" w:rsidRDefault="003F6460" w:rsidP="00B71CD7">
            <w:pPr>
              <w:widowControl/>
              <w:numPr>
                <w:ilvl w:val="0"/>
                <w:numId w:val="28"/>
              </w:numPr>
              <w:spacing w:after="9" w:line="256" w:lineRule="auto"/>
              <w:ind w:hanging="360"/>
            </w:pPr>
            <w:r>
              <w:rPr>
                <w:rFonts w:ascii="Calibri" w:eastAsia="Calibri" w:hAnsi="Calibri" w:cs="Calibri"/>
              </w:rPr>
              <w:t>University of Limpopo (UL),</w:t>
            </w:r>
          </w:p>
          <w:p w14:paraId="0F6456E8" w14:textId="56B8333D" w:rsidR="003F6460" w:rsidRDefault="003F6460" w:rsidP="00B71CD7">
            <w:pPr>
              <w:widowControl/>
              <w:numPr>
                <w:ilvl w:val="0"/>
                <w:numId w:val="28"/>
              </w:numPr>
              <w:spacing w:after="11" w:line="256" w:lineRule="auto"/>
              <w:ind w:hanging="360"/>
            </w:pPr>
            <w:r>
              <w:rPr>
                <w:rFonts w:ascii="Calibri" w:eastAsia="Calibri" w:hAnsi="Calibri" w:cs="Calibri"/>
              </w:rPr>
              <w:t>University of Fort Hare (UFH)</w:t>
            </w:r>
            <w:r w:rsidR="000A74E5">
              <w:rPr>
                <w:rFonts w:ascii="Calibri" w:eastAsia="Calibri" w:hAnsi="Calibri" w:cs="Calibri"/>
              </w:rPr>
              <w:t>,</w:t>
            </w:r>
          </w:p>
          <w:p w14:paraId="1766AAD2" w14:textId="5686A85C" w:rsidR="003F6460" w:rsidRDefault="003F6460" w:rsidP="00B71CD7">
            <w:pPr>
              <w:widowControl/>
              <w:numPr>
                <w:ilvl w:val="0"/>
                <w:numId w:val="28"/>
              </w:numPr>
              <w:spacing w:after="12" w:line="256" w:lineRule="auto"/>
              <w:ind w:hanging="360"/>
            </w:pPr>
            <w:r>
              <w:rPr>
                <w:rFonts w:ascii="Calibri" w:eastAsia="Calibri" w:hAnsi="Calibri" w:cs="Calibri"/>
              </w:rPr>
              <w:t>University of Venda (</w:t>
            </w:r>
            <w:proofErr w:type="spellStart"/>
            <w:r>
              <w:rPr>
                <w:rFonts w:ascii="Calibri" w:eastAsia="Calibri" w:hAnsi="Calibri" w:cs="Calibri"/>
              </w:rPr>
              <w:t>Univen</w:t>
            </w:r>
            <w:proofErr w:type="spellEnd"/>
            <w:r>
              <w:rPr>
                <w:rFonts w:ascii="Calibri" w:eastAsia="Calibri" w:hAnsi="Calibri" w:cs="Calibri"/>
              </w:rPr>
              <w:t>),</w:t>
            </w:r>
          </w:p>
          <w:p w14:paraId="58B3F807" w14:textId="1DD9CB6C" w:rsidR="003F6460" w:rsidRDefault="003F6460" w:rsidP="00B71CD7">
            <w:pPr>
              <w:widowControl/>
              <w:numPr>
                <w:ilvl w:val="0"/>
                <w:numId w:val="28"/>
              </w:numPr>
              <w:spacing w:after="12" w:line="256" w:lineRule="auto"/>
              <w:ind w:hanging="360"/>
            </w:pPr>
            <w:r>
              <w:rPr>
                <w:rFonts w:ascii="Calibri" w:eastAsia="Calibri" w:hAnsi="Calibri" w:cs="Calibri"/>
              </w:rPr>
              <w:t xml:space="preserve">Walter </w:t>
            </w:r>
            <w:proofErr w:type="spellStart"/>
            <w:r>
              <w:rPr>
                <w:rFonts w:ascii="Calibri" w:eastAsia="Calibri" w:hAnsi="Calibri" w:cs="Calibri"/>
              </w:rPr>
              <w:t>Sisulu</w:t>
            </w:r>
            <w:proofErr w:type="spellEnd"/>
            <w:r>
              <w:rPr>
                <w:rFonts w:ascii="Calibri" w:eastAsia="Calibri" w:hAnsi="Calibri" w:cs="Calibri"/>
              </w:rPr>
              <w:t xml:space="preserve"> University (WSU),</w:t>
            </w:r>
          </w:p>
          <w:p w14:paraId="0B3F1829" w14:textId="70B23686" w:rsidR="003F6460" w:rsidRDefault="003F6460" w:rsidP="00B71CD7">
            <w:pPr>
              <w:widowControl/>
              <w:numPr>
                <w:ilvl w:val="0"/>
                <w:numId w:val="28"/>
              </w:numPr>
              <w:spacing w:after="11" w:line="256" w:lineRule="auto"/>
              <w:ind w:hanging="360"/>
            </w:pPr>
            <w:r>
              <w:rPr>
                <w:rFonts w:ascii="Calibri" w:eastAsia="Calibri" w:hAnsi="Calibri" w:cs="Calibri"/>
              </w:rPr>
              <w:t>University of the Western Cape (UWC),</w:t>
            </w:r>
          </w:p>
          <w:p w14:paraId="0E8E9ACA" w14:textId="361AE3AE" w:rsidR="003F6460" w:rsidRDefault="003F6460" w:rsidP="00B71CD7">
            <w:pPr>
              <w:widowControl/>
              <w:numPr>
                <w:ilvl w:val="0"/>
                <w:numId w:val="28"/>
              </w:numPr>
              <w:spacing w:after="12" w:line="256" w:lineRule="auto"/>
              <w:ind w:hanging="360"/>
            </w:pPr>
            <w:r>
              <w:rPr>
                <w:rFonts w:ascii="Calibri" w:eastAsia="Calibri" w:hAnsi="Calibri" w:cs="Calibri"/>
              </w:rPr>
              <w:t>University of Zululand (</w:t>
            </w:r>
            <w:proofErr w:type="spellStart"/>
            <w:r>
              <w:rPr>
                <w:rFonts w:ascii="Calibri" w:eastAsia="Calibri" w:hAnsi="Calibri" w:cs="Calibri"/>
              </w:rPr>
              <w:t>UniZulu</w:t>
            </w:r>
            <w:proofErr w:type="spellEnd"/>
            <w:r>
              <w:rPr>
                <w:rFonts w:ascii="Calibri" w:eastAsia="Calibri" w:hAnsi="Calibri" w:cs="Calibri"/>
              </w:rPr>
              <w:t>),</w:t>
            </w:r>
          </w:p>
          <w:p w14:paraId="0FD4EC36" w14:textId="6D42C45D" w:rsidR="003F6460" w:rsidRDefault="003F6460" w:rsidP="00B71CD7">
            <w:pPr>
              <w:widowControl/>
              <w:numPr>
                <w:ilvl w:val="0"/>
                <w:numId w:val="28"/>
              </w:numPr>
              <w:spacing w:after="12" w:line="256" w:lineRule="auto"/>
              <w:ind w:hanging="360"/>
            </w:pPr>
            <w:proofErr w:type="spellStart"/>
            <w:r>
              <w:rPr>
                <w:rFonts w:ascii="Calibri" w:eastAsia="Calibri" w:hAnsi="Calibri" w:cs="Calibri"/>
              </w:rPr>
              <w:t>Mangosuthu</w:t>
            </w:r>
            <w:proofErr w:type="spellEnd"/>
            <w:r>
              <w:rPr>
                <w:rFonts w:ascii="Calibri" w:eastAsia="Calibri" w:hAnsi="Calibri" w:cs="Calibri"/>
              </w:rPr>
              <w:t xml:space="preserve"> University of Technology (MUT),</w:t>
            </w:r>
          </w:p>
          <w:p w14:paraId="76768943" w14:textId="40C6D2FD" w:rsidR="003F6460" w:rsidRDefault="003F6460" w:rsidP="00B71CD7">
            <w:pPr>
              <w:widowControl/>
              <w:numPr>
                <w:ilvl w:val="0"/>
                <w:numId w:val="28"/>
              </w:numPr>
              <w:spacing w:after="12" w:line="256" w:lineRule="auto"/>
              <w:ind w:hanging="360"/>
            </w:pPr>
            <w:proofErr w:type="spellStart"/>
            <w:r>
              <w:rPr>
                <w:rFonts w:ascii="Calibri" w:eastAsia="Calibri" w:hAnsi="Calibri" w:cs="Calibri"/>
              </w:rPr>
              <w:t>Sefako</w:t>
            </w:r>
            <w:proofErr w:type="spellEnd"/>
            <w:r>
              <w:rPr>
                <w:rFonts w:ascii="Calibri" w:eastAsia="Calibri" w:hAnsi="Calibri" w:cs="Calibri"/>
              </w:rPr>
              <w:t xml:space="preserve"> </w:t>
            </w:r>
            <w:proofErr w:type="spellStart"/>
            <w:r>
              <w:rPr>
                <w:rFonts w:ascii="Calibri" w:eastAsia="Calibri" w:hAnsi="Calibri" w:cs="Calibri"/>
              </w:rPr>
              <w:t>Makgatho</w:t>
            </w:r>
            <w:proofErr w:type="spellEnd"/>
            <w:r>
              <w:rPr>
                <w:rFonts w:ascii="Calibri" w:eastAsia="Calibri" w:hAnsi="Calibri" w:cs="Calibri"/>
              </w:rPr>
              <w:t xml:space="preserve"> Health Sciences University (SMU),</w:t>
            </w:r>
          </w:p>
          <w:p w14:paraId="3C7CD1A4" w14:textId="26990EBA" w:rsidR="003F6460" w:rsidRDefault="003F6460" w:rsidP="00B71CD7">
            <w:pPr>
              <w:widowControl/>
              <w:numPr>
                <w:ilvl w:val="0"/>
                <w:numId w:val="28"/>
              </w:numPr>
              <w:spacing w:after="12" w:line="256" w:lineRule="auto"/>
              <w:ind w:hanging="360"/>
            </w:pPr>
            <w:r>
              <w:rPr>
                <w:rFonts w:ascii="Calibri" w:eastAsia="Calibri" w:hAnsi="Calibri" w:cs="Calibri"/>
              </w:rPr>
              <w:t>Cape Peninsular University of Technology (CPUT),</w:t>
            </w:r>
          </w:p>
          <w:p w14:paraId="1B8355A0" w14:textId="3EFA7934" w:rsidR="003F6460" w:rsidRDefault="003F6460" w:rsidP="00B71CD7">
            <w:pPr>
              <w:widowControl/>
              <w:numPr>
                <w:ilvl w:val="0"/>
                <w:numId w:val="28"/>
              </w:numPr>
              <w:spacing w:after="12" w:line="256" w:lineRule="auto"/>
              <w:ind w:hanging="360"/>
            </w:pPr>
            <w:r>
              <w:rPr>
                <w:rFonts w:ascii="Calibri" w:eastAsia="Calibri" w:hAnsi="Calibri" w:cs="Calibri"/>
              </w:rPr>
              <w:t>Durban University of Technology (DUT),</w:t>
            </w:r>
          </w:p>
          <w:p w14:paraId="187894D3" w14:textId="2A0892FD" w:rsidR="003F6460" w:rsidRDefault="003F6460" w:rsidP="00B71CD7">
            <w:pPr>
              <w:widowControl/>
              <w:numPr>
                <w:ilvl w:val="0"/>
                <w:numId w:val="28"/>
              </w:numPr>
              <w:spacing w:line="256" w:lineRule="auto"/>
              <w:ind w:hanging="360"/>
            </w:pPr>
            <w:r>
              <w:rPr>
                <w:rFonts w:ascii="Calibri" w:eastAsia="Calibri" w:hAnsi="Calibri" w:cs="Calibri"/>
              </w:rPr>
              <w:t>Tshwane University of Technology (TUT)</w:t>
            </w:r>
          </w:p>
        </w:tc>
      </w:tr>
      <w:tr w:rsidR="003F6460" w:rsidRPr="0089016B" w14:paraId="5286840D" w14:textId="77777777" w:rsidTr="003F6460">
        <w:trPr>
          <w:trHeight w:hRule="exact" w:val="753"/>
        </w:trPr>
        <w:tc>
          <w:tcPr>
            <w:tcW w:w="2790" w:type="dxa"/>
            <w:tcBorders>
              <w:top w:val="single" w:sz="4" w:space="0" w:color="auto"/>
              <w:left w:val="single" w:sz="4" w:space="0" w:color="auto"/>
              <w:bottom w:val="single" w:sz="4" w:space="0" w:color="auto"/>
              <w:right w:val="single" w:sz="4" w:space="0" w:color="auto"/>
            </w:tcBorders>
            <w:hideMark/>
          </w:tcPr>
          <w:p w14:paraId="357E8AB7" w14:textId="77777777" w:rsidR="003F6460" w:rsidRDefault="003F6460">
            <w:pPr>
              <w:tabs>
                <w:tab w:val="left" w:pos="0"/>
              </w:tabs>
              <w:spacing w:line="264" w:lineRule="exact"/>
              <w:ind w:left="102"/>
              <w:jc w:val="both"/>
              <w:rPr>
                <w:rFonts w:eastAsia="Calibri" w:cstheme="minorHAnsi"/>
                <w:b/>
                <w:spacing w:val="-1"/>
              </w:rPr>
            </w:pPr>
            <w:r>
              <w:rPr>
                <w:rFonts w:eastAsia="Calibri" w:cstheme="minorHAnsi"/>
                <w:b/>
                <w:spacing w:val="-1"/>
              </w:rPr>
              <w:lastRenderedPageBreak/>
              <w:t>Eligible topics</w:t>
            </w:r>
          </w:p>
        </w:tc>
        <w:tc>
          <w:tcPr>
            <w:tcW w:w="6990" w:type="dxa"/>
            <w:tcBorders>
              <w:top w:val="single" w:sz="4" w:space="0" w:color="auto"/>
              <w:left w:val="single" w:sz="4" w:space="0" w:color="auto"/>
              <w:bottom w:val="single" w:sz="4" w:space="0" w:color="auto"/>
              <w:right w:val="single" w:sz="4" w:space="0" w:color="auto"/>
            </w:tcBorders>
            <w:hideMark/>
          </w:tcPr>
          <w:p w14:paraId="529C5570" w14:textId="30BF2201" w:rsidR="003F6460" w:rsidRDefault="003F6460">
            <w:pPr>
              <w:ind w:left="103"/>
            </w:pPr>
            <w:r>
              <w:t>MAR</w:t>
            </w:r>
            <w:r>
              <w:rPr>
                <w:rFonts w:ascii="Calibri" w:eastAsia="Calibri" w:hAnsi="Calibri" w:cs="Calibri"/>
              </w:rPr>
              <w:t xml:space="preserve"> 2,3,4, 5 and 6 – all sub-topics but with a focus on TRLs 5 and 6</w:t>
            </w:r>
          </w:p>
        </w:tc>
      </w:tr>
      <w:tr w:rsidR="003F6460" w:rsidRPr="0089016B" w14:paraId="4C87D183" w14:textId="77777777" w:rsidTr="003F6460">
        <w:trPr>
          <w:trHeight w:val="868"/>
        </w:trPr>
        <w:tc>
          <w:tcPr>
            <w:tcW w:w="2790" w:type="dxa"/>
            <w:tcBorders>
              <w:top w:val="single" w:sz="4" w:space="0" w:color="auto"/>
              <w:left w:val="single" w:sz="4" w:space="0" w:color="auto"/>
              <w:bottom w:val="single" w:sz="4" w:space="0" w:color="auto"/>
              <w:right w:val="single" w:sz="4" w:space="0" w:color="auto"/>
            </w:tcBorders>
            <w:hideMark/>
          </w:tcPr>
          <w:p w14:paraId="0D84C2D0" w14:textId="77777777" w:rsidR="003F6460" w:rsidRDefault="003F6460">
            <w:pPr>
              <w:tabs>
                <w:tab w:val="left" w:pos="0"/>
              </w:tabs>
              <w:spacing w:line="264" w:lineRule="exact"/>
              <w:ind w:left="102"/>
              <w:jc w:val="both"/>
              <w:rPr>
                <w:rFonts w:eastAsia="Calibri" w:cstheme="minorHAnsi"/>
                <w:b/>
                <w:spacing w:val="-1"/>
              </w:rPr>
            </w:pPr>
            <w:r>
              <w:rPr>
                <w:rFonts w:eastAsia="Calibri" w:cstheme="minorHAnsi"/>
                <w:b/>
                <w:spacing w:val="-1"/>
              </w:rPr>
              <w:t>Eligible type of research and TRL</w:t>
            </w:r>
          </w:p>
        </w:tc>
        <w:tc>
          <w:tcPr>
            <w:tcW w:w="6990" w:type="dxa"/>
            <w:tcBorders>
              <w:top w:val="single" w:sz="4" w:space="0" w:color="auto"/>
              <w:left w:val="single" w:sz="4" w:space="0" w:color="auto"/>
              <w:bottom w:val="single" w:sz="4" w:space="0" w:color="auto"/>
              <w:right w:val="single" w:sz="4" w:space="0" w:color="auto"/>
            </w:tcBorders>
          </w:tcPr>
          <w:p w14:paraId="3932621B" w14:textId="77777777" w:rsidR="003F6460" w:rsidRDefault="003F6460">
            <w:pPr>
              <w:ind w:left="103"/>
            </w:pPr>
            <w:r>
              <w:rPr>
                <w:rFonts w:ascii="Calibri" w:eastAsia="Calibri" w:hAnsi="Calibri" w:cs="Calibri"/>
              </w:rPr>
              <w:t>Industrial/ Applied Research, Experimental Development,</w:t>
            </w:r>
          </w:p>
          <w:p w14:paraId="3408B155" w14:textId="71099C95" w:rsidR="003F6460" w:rsidRDefault="003F6460" w:rsidP="00357611">
            <w:pPr>
              <w:ind w:left="103"/>
            </w:pPr>
            <w:r>
              <w:rPr>
                <w:rFonts w:ascii="Calibri" w:eastAsia="Calibri" w:hAnsi="Calibri" w:cs="Calibri"/>
              </w:rPr>
              <w:t xml:space="preserve">TRLs 5 and 6 will be given preference. </w:t>
            </w:r>
          </w:p>
        </w:tc>
      </w:tr>
      <w:tr w:rsidR="003F6460" w:rsidRPr="0089016B" w14:paraId="3CF2ADFF" w14:textId="77777777" w:rsidTr="003F6460">
        <w:trPr>
          <w:trHeight w:val="2848"/>
        </w:trPr>
        <w:tc>
          <w:tcPr>
            <w:tcW w:w="2790" w:type="dxa"/>
            <w:tcBorders>
              <w:top w:val="single" w:sz="4" w:space="0" w:color="auto"/>
              <w:left w:val="single" w:sz="4" w:space="0" w:color="auto"/>
              <w:bottom w:val="single" w:sz="4" w:space="0" w:color="auto"/>
              <w:right w:val="single" w:sz="4" w:space="0" w:color="auto"/>
            </w:tcBorders>
          </w:tcPr>
          <w:p w14:paraId="117D5AF2" w14:textId="77777777" w:rsidR="003F6460" w:rsidRDefault="003F6460">
            <w:pPr>
              <w:tabs>
                <w:tab w:val="left" w:pos="0"/>
              </w:tabs>
              <w:spacing w:line="264" w:lineRule="exact"/>
              <w:ind w:left="102"/>
              <w:jc w:val="both"/>
              <w:rPr>
                <w:rFonts w:eastAsia="Calibri" w:cstheme="minorHAnsi"/>
                <w:b/>
                <w:spacing w:val="-1"/>
              </w:rPr>
            </w:pPr>
            <w:r>
              <w:rPr>
                <w:rFonts w:eastAsia="Calibri" w:cstheme="minorHAnsi"/>
                <w:b/>
                <w:spacing w:val="-1"/>
              </w:rPr>
              <w:t>Additional</w:t>
            </w:r>
            <w:r>
              <w:rPr>
                <w:rFonts w:eastAsia="Calibri" w:cstheme="minorHAnsi"/>
                <w:b/>
              </w:rPr>
              <w:t xml:space="preserve"> </w:t>
            </w:r>
            <w:r>
              <w:rPr>
                <w:rFonts w:eastAsia="Calibri" w:cstheme="minorHAnsi"/>
                <w:b/>
                <w:spacing w:val="-1"/>
              </w:rPr>
              <w:t>eligibility criteria</w:t>
            </w:r>
          </w:p>
          <w:p w14:paraId="1116ACEA" w14:textId="77777777" w:rsidR="003F6460" w:rsidRDefault="003F6460">
            <w:pPr>
              <w:tabs>
                <w:tab w:val="left" w:pos="0"/>
              </w:tabs>
              <w:spacing w:line="264" w:lineRule="exact"/>
              <w:ind w:left="102"/>
              <w:jc w:val="both"/>
            </w:pPr>
          </w:p>
        </w:tc>
        <w:tc>
          <w:tcPr>
            <w:tcW w:w="6990" w:type="dxa"/>
            <w:tcBorders>
              <w:top w:val="single" w:sz="4" w:space="0" w:color="auto"/>
              <w:left w:val="single" w:sz="4" w:space="0" w:color="auto"/>
              <w:bottom w:val="single" w:sz="4" w:space="0" w:color="auto"/>
              <w:right w:val="single" w:sz="4" w:space="0" w:color="auto"/>
            </w:tcBorders>
          </w:tcPr>
          <w:p w14:paraId="2DF44CEC" w14:textId="77777777" w:rsidR="003F6460" w:rsidRDefault="003F6460">
            <w:pPr>
              <w:ind w:left="103" w:right="112"/>
              <w:jc w:val="both"/>
              <w:rPr>
                <w:rFonts w:ascii="Calibri" w:eastAsia="Calibri" w:hAnsi="Calibri" w:cs="Calibri"/>
              </w:rPr>
            </w:pPr>
            <w:r>
              <w:rPr>
                <w:rFonts w:ascii="Calibri" w:eastAsia="Calibri" w:hAnsi="Calibri" w:cs="Calibri"/>
              </w:rPr>
              <w:t>The following criteria will be used to review projects nationally:</w:t>
            </w:r>
          </w:p>
          <w:p w14:paraId="1037D141" w14:textId="77777777" w:rsidR="003F6460" w:rsidRDefault="003F6460" w:rsidP="00B71CD7">
            <w:pPr>
              <w:pStyle w:val="Paragraphedeliste"/>
              <w:numPr>
                <w:ilvl w:val="0"/>
                <w:numId w:val="29"/>
              </w:numPr>
              <w:ind w:right="112"/>
              <w:jc w:val="both"/>
            </w:pPr>
            <w:r>
              <w:rPr>
                <w:rFonts w:ascii="Calibri" w:eastAsia="Calibri" w:hAnsi="Calibri" w:cs="Calibri"/>
              </w:rPr>
              <w:t>The South African applicant (i.e., the main Principal Investigator) must be in posses</w:t>
            </w:r>
            <w:r>
              <w:t xml:space="preserve">sion of a PhD if representing </w:t>
            </w:r>
            <w:r>
              <w:rPr>
                <w:rFonts w:ascii="Calibri" w:eastAsia="Calibri" w:hAnsi="Calibri" w:cs="Calibri"/>
              </w:rPr>
              <w:t>an academic institution however this is not applicable to a consortium led by a coordinator who represents an SMME or private sector company.</w:t>
            </w:r>
          </w:p>
          <w:p w14:paraId="48636415" w14:textId="77777777" w:rsidR="003F6460" w:rsidRDefault="003F6460" w:rsidP="00B71CD7">
            <w:pPr>
              <w:pStyle w:val="Paragraphedeliste"/>
              <w:numPr>
                <w:ilvl w:val="0"/>
                <w:numId w:val="29"/>
              </w:numPr>
              <w:ind w:right="112"/>
              <w:jc w:val="both"/>
            </w:pPr>
            <w:r>
              <w:t>The involvement of a South African private sector company (including SMEs) is required.</w:t>
            </w:r>
          </w:p>
          <w:p w14:paraId="28035FAF" w14:textId="77777777" w:rsidR="003F6460" w:rsidRDefault="003F6460" w:rsidP="00B71CD7">
            <w:pPr>
              <w:pStyle w:val="Paragraphedeliste"/>
              <w:numPr>
                <w:ilvl w:val="0"/>
                <w:numId w:val="29"/>
              </w:numPr>
              <w:ind w:right="112"/>
              <w:jc w:val="both"/>
            </w:pPr>
            <w:r>
              <w:t>The project proposal should explicitly demonstrate the project’s capacity building model. This includes the involvement of young, emerging and/or early-career researchers and a balanced involvement of female and black researchers.</w:t>
            </w:r>
          </w:p>
          <w:p w14:paraId="0A6E1A46" w14:textId="3B33F265" w:rsidR="003F6460" w:rsidRDefault="003F6460" w:rsidP="00357611">
            <w:pPr>
              <w:pStyle w:val="Paragraphedeliste"/>
              <w:numPr>
                <w:ilvl w:val="0"/>
                <w:numId w:val="29"/>
              </w:numPr>
              <w:ind w:right="112"/>
              <w:jc w:val="both"/>
            </w:pPr>
            <w:r>
              <w:t>South African researchers are not allowed to submit more than 1 application.</w:t>
            </w:r>
          </w:p>
        </w:tc>
      </w:tr>
      <w:tr w:rsidR="003F6460" w14:paraId="201AD81C" w14:textId="77777777" w:rsidTr="003F6460">
        <w:trPr>
          <w:trHeight w:hRule="exact" w:val="1730"/>
        </w:trPr>
        <w:tc>
          <w:tcPr>
            <w:tcW w:w="2790" w:type="dxa"/>
            <w:tcBorders>
              <w:top w:val="single" w:sz="4" w:space="0" w:color="auto"/>
              <w:left w:val="single" w:sz="4" w:space="0" w:color="auto"/>
              <w:bottom w:val="single" w:sz="4" w:space="0" w:color="auto"/>
              <w:right w:val="single" w:sz="4" w:space="0" w:color="auto"/>
            </w:tcBorders>
            <w:hideMark/>
          </w:tcPr>
          <w:p w14:paraId="4509DCD0" w14:textId="77777777" w:rsidR="003F6460" w:rsidRDefault="003F6460">
            <w:pPr>
              <w:tabs>
                <w:tab w:val="left" w:pos="0"/>
              </w:tabs>
              <w:spacing w:line="264" w:lineRule="exact"/>
              <w:ind w:left="102"/>
              <w:jc w:val="both"/>
              <w:rPr>
                <w:rFonts w:eastAsia="Calibri" w:cstheme="minorHAnsi"/>
              </w:rPr>
            </w:pPr>
            <w:r>
              <w:rPr>
                <w:rFonts w:eastAsia="Calibri" w:cstheme="minorHAnsi"/>
                <w:b/>
                <w:spacing w:val="-1"/>
              </w:rPr>
              <w:t>Eligible costs</w:t>
            </w:r>
          </w:p>
        </w:tc>
        <w:tc>
          <w:tcPr>
            <w:tcW w:w="6990" w:type="dxa"/>
            <w:tcBorders>
              <w:top w:val="single" w:sz="4" w:space="0" w:color="auto"/>
              <w:left w:val="single" w:sz="4" w:space="0" w:color="auto"/>
              <w:bottom w:val="single" w:sz="4" w:space="0" w:color="auto"/>
              <w:right w:val="single" w:sz="4" w:space="0" w:color="auto"/>
            </w:tcBorders>
          </w:tcPr>
          <w:p w14:paraId="2668F4DA" w14:textId="77777777" w:rsidR="003F6460" w:rsidRDefault="003F6460">
            <w:pPr>
              <w:spacing w:after="13"/>
              <w:ind w:left="120"/>
            </w:pPr>
            <w:r>
              <w:rPr>
                <w:rFonts w:ascii="Calibri" w:eastAsia="Calibri" w:hAnsi="Calibri" w:cs="Calibri"/>
                <w:b/>
              </w:rPr>
              <w:t xml:space="preserve">The following costs will be permissible: </w:t>
            </w:r>
            <w:r>
              <w:rPr>
                <w:rFonts w:ascii="Calibri" w:eastAsia="Calibri" w:hAnsi="Calibri" w:cs="Calibri"/>
              </w:rPr>
              <w:t xml:space="preserve"> </w:t>
            </w:r>
          </w:p>
          <w:p w14:paraId="23860825" w14:textId="77777777" w:rsidR="003F6460" w:rsidRDefault="003F6460" w:rsidP="00B71CD7">
            <w:pPr>
              <w:numPr>
                <w:ilvl w:val="0"/>
                <w:numId w:val="30"/>
              </w:numPr>
              <w:tabs>
                <w:tab w:val="left" w:pos="0"/>
              </w:tabs>
              <w:jc w:val="both"/>
              <w:rPr>
                <w:rFonts w:eastAsia="Calibri" w:cstheme="minorHAnsi"/>
              </w:rPr>
            </w:pPr>
            <w:r>
              <w:rPr>
                <w:rFonts w:eastAsia="Calibri" w:cstheme="minorHAnsi"/>
              </w:rPr>
              <w:t xml:space="preserve">Personnel costs </w:t>
            </w:r>
          </w:p>
          <w:p w14:paraId="67F328B7" w14:textId="77777777" w:rsidR="003F6460" w:rsidRDefault="003F6460" w:rsidP="00B71CD7">
            <w:pPr>
              <w:numPr>
                <w:ilvl w:val="0"/>
                <w:numId w:val="30"/>
              </w:numPr>
              <w:tabs>
                <w:tab w:val="left" w:pos="0"/>
                <w:tab w:val="left" w:pos="266"/>
              </w:tabs>
              <w:ind w:right="821"/>
              <w:jc w:val="both"/>
              <w:rPr>
                <w:rFonts w:eastAsia="Calibri" w:cstheme="minorHAnsi"/>
              </w:rPr>
            </w:pPr>
            <w:r>
              <w:rPr>
                <w:rFonts w:eastAsia="Calibri" w:cstheme="minorHAnsi"/>
              </w:rPr>
              <w:t>Operational costs</w:t>
            </w:r>
          </w:p>
          <w:p w14:paraId="766DD3F0" w14:textId="77777777" w:rsidR="003F6460" w:rsidRDefault="003F6460" w:rsidP="00B71CD7">
            <w:pPr>
              <w:numPr>
                <w:ilvl w:val="0"/>
                <w:numId w:val="30"/>
              </w:numPr>
              <w:tabs>
                <w:tab w:val="left" w:pos="0"/>
                <w:tab w:val="left" w:pos="266"/>
              </w:tabs>
              <w:ind w:right="821"/>
              <w:jc w:val="both"/>
              <w:rPr>
                <w:rFonts w:eastAsia="Calibri" w:cstheme="minorHAnsi"/>
              </w:rPr>
            </w:pPr>
            <w:r>
              <w:rPr>
                <w:rFonts w:eastAsia="Calibri" w:cstheme="minorHAnsi"/>
              </w:rPr>
              <w:t xml:space="preserve">Investment costs </w:t>
            </w:r>
          </w:p>
          <w:p w14:paraId="6E6887C2" w14:textId="77777777" w:rsidR="003F6460" w:rsidRDefault="003F6460" w:rsidP="00B71CD7">
            <w:pPr>
              <w:numPr>
                <w:ilvl w:val="0"/>
                <w:numId w:val="30"/>
              </w:numPr>
              <w:tabs>
                <w:tab w:val="left" w:pos="0"/>
                <w:tab w:val="left" w:pos="266"/>
              </w:tabs>
              <w:ind w:right="821"/>
              <w:jc w:val="both"/>
              <w:rPr>
                <w:rFonts w:eastAsia="Calibri" w:cstheme="minorHAnsi"/>
              </w:rPr>
            </w:pPr>
            <w:r>
              <w:rPr>
                <w:rFonts w:eastAsia="Calibri" w:cstheme="minorHAnsi"/>
              </w:rPr>
              <w:t>Indirect costs (10% of personnel +operational costs)</w:t>
            </w:r>
          </w:p>
          <w:p w14:paraId="3B2D1B22" w14:textId="77777777" w:rsidR="003F6460" w:rsidRDefault="003F6460" w:rsidP="00B71CD7">
            <w:pPr>
              <w:widowControl/>
              <w:numPr>
                <w:ilvl w:val="0"/>
                <w:numId w:val="31"/>
              </w:numPr>
              <w:spacing w:line="276" w:lineRule="auto"/>
              <w:ind w:right="2934"/>
            </w:pPr>
            <w:r>
              <w:rPr>
                <w:rFonts w:eastAsia="Calibri" w:cstheme="minorHAnsi"/>
              </w:rPr>
              <w:t>Subcontracting</w:t>
            </w:r>
          </w:p>
          <w:p w14:paraId="4C76B25B" w14:textId="77777777" w:rsidR="003F6460" w:rsidRDefault="003F6460">
            <w:pPr>
              <w:widowControl/>
              <w:spacing w:line="276" w:lineRule="auto"/>
              <w:ind w:right="2934"/>
              <w:rPr>
                <w:rFonts w:eastAsia="Calibri" w:cstheme="minorHAnsi"/>
              </w:rPr>
            </w:pPr>
          </w:p>
          <w:p w14:paraId="00A52015" w14:textId="77777777" w:rsidR="003F6460" w:rsidRDefault="003F6460">
            <w:pPr>
              <w:widowControl/>
              <w:spacing w:line="276" w:lineRule="auto"/>
              <w:ind w:right="2934"/>
            </w:pPr>
          </w:p>
          <w:p w14:paraId="59CC82FE" w14:textId="77777777" w:rsidR="003F6460" w:rsidRDefault="003F6460">
            <w:pPr>
              <w:widowControl/>
              <w:spacing w:line="276" w:lineRule="auto"/>
              <w:ind w:right="2934"/>
              <w:rPr>
                <w:rFonts w:eastAsia="Calibri" w:cstheme="minorHAnsi"/>
              </w:rPr>
            </w:pPr>
          </w:p>
          <w:p w14:paraId="15CA416A" w14:textId="77777777" w:rsidR="003F6460" w:rsidRDefault="003F6460">
            <w:pPr>
              <w:widowControl/>
              <w:spacing w:line="276" w:lineRule="auto"/>
              <w:ind w:right="2934"/>
              <w:rPr>
                <w:rFonts w:eastAsia="Calibri" w:cstheme="minorHAnsi"/>
              </w:rPr>
            </w:pPr>
          </w:p>
          <w:p w14:paraId="0B3C371C" w14:textId="77777777" w:rsidR="003F6460" w:rsidRDefault="003F6460">
            <w:pPr>
              <w:widowControl/>
              <w:spacing w:line="276" w:lineRule="auto"/>
              <w:ind w:right="2934"/>
            </w:pPr>
          </w:p>
        </w:tc>
      </w:tr>
      <w:tr w:rsidR="005C2318" w:rsidRPr="00047CDC" w14:paraId="1B974A72" w14:textId="77777777" w:rsidTr="005759F6">
        <w:trPr>
          <w:trHeight w:hRule="exact" w:val="1455"/>
        </w:trPr>
        <w:tc>
          <w:tcPr>
            <w:tcW w:w="2790" w:type="dxa"/>
          </w:tcPr>
          <w:p w14:paraId="5E7D0807" w14:textId="77777777" w:rsidR="005C2318" w:rsidRPr="00047CDC" w:rsidRDefault="005C2318" w:rsidP="005759F6">
            <w:pPr>
              <w:keepNext/>
              <w:keepLines/>
              <w:tabs>
                <w:tab w:val="left" w:pos="0"/>
              </w:tabs>
              <w:jc w:val="both"/>
              <w:rPr>
                <w:b/>
              </w:rPr>
            </w:pPr>
            <w:r w:rsidRPr="00047CDC">
              <w:rPr>
                <w:b/>
                <w:lang w:val="en-CA"/>
              </w:rPr>
              <w:lastRenderedPageBreak/>
              <w:t xml:space="preserve">Maximum amount of </w:t>
            </w:r>
            <w:proofErr w:type="spellStart"/>
            <w:r w:rsidRPr="00047CDC">
              <w:rPr>
                <w:b/>
                <w:lang w:val="en-CA"/>
              </w:rPr>
              <w:t>req</w:t>
            </w:r>
            <w:r w:rsidRPr="00047CDC">
              <w:rPr>
                <w:b/>
              </w:rPr>
              <w:t>uested</w:t>
            </w:r>
            <w:proofErr w:type="spellEnd"/>
            <w:r w:rsidRPr="00047CDC">
              <w:rPr>
                <w:b/>
              </w:rPr>
              <w:t xml:space="preserve"> funding</w:t>
            </w:r>
          </w:p>
          <w:p w14:paraId="7DA9D0ED" w14:textId="77777777" w:rsidR="005C2318" w:rsidRPr="00047CDC" w:rsidRDefault="005C2318" w:rsidP="005759F6">
            <w:pPr>
              <w:tabs>
                <w:tab w:val="left" w:pos="0"/>
              </w:tabs>
              <w:spacing w:line="264" w:lineRule="exact"/>
              <w:ind w:left="102"/>
              <w:jc w:val="both"/>
              <w:rPr>
                <w:rFonts w:eastAsia="Calibri" w:cstheme="minorHAnsi"/>
                <w:b/>
                <w:spacing w:val="-1"/>
              </w:rPr>
            </w:pPr>
          </w:p>
        </w:tc>
        <w:tc>
          <w:tcPr>
            <w:tcW w:w="6990" w:type="dxa"/>
          </w:tcPr>
          <w:p w14:paraId="76C112E0" w14:textId="77777777" w:rsidR="005C2318" w:rsidRPr="00047CDC" w:rsidRDefault="005C2318" w:rsidP="005759F6">
            <w:pPr>
              <w:ind w:right="146"/>
              <w:jc w:val="both"/>
              <w:rPr>
                <w:rFonts w:ascii="Calibri" w:eastAsia="Calibri" w:hAnsi="Calibri" w:cs="Calibri"/>
                <w:b/>
              </w:rPr>
            </w:pPr>
            <w:r w:rsidRPr="00047CDC">
              <w:rPr>
                <w:rFonts w:ascii="Calibri" w:eastAsia="Calibri" w:hAnsi="Calibri" w:cs="Calibri"/>
              </w:rPr>
              <w:t xml:space="preserve">The total amount requested from the DSI should be between </w:t>
            </w:r>
            <w:r w:rsidRPr="00047CDC">
              <w:rPr>
                <w:rFonts w:ascii="Calibri" w:eastAsia="Calibri" w:hAnsi="Calibri" w:cs="Calibri"/>
                <w:b/>
              </w:rPr>
              <w:t>R1 000 000</w:t>
            </w:r>
            <w:r w:rsidRPr="00047CDC">
              <w:rPr>
                <w:rFonts w:ascii="Calibri" w:eastAsia="Calibri" w:hAnsi="Calibri" w:cs="Calibri"/>
              </w:rPr>
              <w:t xml:space="preserve"> and </w:t>
            </w:r>
            <w:r w:rsidRPr="00047CDC">
              <w:rPr>
                <w:rFonts w:ascii="Calibri" w:eastAsia="Calibri" w:hAnsi="Calibri" w:cs="Calibri"/>
                <w:b/>
              </w:rPr>
              <w:t>R1 800 000</w:t>
            </w:r>
            <w:r w:rsidRPr="00047CDC">
              <w:rPr>
                <w:rFonts w:ascii="Calibri" w:eastAsia="Calibri" w:hAnsi="Calibri" w:cs="Calibri"/>
              </w:rPr>
              <w:t xml:space="preserve"> per project.</w:t>
            </w:r>
            <w:r w:rsidRPr="00047CDC">
              <w:rPr>
                <w:rFonts w:ascii="Calibri" w:eastAsia="Calibri" w:hAnsi="Calibri" w:cs="Calibri"/>
                <w:b/>
              </w:rPr>
              <w:t xml:space="preserve"> </w:t>
            </w:r>
            <w:r w:rsidRPr="00047CDC">
              <w:rPr>
                <w:rFonts w:ascii="Calibri" w:eastAsia="Calibri" w:hAnsi="Calibri" w:cs="Calibri"/>
              </w:rPr>
              <w:t>Funding will be m</w:t>
            </w:r>
            <w:r>
              <w:rPr>
                <w:rFonts w:ascii="Calibri" w:eastAsia="Calibri" w:hAnsi="Calibri" w:cs="Calibri"/>
              </w:rPr>
              <w:t>ade available for a maximum of 2</w:t>
            </w:r>
            <w:r w:rsidRPr="00047CDC">
              <w:rPr>
                <w:rFonts w:ascii="Calibri" w:eastAsia="Calibri" w:hAnsi="Calibri" w:cs="Calibri"/>
              </w:rPr>
              <w:t>years, to be paid in annual instalments and exclusively for research activities commencing in 2023.</w:t>
            </w:r>
            <w:r w:rsidRPr="00047CDC">
              <w:rPr>
                <w:rFonts w:ascii="Calibri" w:eastAsia="Calibri" w:hAnsi="Calibri" w:cs="Calibri"/>
                <w:b/>
              </w:rPr>
              <w:t xml:space="preserve"> </w:t>
            </w:r>
          </w:p>
          <w:p w14:paraId="67FE0219" w14:textId="77777777" w:rsidR="005C2318" w:rsidRPr="00047CDC" w:rsidRDefault="005C2318" w:rsidP="005759F6">
            <w:pPr>
              <w:ind w:right="146"/>
              <w:jc w:val="both"/>
              <w:rPr>
                <w:rFonts w:ascii="Calibri" w:eastAsia="Calibri" w:hAnsi="Calibri" w:cs="Calibri"/>
                <w:b/>
              </w:rPr>
            </w:pPr>
          </w:p>
          <w:p w14:paraId="16A37A7C" w14:textId="77777777" w:rsidR="005C2318" w:rsidRPr="00047CDC" w:rsidRDefault="005C2318" w:rsidP="005759F6">
            <w:pPr>
              <w:ind w:right="146"/>
              <w:jc w:val="both"/>
              <w:rPr>
                <w:rFonts w:ascii="Calibri" w:eastAsia="Calibri" w:hAnsi="Calibri" w:cs="Calibri"/>
                <w:b/>
              </w:rPr>
            </w:pPr>
          </w:p>
          <w:p w14:paraId="189EB520" w14:textId="77777777" w:rsidR="005C2318" w:rsidRPr="00047CDC" w:rsidRDefault="005C2318" w:rsidP="005759F6">
            <w:pPr>
              <w:ind w:right="146"/>
              <w:jc w:val="both"/>
            </w:pPr>
          </w:p>
        </w:tc>
      </w:tr>
      <w:tr w:rsidR="005C2318" w:rsidRPr="00047CDC" w14:paraId="78EED0DD" w14:textId="77777777" w:rsidTr="005759F6">
        <w:trPr>
          <w:trHeight w:hRule="exact" w:val="6036"/>
        </w:trPr>
        <w:tc>
          <w:tcPr>
            <w:tcW w:w="2790" w:type="dxa"/>
          </w:tcPr>
          <w:p w14:paraId="160FA546" w14:textId="77777777" w:rsidR="005C2318" w:rsidRPr="00047CDC" w:rsidRDefault="005C2318" w:rsidP="005759F6">
            <w:pPr>
              <w:tabs>
                <w:tab w:val="left" w:pos="0"/>
              </w:tabs>
              <w:spacing w:line="264" w:lineRule="exact"/>
              <w:ind w:left="102"/>
              <w:jc w:val="both"/>
              <w:rPr>
                <w:rFonts w:eastAsia="Calibri" w:cstheme="minorHAnsi"/>
                <w:b/>
                <w:spacing w:val="-1"/>
              </w:rPr>
            </w:pPr>
            <w:r w:rsidRPr="00047CDC">
              <w:rPr>
                <w:b/>
                <w:sz w:val="20"/>
                <w:szCs w:val="20"/>
                <w:lang w:val="en-CA"/>
              </w:rPr>
              <w:t>Additional information</w:t>
            </w:r>
          </w:p>
        </w:tc>
        <w:tc>
          <w:tcPr>
            <w:tcW w:w="6990" w:type="dxa"/>
          </w:tcPr>
          <w:p w14:paraId="71442832" w14:textId="77777777" w:rsidR="005C2318" w:rsidRDefault="005C2318" w:rsidP="005759F6">
            <w:pPr>
              <w:rPr>
                <w:rFonts w:ascii="Calibri" w:eastAsia="Calibri" w:hAnsi="Calibri" w:cs="Calibri"/>
                <w:b/>
              </w:rPr>
            </w:pPr>
            <w:r>
              <w:rPr>
                <w:rFonts w:ascii="Calibri" w:eastAsia="Calibri" w:hAnsi="Calibri" w:cs="Calibri"/>
                <w:b/>
              </w:rPr>
              <w:t xml:space="preserve">Intellectual Property (IP) </w:t>
            </w:r>
          </w:p>
          <w:p w14:paraId="5EC70817" w14:textId="77777777" w:rsidR="005C2318" w:rsidRDefault="005C2318" w:rsidP="005759F6"/>
          <w:p w14:paraId="148E3300" w14:textId="77777777" w:rsidR="005C2318" w:rsidRDefault="005C2318" w:rsidP="005759F6">
            <w:pPr>
              <w:jc w:val="both"/>
            </w:pPr>
            <w:r>
              <w:t>Projects that will exploit South Africa’s publicly funded Intellectual Property (IP) and projects that aim to general IP that will be fully or partly registered in South Africa will receive first preference.</w:t>
            </w:r>
          </w:p>
          <w:p w14:paraId="2E4735E8" w14:textId="77777777" w:rsidR="005C2318" w:rsidRPr="00047CDC" w:rsidRDefault="005C2318" w:rsidP="005759F6"/>
          <w:p w14:paraId="7CEBD3E1" w14:textId="77777777" w:rsidR="005C2318" w:rsidRPr="00047CDC" w:rsidRDefault="005C2318" w:rsidP="005759F6">
            <w:r w:rsidRPr="00047CDC">
              <w:rPr>
                <w:rFonts w:ascii="Calibri" w:eastAsia="Calibri" w:hAnsi="Calibri" w:cs="Calibri"/>
                <w:b/>
              </w:rPr>
              <w:t xml:space="preserve">Ethical Clearance </w:t>
            </w:r>
          </w:p>
          <w:p w14:paraId="7E2C4D54" w14:textId="77777777" w:rsidR="005C2318" w:rsidRPr="00047CDC" w:rsidRDefault="005C2318" w:rsidP="005759F6">
            <w:pPr>
              <w:spacing w:line="239" w:lineRule="auto"/>
              <w:ind w:right="150"/>
              <w:jc w:val="both"/>
            </w:pPr>
            <w:r w:rsidRPr="00047CDC">
              <w:rPr>
                <w:rFonts w:ascii="Calibri" w:eastAsia="Calibri" w:hAnsi="Calibri" w:cs="Calibri"/>
              </w:rPr>
              <w:t xml:space="preserve">It is the responsibility of the grant holder, in conjunction with the institution, to ensure that all research activities conducted in or outside South Africa comply with the laws and regulations of South Africa and/or the foreign country in which the research activities are conducted. These include all human and animal subjects, copyright and intellectual property protection, and other regulations or laws, as appropriate. A research ethics committee must review and approve the ethical and academic rigor of all research prior to the commencement of the research and acceptance of the grant. The awarded amount will not be released for payment if a copy of the required ethical clearance certificate, as indicated in the application, is not attached to the Conditions of Grant. Please also refer to the </w:t>
            </w:r>
          </w:p>
          <w:p w14:paraId="049F939E" w14:textId="77777777" w:rsidR="005C2318" w:rsidRPr="00047CDC" w:rsidRDefault="005C2318" w:rsidP="005759F6">
            <w:pPr>
              <w:ind w:right="148"/>
              <w:jc w:val="both"/>
            </w:pPr>
            <w:r w:rsidRPr="00047CDC">
              <w:rPr>
                <w:rFonts w:ascii="Calibri" w:eastAsia="Calibri" w:hAnsi="Calibri" w:cs="Calibri"/>
              </w:rPr>
              <w:t xml:space="preserve">“Statement on Ethical Research and Scholarly Publishing Practices” on the South African Journal of Science website at </w:t>
            </w:r>
            <w:hyperlink r:id="rId62">
              <w:r w:rsidRPr="00047CDC">
                <w:rPr>
                  <w:rFonts w:ascii="Calibri" w:eastAsia="Calibri" w:hAnsi="Calibri" w:cs="Calibri"/>
                  <w:color w:val="0000FF"/>
                </w:rPr>
                <w:t>https://www.sajs.co.za/article/view/7675/9536</w:t>
              </w:r>
            </w:hyperlink>
            <w:hyperlink r:id="rId63">
              <w:r w:rsidRPr="00047CDC">
                <w:rPr>
                  <w:rFonts w:ascii="Calibri" w:eastAsia="Calibri" w:hAnsi="Calibri" w:cs="Calibri"/>
                </w:rPr>
                <w:t>.</w:t>
              </w:r>
            </w:hyperlink>
            <w:r w:rsidRPr="00047CDC">
              <w:rPr>
                <w:rFonts w:ascii="Calibri" w:eastAsia="Calibri" w:hAnsi="Calibri" w:cs="Calibri"/>
              </w:rPr>
              <w:t xml:space="preserve"> </w:t>
            </w:r>
          </w:p>
        </w:tc>
      </w:tr>
    </w:tbl>
    <w:p w14:paraId="7CCF9E86" w14:textId="77777777" w:rsidR="005C2318" w:rsidRPr="00047CDC" w:rsidRDefault="005C2318" w:rsidP="005C2318">
      <w:pPr>
        <w:tabs>
          <w:tab w:val="left" w:pos="0"/>
        </w:tabs>
        <w:jc w:val="both"/>
        <w:rPr>
          <w:rFonts w:eastAsia="Calibri" w:cstheme="minorHAnsi"/>
        </w:rPr>
      </w:pPr>
    </w:p>
    <w:p w14:paraId="44017EC7" w14:textId="77777777" w:rsidR="005C2318" w:rsidRPr="00047CDC" w:rsidRDefault="005C2318" w:rsidP="005C2318">
      <w:pPr>
        <w:tabs>
          <w:tab w:val="left" w:pos="0"/>
        </w:tabs>
        <w:spacing w:before="185"/>
        <w:jc w:val="both"/>
        <w:rPr>
          <w:rFonts w:eastAsia="Calibri" w:cstheme="minorHAnsi"/>
        </w:rPr>
      </w:pPr>
      <w:r w:rsidRPr="00047CDC">
        <w:rPr>
          <w:rFonts w:eastAsia="Calibri" w:cstheme="minorHAnsi"/>
          <w:spacing w:val="-1"/>
        </w:rPr>
        <w:t xml:space="preserve">b) Funding </w:t>
      </w:r>
      <w:r w:rsidRPr="00047CDC">
        <w:rPr>
          <w:rFonts w:eastAsia="Calibri" w:cstheme="minorHAnsi"/>
        </w:rPr>
        <w:t>rates</w:t>
      </w:r>
    </w:p>
    <w:p w14:paraId="08697B21" w14:textId="77777777" w:rsidR="005C2318" w:rsidRPr="00047CDC" w:rsidRDefault="005C2318" w:rsidP="005C2318">
      <w:pPr>
        <w:tabs>
          <w:tab w:val="left" w:pos="0"/>
        </w:tabs>
        <w:spacing w:before="34"/>
        <w:ind w:left="116"/>
        <w:jc w:val="both"/>
        <w:rPr>
          <w:rFonts w:eastAsia="Calibri" w:cstheme="minorHAnsi"/>
        </w:rPr>
      </w:pPr>
      <w:r w:rsidRPr="00047CDC">
        <w:rPr>
          <w:rFonts w:eastAsia="Calibri" w:cstheme="minorHAnsi"/>
          <w:spacing w:val="-1"/>
        </w:rPr>
        <w:t>Maximum</w:t>
      </w:r>
      <w:r w:rsidRPr="00047CDC">
        <w:rPr>
          <w:rFonts w:eastAsia="Calibri" w:cstheme="minorHAnsi"/>
          <w:spacing w:val="-2"/>
        </w:rPr>
        <w:t xml:space="preserve"> </w:t>
      </w:r>
      <w:r w:rsidRPr="00047CDC">
        <w:rPr>
          <w:rFonts w:eastAsia="Calibri" w:cstheme="minorHAnsi"/>
          <w:spacing w:val="-1"/>
        </w:rPr>
        <w:t>funding percentages:</w:t>
      </w:r>
    </w:p>
    <w:p w14:paraId="51A54481" w14:textId="77777777" w:rsidR="005C2318" w:rsidRPr="00047CDC" w:rsidRDefault="005C2318" w:rsidP="005C2318">
      <w:pPr>
        <w:tabs>
          <w:tab w:val="left" w:pos="0"/>
        </w:tabs>
        <w:spacing w:before="5"/>
        <w:jc w:val="both"/>
        <w:rPr>
          <w:rFonts w:eastAsia="Calibri" w:cstheme="minorHAnsi"/>
        </w:rPr>
      </w:pPr>
    </w:p>
    <w:tbl>
      <w:tblPr>
        <w:tblStyle w:val="TableNormal1"/>
        <w:tblW w:w="9686" w:type="dxa"/>
        <w:tblInd w:w="105" w:type="dxa"/>
        <w:tblLayout w:type="fixed"/>
        <w:tblLook w:val="01E0" w:firstRow="1" w:lastRow="1" w:firstColumn="1" w:lastColumn="1" w:noHBand="0" w:noVBand="0"/>
      </w:tblPr>
      <w:tblGrid>
        <w:gridCol w:w="2150"/>
        <w:gridCol w:w="1841"/>
        <w:gridCol w:w="1844"/>
        <w:gridCol w:w="1843"/>
        <w:gridCol w:w="2008"/>
      </w:tblGrid>
      <w:tr w:rsidR="005C2318" w:rsidRPr="00047CDC" w14:paraId="472816F8" w14:textId="77777777" w:rsidTr="005759F6">
        <w:trPr>
          <w:trHeight w:hRule="exact" w:val="1834"/>
        </w:trPr>
        <w:tc>
          <w:tcPr>
            <w:tcW w:w="2150" w:type="dxa"/>
            <w:tcBorders>
              <w:top w:val="single" w:sz="8" w:space="0" w:color="000000"/>
              <w:left w:val="single" w:sz="8" w:space="0" w:color="000000"/>
              <w:bottom w:val="single" w:sz="8" w:space="0" w:color="000000"/>
              <w:right w:val="single" w:sz="8" w:space="0" w:color="000000"/>
            </w:tcBorders>
          </w:tcPr>
          <w:p w14:paraId="4C41E673" w14:textId="77777777" w:rsidR="005C2318" w:rsidRPr="00047CDC" w:rsidRDefault="005C2318" w:rsidP="005759F6">
            <w:pPr>
              <w:tabs>
                <w:tab w:val="left" w:pos="0"/>
              </w:tabs>
              <w:spacing w:line="265" w:lineRule="exact"/>
              <w:ind w:left="97"/>
              <w:jc w:val="both"/>
              <w:rPr>
                <w:rFonts w:eastAsia="Calibri" w:cstheme="minorHAnsi"/>
              </w:rPr>
            </w:pPr>
            <w:r w:rsidRPr="00047CDC">
              <w:rPr>
                <w:rFonts w:eastAsia="Calibri" w:cstheme="minorHAnsi"/>
                <w:spacing w:val="-1"/>
              </w:rPr>
              <w:t>Type of</w:t>
            </w:r>
            <w:r w:rsidRPr="00047CDC">
              <w:rPr>
                <w:rFonts w:eastAsia="Calibri" w:cstheme="minorHAnsi"/>
                <w:spacing w:val="-2"/>
              </w:rPr>
              <w:t xml:space="preserve"> </w:t>
            </w:r>
            <w:r w:rsidRPr="00047CDC">
              <w:rPr>
                <w:rFonts w:eastAsia="Calibri" w:cstheme="minorHAnsi"/>
                <w:spacing w:val="-1"/>
              </w:rPr>
              <w:t>research</w:t>
            </w:r>
          </w:p>
        </w:tc>
        <w:tc>
          <w:tcPr>
            <w:tcW w:w="1841" w:type="dxa"/>
            <w:tcBorders>
              <w:top w:val="single" w:sz="8" w:space="0" w:color="000000"/>
              <w:left w:val="single" w:sz="8" w:space="0" w:color="000000"/>
              <w:bottom w:val="single" w:sz="8" w:space="0" w:color="000000"/>
              <w:right w:val="single" w:sz="8" w:space="0" w:color="000000"/>
            </w:tcBorders>
          </w:tcPr>
          <w:p w14:paraId="17329E99" w14:textId="77777777" w:rsidR="005C2318" w:rsidRPr="00047CDC" w:rsidRDefault="005C2318" w:rsidP="005759F6">
            <w:pPr>
              <w:tabs>
                <w:tab w:val="left" w:pos="0"/>
              </w:tabs>
              <w:spacing w:line="265" w:lineRule="exact"/>
              <w:ind w:left="97"/>
              <w:jc w:val="both"/>
              <w:rPr>
                <w:rFonts w:eastAsia="Calibri" w:cstheme="minorHAnsi"/>
              </w:rPr>
            </w:pPr>
            <w:r w:rsidRPr="00047CDC">
              <w:rPr>
                <w:rFonts w:eastAsia="Calibri" w:cstheme="minorHAnsi"/>
                <w:spacing w:val="-1"/>
              </w:rPr>
              <w:t>Large Enterprises</w:t>
            </w:r>
          </w:p>
        </w:tc>
        <w:tc>
          <w:tcPr>
            <w:tcW w:w="1844" w:type="dxa"/>
            <w:tcBorders>
              <w:top w:val="single" w:sz="8" w:space="0" w:color="000000"/>
              <w:left w:val="single" w:sz="8" w:space="0" w:color="000000"/>
              <w:bottom w:val="single" w:sz="8" w:space="0" w:color="000000"/>
              <w:right w:val="single" w:sz="8" w:space="0" w:color="000000"/>
            </w:tcBorders>
          </w:tcPr>
          <w:p w14:paraId="0BFB1EBD" w14:textId="77777777" w:rsidR="005C2318" w:rsidRPr="00047CDC" w:rsidRDefault="005C2318" w:rsidP="005759F6">
            <w:pPr>
              <w:tabs>
                <w:tab w:val="left" w:pos="0"/>
              </w:tabs>
              <w:ind w:left="99" w:right="691"/>
              <w:jc w:val="both"/>
              <w:rPr>
                <w:rFonts w:eastAsia="Calibri" w:cstheme="minorHAnsi"/>
              </w:rPr>
            </w:pPr>
            <w:r w:rsidRPr="00047CDC">
              <w:rPr>
                <w:rFonts w:eastAsia="Calibri" w:cstheme="minorHAnsi"/>
                <w:spacing w:val="-1"/>
              </w:rPr>
              <w:t>Medium</w:t>
            </w:r>
            <w:r w:rsidRPr="00047CDC">
              <w:rPr>
                <w:rFonts w:eastAsia="Calibri" w:cstheme="minorHAnsi"/>
                <w:spacing w:val="22"/>
              </w:rPr>
              <w:t xml:space="preserve"> </w:t>
            </w:r>
            <w:r w:rsidRPr="00047CDC">
              <w:rPr>
                <w:rFonts w:eastAsia="Calibri" w:cstheme="minorHAnsi"/>
                <w:spacing w:val="-1"/>
              </w:rPr>
              <w:t>Enterprises</w:t>
            </w:r>
          </w:p>
        </w:tc>
        <w:tc>
          <w:tcPr>
            <w:tcW w:w="1843" w:type="dxa"/>
            <w:tcBorders>
              <w:top w:val="single" w:sz="8" w:space="0" w:color="000000"/>
              <w:left w:val="single" w:sz="8" w:space="0" w:color="000000"/>
              <w:bottom w:val="single" w:sz="8" w:space="0" w:color="000000"/>
              <w:right w:val="single" w:sz="8" w:space="0" w:color="000000"/>
            </w:tcBorders>
          </w:tcPr>
          <w:p w14:paraId="3BD6F341" w14:textId="77777777" w:rsidR="005C2318" w:rsidRPr="00047CDC" w:rsidRDefault="005C2318" w:rsidP="005759F6">
            <w:pPr>
              <w:tabs>
                <w:tab w:val="left" w:pos="0"/>
              </w:tabs>
              <w:spacing w:line="265" w:lineRule="exact"/>
              <w:ind w:left="99"/>
              <w:jc w:val="both"/>
              <w:rPr>
                <w:rFonts w:eastAsia="Calibri" w:cstheme="minorHAnsi"/>
              </w:rPr>
            </w:pPr>
            <w:r w:rsidRPr="00047CDC">
              <w:rPr>
                <w:rFonts w:eastAsia="Calibri" w:cstheme="minorHAnsi"/>
                <w:spacing w:val="-1"/>
              </w:rPr>
              <w:t>Small</w:t>
            </w:r>
            <w:r w:rsidRPr="00047CDC">
              <w:rPr>
                <w:rFonts w:eastAsia="Calibri" w:cstheme="minorHAnsi"/>
                <w:spacing w:val="1"/>
              </w:rPr>
              <w:t xml:space="preserve"> </w:t>
            </w:r>
            <w:r w:rsidRPr="00047CDC">
              <w:rPr>
                <w:rFonts w:eastAsia="Calibri" w:cstheme="minorHAnsi"/>
                <w:spacing w:val="-1"/>
              </w:rPr>
              <w:t>Enterprises</w:t>
            </w:r>
          </w:p>
        </w:tc>
        <w:tc>
          <w:tcPr>
            <w:tcW w:w="2008" w:type="dxa"/>
            <w:tcBorders>
              <w:top w:val="single" w:sz="8" w:space="0" w:color="000000"/>
              <w:left w:val="single" w:sz="8" w:space="0" w:color="000000"/>
              <w:bottom w:val="single" w:sz="8" w:space="0" w:color="000000"/>
              <w:right w:val="single" w:sz="8" w:space="0" w:color="000000"/>
            </w:tcBorders>
          </w:tcPr>
          <w:p w14:paraId="403EE01A" w14:textId="77777777" w:rsidR="005C2318" w:rsidRPr="00047CDC" w:rsidRDefault="005C2318" w:rsidP="005759F6">
            <w:pPr>
              <w:tabs>
                <w:tab w:val="left" w:pos="0"/>
              </w:tabs>
              <w:ind w:left="99" w:right="321"/>
              <w:jc w:val="both"/>
              <w:rPr>
                <w:rFonts w:eastAsia="Calibri" w:cstheme="minorHAnsi"/>
              </w:rPr>
            </w:pPr>
            <w:r w:rsidRPr="00047CDC">
              <w:rPr>
                <w:rFonts w:eastAsia="Calibri" w:cstheme="minorHAnsi"/>
                <w:spacing w:val="-1"/>
              </w:rPr>
              <w:t>Academia, associations without economic activities, public authorities *</w:t>
            </w:r>
          </w:p>
        </w:tc>
      </w:tr>
      <w:tr w:rsidR="005C2318" w:rsidRPr="00047CDC" w14:paraId="4717153B" w14:textId="77777777" w:rsidTr="005759F6">
        <w:trPr>
          <w:trHeight w:hRule="exact" w:val="557"/>
        </w:trPr>
        <w:tc>
          <w:tcPr>
            <w:tcW w:w="2150" w:type="dxa"/>
            <w:tcBorders>
              <w:top w:val="single" w:sz="8" w:space="0" w:color="000000"/>
              <w:left w:val="single" w:sz="8" w:space="0" w:color="000000"/>
              <w:bottom w:val="single" w:sz="8" w:space="0" w:color="000000"/>
              <w:right w:val="single" w:sz="8" w:space="0" w:color="000000"/>
            </w:tcBorders>
          </w:tcPr>
          <w:p w14:paraId="6805F38B" w14:textId="77777777" w:rsidR="005C2318" w:rsidRPr="00047CDC" w:rsidRDefault="005C2318" w:rsidP="005759F6">
            <w:r w:rsidRPr="00047CDC">
              <w:rPr>
                <w:rFonts w:ascii="Calibri" w:eastAsia="Calibri" w:hAnsi="Calibri" w:cs="Calibri"/>
              </w:rPr>
              <w:t xml:space="preserve">Fundamental research </w:t>
            </w:r>
          </w:p>
        </w:tc>
        <w:tc>
          <w:tcPr>
            <w:tcW w:w="1841" w:type="dxa"/>
            <w:tcBorders>
              <w:top w:val="single" w:sz="8" w:space="0" w:color="000000"/>
              <w:left w:val="single" w:sz="8" w:space="0" w:color="000000"/>
              <w:bottom w:val="single" w:sz="8" w:space="0" w:color="000000"/>
              <w:right w:val="single" w:sz="8" w:space="0" w:color="000000"/>
            </w:tcBorders>
          </w:tcPr>
          <w:p w14:paraId="475D1854" w14:textId="77777777" w:rsidR="005C2318" w:rsidRPr="00047CDC" w:rsidRDefault="005C2318" w:rsidP="005759F6">
            <w:r w:rsidRPr="00047CDC">
              <w:rPr>
                <w:rFonts w:ascii="Calibri" w:eastAsia="Calibri" w:hAnsi="Calibri" w:cs="Calibri"/>
              </w:rPr>
              <w:t xml:space="preserve">N/A </w:t>
            </w:r>
          </w:p>
        </w:tc>
        <w:tc>
          <w:tcPr>
            <w:tcW w:w="1844" w:type="dxa"/>
            <w:tcBorders>
              <w:top w:val="single" w:sz="8" w:space="0" w:color="000000"/>
              <w:left w:val="single" w:sz="8" w:space="0" w:color="000000"/>
              <w:bottom w:val="single" w:sz="8" w:space="0" w:color="000000"/>
              <w:right w:val="single" w:sz="8" w:space="0" w:color="000000"/>
            </w:tcBorders>
          </w:tcPr>
          <w:p w14:paraId="597B1985" w14:textId="77777777" w:rsidR="005C2318" w:rsidRPr="00047CDC" w:rsidRDefault="005C2318" w:rsidP="005759F6">
            <w:pPr>
              <w:ind w:left="2"/>
            </w:pPr>
            <w:r w:rsidRPr="00047CDC">
              <w:rPr>
                <w:rFonts w:ascii="Calibri" w:eastAsia="Calibri" w:hAnsi="Calibri" w:cs="Calibri"/>
              </w:rPr>
              <w:t xml:space="preserve">N/A </w:t>
            </w:r>
          </w:p>
        </w:tc>
        <w:tc>
          <w:tcPr>
            <w:tcW w:w="1843" w:type="dxa"/>
            <w:tcBorders>
              <w:top w:val="single" w:sz="8" w:space="0" w:color="000000"/>
              <w:left w:val="single" w:sz="8" w:space="0" w:color="000000"/>
              <w:bottom w:val="single" w:sz="8" w:space="0" w:color="000000"/>
              <w:right w:val="single" w:sz="8" w:space="0" w:color="000000"/>
            </w:tcBorders>
          </w:tcPr>
          <w:p w14:paraId="628ED656" w14:textId="77777777" w:rsidR="005C2318" w:rsidRPr="00047CDC" w:rsidRDefault="005C2318" w:rsidP="005759F6">
            <w:pPr>
              <w:ind w:left="2"/>
            </w:pPr>
            <w:r w:rsidRPr="00047CDC">
              <w:rPr>
                <w:rFonts w:ascii="Calibri" w:eastAsia="Calibri" w:hAnsi="Calibri" w:cs="Calibri"/>
              </w:rPr>
              <w:t xml:space="preserve">N/A </w:t>
            </w:r>
          </w:p>
        </w:tc>
        <w:tc>
          <w:tcPr>
            <w:tcW w:w="2008" w:type="dxa"/>
            <w:tcBorders>
              <w:top w:val="single" w:sz="8" w:space="0" w:color="000000"/>
              <w:left w:val="single" w:sz="8" w:space="0" w:color="000000"/>
              <w:bottom w:val="single" w:sz="8" w:space="0" w:color="000000"/>
              <w:right w:val="single" w:sz="8" w:space="0" w:color="000000"/>
            </w:tcBorders>
          </w:tcPr>
          <w:p w14:paraId="1CC184F9" w14:textId="77777777" w:rsidR="005C2318" w:rsidRPr="00047CDC" w:rsidRDefault="005C2318" w:rsidP="005759F6">
            <w:r w:rsidRPr="00047CDC">
              <w:rPr>
                <w:rFonts w:ascii="Calibri" w:eastAsia="Calibri" w:hAnsi="Calibri" w:cs="Calibri"/>
              </w:rPr>
              <w:t xml:space="preserve">N/A </w:t>
            </w:r>
          </w:p>
        </w:tc>
      </w:tr>
      <w:tr w:rsidR="005C2318" w:rsidRPr="00047CDC" w14:paraId="065FEAFB" w14:textId="77777777" w:rsidTr="005759F6">
        <w:trPr>
          <w:trHeight w:hRule="exact" w:val="557"/>
        </w:trPr>
        <w:tc>
          <w:tcPr>
            <w:tcW w:w="2150" w:type="dxa"/>
            <w:tcBorders>
              <w:top w:val="single" w:sz="8" w:space="0" w:color="000000"/>
              <w:left w:val="single" w:sz="8" w:space="0" w:color="000000"/>
              <w:bottom w:val="single" w:sz="8" w:space="0" w:color="000000"/>
              <w:right w:val="single" w:sz="8" w:space="0" w:color="000000"/>
            </w:tcBorders>
          </w:tcPr>
          <w:p w14:paraId="5B964AEE" w14:textId="77777777" w:rsidR="005C2318" w:rsidRPr="00047CDC" w:rsidRDefault="005C2318" w:rsidP="005759F6">
            <w:r w:rsidRPr="00047CDC">
              <w:rPr>
                <w:rFonts w:ascii="Calibri" w:eastAsia="Calibri" w:hAnsi="Calibri" w:cs="Calibri"/>
              </w:rPr>
              <w:t xml:space="preserve">Basic research </w:t>
            </w:r>
          </w:p>
        </w:tc>
        <w:tc>
          <w:tcPr>
            <w:tcW w:w="1841" w:type="dxa"/>
            <w:tcBorders>
              <w:top w:val="single" w:sz="8" w:space="0" w:color="000000"/>
              <w:left w:val="single" w:sz="8" w:space="0" w:color="000000"/>
              <w:bottom w:val="single" w:sz="8" w:space="0" w:color="000000"/>
              <w:right w:val="single" w:sz="8" w:space="0" w:color="000000"/>
            </w:tcBorders>
          </w:tcPr>
          <w:p w14:paraId="2FC565C7" w14:textId="77777777" w:rsidR="005C2318" w:rsidRPr="00047CDC" w:rsidRDefault="005C2318" w:rsidP="005759F6">
            <w:r w:rsidRPr="00047CDC">
              <w:rPr>
                <w:rFonts w:ascii="Calibri" w:eastAsia="Calibri" w:hAnsi="Calibri" w:cs="Calibri"/>
              </w:rPr>
              <w:t xml:space="preserve">N/A </w:t>
            </w:r>
          </w:p>
        </w:tc>
        <w:tc>
          <w:tcPr>
            <w:tcW w:w="1844" w:type="dxa"/>
            <w:tcBorders>
              <w:top w:val="single" w:sz="8" w:space="0" w:color="000000"/>
              <w:left w:val="single" w:sz="8" w:space="0" w:color="000000"/>
              <w:bottom w:val="single" w:sz="8" w:space="0" w:color="000000"/>
              <w:right w:val="single" w:sz="8" w:space="0" w:color="000000"/>
            </w:tcBorders>
          </w:tcPr>
          <w:p w14:paraId="42DE4A8D" w14:textId="77777777" w:rsidR="005C2318" w:rsidRPr="00047CDC" w:rsidRDefault="005C2318" w:rsidP="005759F6">
            <w:pPr>
              <w:ind w:left="2"/>
            </w:pPr>
            <w:r w:rsidRPr="00047CDC">
              <w:rPr>
                <w:rFonts w:ascii="Calibri" w:eastAsia="Calibri" w:hAnsi="Calibri" w:cs="Calibri"/>
              </w:rPr>
              <w:t xml:space="preserve">N/A </w:t>
            </w:r>
          </w:p>
        </w:tc>
        <w:tc>
          <w:tcPr>
            <w:tcW w:w="1843" w:type="dxa"/>
            <w:tcBorders>
              <w:top w:val="single" w:sz="8" w:space="0" w:color="000000"/>
              <w:left w:val="single" w:sz="8" w:space="0" w:color="000000"/>
              <w:bottom w:val="single" w:sz="8" w:space="0" w:color="000000"/>
              <w:right w:val="single" w:sz="8" w:space="0" w:color="000000"/>
            </w:tcBorders>
          </w:tcPr>
          <w:p w14:paraId="64DED318" w14:textId="77777777" w:rsidR="005C2318" w:rsidRPr="00047CDC" w:rsidRDefault="005C2318" w:rsidP="005759F6">
            <w:pPr>
              <w:ind w:left="2"/>
            </w:pPr>
            <w:r w:rsidRPr="00047CDC">
              <w:rPr>
                <w:rFonts w:ascii="Calibri" w:eastAsia="Calibri" w:hAnsi="Calibri" w:cs="Calibri"/>
              </w:rPr>
              <w:t xml:space="preserve">N/A </w:t>
            </w:r>
          </w:p>
        </w:tc>
        <w:tc>
          <w:tcPr>
            <w:tcW w:w="2008" w:type="dxa"/>
            <w:tcBorders>
              <w:top w:val="single" w:sz="8" w:space="0" w:color="000000"/>
              <w:left w:val="single" w:sz="8" w:space="0" w:color="000000"/>
              <w:bottom w:val="single" w:sz="8" w:space="0" w:color="000000"/>
              <w:right w:val="single" w:sz="8" w:space="0" w:color="000000"/>
            </w:tcBorders>
          </w:tcPr>
          <w:p w14:paraId="535531AF" w14:textId="77777777" w:rsidR="005C2318" w:rsidRPr="00047CDC" w:rsidRDefault="005C2318" w:rsidP="005759F6">
            <w:r w:rsidRPr="00047CDC">
              <w:rPr>
                <w:rFonts w:ascii="Calibri" w:eastAsia="Calibri" w:hAnsi="Calibri" w:cs="Calibri"/>
              </w:rPr>
              <w:t xml:space="preserve">N/A </w:t>
            </w:r>
          </w:p>
        </w:tc>
      </w:tr>
      <w:tr w:rsidR="005C2318" w:rsidRPr="00047CDC" w14:paraId="0B05E861" w14:textId="77777777" w:rsidTr="005759F6">
        <w:trPr>
          <w:trHeight w:hRule="exact" w:val="557"/>
        </w:trPr>
        <w:tc>
          <w:tcPr>
            <w:tcW w:w="2150" w:type="dxa"/>
            <w:tcBorders>
              <w:top w:val="single" w:sz="8" w:space="0" w:color="000000"/>
              <w:left w:val="single" w:sz="8" w:space="0" w:color="000000"/>
              <w:bottom w:val="single" w:sz="8" w:space="0" w:color="000000"/>
              <w:right w:val="single" w:sz="8" w:space="0" w:color="000000"/>
            </w:tcBorders>
          </w:tcPr>
          <w:p w14:paraId="28C661F2" w14:textId="77777777" w:rsidR="005C2318" w:rsidRPr="00047CDC" w:rsidRDefault="005C2318" w:rsidP="005759F6">
            <w:r w:rsidRPr="00047CDC">
              <w:rPr>
                <w:rFonts w:ascii="Calibri" w:eastAsia="Calibri" w:hAnsi="Calibri" w:cs="Calibri"/>
              </w:rPr>
              <w:t xml:space="preserve">Industrial/Applied Research </w:t>
            </w:r>
          </w:p>
        </w:tc>
        <w:tc>
          <w:tcPr>
            <w:tcW w:w="1841" w:type="dxa"/>
            <w:tcBorders>
              <w:top w:val="single" w:sz="8" w:space="0" w:color="000000"/>
              <w:left w:val="single" w:sz="8" w:space="0" w:color="000000"/>
              <w:bottom w:val="single" w:sz="8" w:space="0" w:color="000000"/>
              <w:right w:val="single" w:sz="8" w:space="0" w:color="000000"/>
            </w:tcBorders>
          </w:tcPr>
          <w:p w14:paraId="5DA854AF" w14:textId="77777777" w:rsidR="005C2318" w:rsidRPr="00047CDC" w:rsidRDefault="005C2318" w:rsidP="005759F6">
            <w:r w:rsidRPr="00047CDC">
              <w:rPr>
                <w:rFonts w:ascii="Calibri" w:eastAsia="Calibri" w:hAnsi="Calibri" w:cs="Calibri"/>
              </w:rPr>
              <w:t xml:space="preserve">20% </w:t>
            </w:r>
          </w:p>
        </w:tc>
        <w:tc>
          <w:tcPr>
            <w:tcW w:w="1844" w:type="dxa"/>
            <w:tcBorders>
              <w:top w:val="single" w:sz="8" w:space="0" w:color="000000"/>
              <w:left w:val="single" w:sz="8" w:space="0" w:color="000000"/>
              <w:bottom w:val="single" w:sz="8" w:space="0" w:color="000000"/>
              <w:right w:val="single" w:sz="8" w:space="0" w:color="000000"/>
            </w:tcBorders>
          </w:tcPr>
          <w:p w14:paraId="1DC59A43" w14:textId="77777777" w:rsidR="005C2318" w:rsidRPr="00047CDC" w:rsidRDefault="005C2318" w:rsidP="005759F6">
            <w:pPr>
              <w:ind w:left="2"/>
            </w:pPr>
            <w:r w:rsidRPr="00047CDC">
              <w:rPr>
                <w:rFonts w:ascii="Calibri" w:eastAsia="Calibri" w:hAnsi="Calibri" w:cs="Calibri"/>
              </w:rPr>
              <w:t xml:space="preserve">50% </w:t>
            </w:r>
          </w:p>
        </w:tc>
        <w:tc>
          <w:tcPr>
            <w:tcW w:w="1843" w:type="dxa"/>
            <w:tcBorders>
              <w:top w:val="single" w:sz="8" w:space="0" w:color="000000"/>
              <w:left w:val="single" w:sz="8" w:space="0" w:color="000000"/>
              <w:bottom w:val="single" w:sz="8" w:space="0" w:color="000000"/>
              <w:right w:val="single" w:sz="8" w:space="0" w:color="000000"/>
            </w:tcBorders>
          </w:tcPr>
          <w:p w14:paraId="40BBCA44" w14:textId="77777777" w:rsidR="005C2318" w:rsidRPr="00047CDC" w:rsidRDefault="005C2318" w:rsidP="005759F6">
            <w:pPr>
              <w:ind w:left="2"/>
            </w:pPr>
            <w:r w:rsidRPr="00047CDC">
              <w:rPr>
                <w:rFonts w:ascii="Calibri" w:eastAsia="Calibri" w:hAnsi="Calibri" w:cs="Calibri"/>
              </w:rPr>
              <w:t xml:space="preserve">70% </w:t>
            </w:r>
          </w:p>
        </w:tc>
        <w:tc>
          <w:tcPr>
            <w:tcW w:w="2008" w:type="dxa"/>
            <w:tcBorders>
              <w:top w:val="single" w:sz="8" w:space="0" w:color="000000"/>
              <w:left w:val="single" w:sz="8" w:space="0" w:color="000000"/>
              <w:bottom w:val="single" w:sz="8" w:space="0" w:color="000000"/>
              <w:right w:val="single" w:sz="8" w:space="0" w:color="000000"/>
            </w:tcBorders>
          </w:tcPr>
          <w:p w14:paraId="7F4B68F1" w14:textId="77777777" w:rsidR="005C2318" w:rsidRPr="00047CDC" w:rsidRDefault="005C2318" w:rsidP="005759F6">
            <w:r w:rsidRPr="00047CDC">
              <w:rPr>
                <w:rFonts w:ascii="Calibri" w:eastAsia="Calibri" w:hAnsi="Calibri" w:cs="Calibri"/>
              </w:rPr>
              <w:t xml:space="preserve">100% </w:t>
            </w:r>
          </w:p>
        </w:tc>
      </w:tr>
      <w:tr w:rsidR="005C2318" w:rsidRPr="005A2685" w14:paraId="1E93B3B8" w14:textId="77777777" w:rsidTr="005759F6">
        <w:trPr>
          <w:trHeight w:hRule="exact" w:val="698"/>
        </w:trPr>
        <w:tc>
          <w:tcPr>
            <w:tcW w:w="2150" w:type="dxa"/>
            <w:tcBorders>
              <w:top w:val="single" w:sz="8" w:space="0" w:color="000000"/>
              <w:left w:val="single" w:sz="8" w:space="0" w:color="000000"/>
              <w:bottom w:val="single" w:sz="8" w:space="0" w:color="000000"/>
              <w:right w:val="single" w:sz="8" w:space="0" w:color="000000"/>
            </w:tcBorders>
          </w:tcPr>
          <w:p w14:paraId="7CB08A68" w14:textId="77777777" w:rsidR="005C2318" w:rsidRPr="00047CDC" w:rsidRDefault="005C2318" w:rsidP="005759F6">
            <w:r w:rsidRPr="00047CDC">
              <w:rPr>
                <w:rFonts w:ascii="Calibri" w:eastAsia="Calibri" w:hAnsi="Calibri" w:cs="Calibri"/>
              </w:rPr>
              <w:t xml:space="preserve">Experimental Development </w:t>
            </w:r>
          </w:p>
        </w:tc>
        <w:tc>
          <w:tcPr>
            <w:tcW w:w="1841" w:type="dxa"/>
            <w:tcBorders>
              <w:top w:val="single" w:sz="8" w:space="0" w:color="000000"/>
              <w:left w:val="single" w:sz="8" w:space="0" w:color="000000"/>
              <w:bottom w:val="single" w:sz="8" w:space="0" w:color="000000"/>
              <w:right w:val="single" w:sz="8" w:space="0" w:color="000000"/>
            </w:tcBorders>
          </w:tcPr>
          <w:p w14:paraId="1BBAA853" w14:textId="77777777" w:rsidR="005C2318" w:rsidRPr="00047CDC" w:rsidRDefault="005C2318" w:rsidP="005759F6">
            <w:r w:rsidRPr="00047CDC">
              <w:rPr>
                <w:rFonts w:ascii="Calibri" w:eastAsia="Calibri" w:hAnsi="Calibri" w:cs="Calibri"/>
              </w:rPr>
              <w:t xml:space="preserve">20% </w:t>
            </w:r>
          </w:p>
        </w:tc>
        <w:tc>
          <w:tcPr>
            <w:tcW w:w="1844" w:type="dxa"/>
            <w:tcBorders>
              <w:top w:val="single" w:sz="8" w:space="0" w:color="000000"/>
              <w:left w:val="single" w:sz="8" w:space="0" w:color="000000"/>
              <w:bottom w:val="single" w:sz="8" w:space="0" w:color="000000"/>
              <w:right w:val="single" w:sz="8" w:space="0" w:color="000000"/>
            </w:tcBorders>
          </w:tcPr>
          <w:p w14:paraId="62D84B65" w14:textId="77777777" w:rsidR="005C2318" w:rsidRPr="00047CDC" w:rsidRDefault="005C2318" w:rsidP="005759F6">
            <w:pPr>
              <w:ind w:left="2"/>
            </w:pPr>
            <w:r w:rsidRPr="00047CDC">
              <w:rPr>
                <w:rFonts w:ascii="Calibri" w:eastAsia="Calibri" w:hAnsi="Calibri" w:cs="Calibri"/>
              </w:rPr>
              <w:t xml:space="preserve">50% </w:t>
            </w:r>
          </w:p>
        </w:tc>
        <w:tc>
          <w:tcPr>
            <w:tcW w:w="1843" w:type="dxa"/>
            <w:tcBorders>
              <w:top w:val="single" w:sz="8" w:space="0" w:color="000000"/>
              <w:left w:val="single" w:sz="8" w:space="0" w:color="000000"/>
              <w:bottom w:val="single" w:sz="8" w:space="0" w:color="000000"/>
              <w:right w:val="single" w:sz="8" w:space="0" w:color="000000"/>
            </w:tcBorders>
          </w:tcPr>
          <w:p w14:paraId="1ED15A54" w14:textId="77777777" w:rsidR="005C2318" w:rsidRPr="00047CDC" w:rsidRDefault="005C2318" w:rsidP="005759F6">
            <w:pPr>
              <w:ind w:left="2"/>
            </w:pPr>
            <w:r w:rsidRPr="00047CDC">
              <w:rPr>
                <w:rFonts w:ascii="Calibri" w:eastAsia="Calibri" w:hAnsi="Calibri" w:cs="Calibri"/>
              </w:rPr>
              <w:t xml:space="preserve">70% </w:t>
            </w:r>
          </w:p>
        </w:tc>
        <w:tc>
          <w:tcPr>
            <w:tcW w:w="2008" w:type="dxa"/>
            <w:tcBorders>
              <w:top w:val="single" w:sz="8" w:space="0" w:color="000000"/>
              <w:left w:val="single" w:sz="8" w:space="0" w:color="000000"/>
              <w:bottom w:val="single" w:sz="8" w:space="0" w:color="000000"/>
              <w:right w:val="single" w:sz="8" w:space="0" w:color="000000"/>
            </w:tcBorders>
          </w:tcPr>
          <w:p w14:paraId="60830CEC" w14:textId="77777777" w:rsidR="005C2318" w:rsidRDefault="005C2318" w:rsidP="005759F6">
            <w:r w:rsidRPr="00047CDC">
              <w:rPr>
                <w:rFonts w:ascii="Calibri" w:eastAsia="Calibri" w:hAnsi="Calibri" w:cs="Calibri"/>
              </w:rPr>
              <w:t>100%</w:t>
            </w:r>
            <w:r>
              <w:rPr>
                <w:rFonts w:ascii="Calibri" w:eastAsia="Calibri" w:hAnsi="Calibri" w:cs="Calibri"/>
              </w:rPr>
              <w:t xml:space="preserve"> </w:t>
            </w:r>
          </w:p>
        </w:tc>
      </w:tr>
    </w:tbl>
    <w:p w14:paraId="7F6A16A7" w14:textId="77777777" w:rsidR="003F6460" w:rsidRDefault="003F6460">
      <w:pPr>
        <w:rPr>
          <w:rFonts w:eastAsia="Calibri" w:cstheme="minorHAnsi"/>
          <w:b/>
        </w:rPr>
      </w:pPr>
      <w:r>
        <w:rPr>
          <w:rFonts w:eastAsia="Calibri" w:cstheme="minorHAnsi"/>
          <w:b/>
        </w:rPr>
        <w:br w:type="page"/>
      </w:r>
    </w:p>
    <w:p w14:paraId="22013303" w14:textId="7968D10B" w:rsidR="00E84BA2" w:rsidRDefault="00E84BA2" w:rsidP="00357611">
      <w:pPr>
        <w:tabs>
          <w:tab w:val="left" w:pos="0"/>
        </w:tabs>
        <w:spacing w:before="120" w:after="240"/>
        <w:ind w:left="116"/>
        <w:jc w:val="both"/>
        <w:rPr>
          <w:rFonts w:eastAsia="Calibri" w:cstheme="minorHAnsi"/>
          <w:b/>
        </w:rPr>
      </w:pPr>
      <w:r>
        <w:rPr>
          <w:rFonts w:eastAsia="Calibri" w:cstheme="minorHAnsi"/>
          <w:b/>
        </w:rPr>
        <w:lastRenderedPageBreak/>
        <w:t>Austria:</w:t>
      </w:r>
      <w:r>
        <w:rPr>
          <w:noProof/>
          <w:lang w:val="fr-FR" w:eastAsia="fr-FR"/>
        </w:rPr>
        <w:drawing>
          <wp:anchor distT="0" distB="0" distL="114300" distR="114300" simplePos="0" relativeHeight="251692032" behindDoc="0" locked="0" layoutInCell="1" allowOverlap="1" wp14:anchorId="7122E548" wp14:editId="6C90D169">
            <wp:simplePos x="1428750" y="895350"/>
            <wp:positionH relativeFrom="margin">
              <wp:align>right</wp:align>
            </wp:positionH>
            <wp:positionV relativeFrom="margin">
              <wp:align>top</wp:align>
            </wp:positionV>
            <wp:extent cx="685800" cy="409575"/>
            <wp:effectExtent l="0" t="0" r="0" b="9525"/>
            <wp:wrapSquare wrapText="bothSides"/>
            <wp:docPr id="4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85800" cy="409575"/>
                    </a:xfrm>
                    <a:prstGeom prst="rect">
                      <a:avLst/>
                    </a:prstGeom>
                    <a:noFill/>
                    <a:ln>
                      <a:noFill/>
                    </a:ln>
                  </pic:spPr>
                </pic:pic>
              </a:graphicData>
            </a:graphic>
          </wp:anchor>
        </w:drawing>
      </w:r>
    </w:p>
    <w:p w14:paraId="07502C64" w14:textId="0BCDA599" w:rsidR="00E84BA2" w:rsidRDefault="00E84BA2" w:rsidP="00357611">
      <w:pPr>
        <w:tabs>
          <w:tab w:val="left" w:pos="0"/>
        </w:tabs>
        <w:spacing w:before="120" w:after="240"/>
        <w:ind w:left="116"/>
        <w:jc w:val="both"/>
        <w:rPr>
          <w:rFonts w:eastAsia="Calibri" w:cstheme="minorHAnsi"/>
          <w:b/>
        </w:rPr>
      </w:pPr>
      <w:r>
        <w:rPr>
          <w:rFonts w:eastAsia="Calibri" w:cstheme="minorHAnsi"/>
          <w:b/>
        </w:rPr>
        <w:t xml:space="preserve">FFG - </w:t>
      </w:r>
      <w:r w:rsidRPr="000C4A82">
        <w:rPr>
          <w:rFonts w:eastAsia="Calibri" w:cstheme="minorHAnsi"/>
          <w:b/>
        </w:rPr>
        <w:t>Austrian Research Promotion Agency</w:t>
      </w:r>
      <w:r>
        <w:rPr>
          <w:noProof/>
          <w:lang w:val="fr-FR" w:eastAsia="fr-FR"/>
        </w:rPr>
        <w:drawing>
          <wp:anchor distT="0" distB="0" distL="114300" distR="114300" simplePos="0" relativeHeight="251681792" behindDoc="0" locked="0" layoutInCell="1" allowOverlap="1" wp14:anchorId="1FD0104B" wp14:editId="139E5904">
            <wp:simplePos x="0" y="0"/>
            <wp:positionH relativeFrom="column">
              <wp:posOffset>-4445</wp:posOffset>
            </wp:positionH>
            <wp:positionV relativeFrom="paragraph">
              <wp:posOffset>243840</wp:posOffset>
            </wp:positionV>
            <wp:extent cx="1379855" cy="606425"/>
            <wp:effectExtent l="0" t="0" r="0" b="3175"/>
            <wp:wrapNone/>
            <wp:docPr id="2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379855" cy="606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C3B59F" w14:textId="77777777" w:rsidR="00E84BA2" w:rsidRDefault="00E84BA2" w:rsidP="00E84BA2">
      <w:pPr>
        <w:tabs>
          <w:tab w:val="left" w:pos="0"/>
        </w:tabs>
        <w:spacing w:before="120"/>
        <w:ind w:left="116"/>
        <w:jc w:val="both"/>
        <w:rPr>
          <w:rFonts w:eastAsia="Calibri" w:cstheme="minorHAnsi"/>
          <w:b/>
        </w:rPr>
      </w:pPr>
    </w:p>
    <w:p w14:paraId="33CAC777" w14:textId="77777777" w:rsidR="00357611" w:rsidRPr="00694A10" w:rsidRDefault="00357611" w:rsidP="00E84BA2">
      <w:pPr>
        <w:tabs>
          <w:tab w:val="left" w:pos="0"/>
        </w:tabs>
        <w:jc w:val="both"/>
        <w:rPr>
          <w:rFonts w:eastAsia="Calibri" w:cstheme="minorHAnsi"/>
          <w:b/>
        </w:rPr>
      </w:pPr>
    </w:p>
    <w:p w14:paraId="7405B806" w14:textId="77777777" w:rsidR="00357611" w:rsidRPr="00694A10" w:rsidRDefault="00357611" w:rsidP="00E84BA2">
      <w:pPr>
        <w:tabs>
          <w:tab w:val="left" w:pos="0"/>
        </w:tabs>
        <w:jc w:val="both"/>
        <w:rPr>
          <w:rFonts w:eastAsia="Calibri" w:cstheme="minorHAnsi"/>
          <w:b/>
        </w:rPr>
      </w:pPr>
    </w:p>
    <w:p w14:paraId="3BAE382C" w14:textId="77777777" w:rsidR="00357611" w:rsidRPr="00694A10" w:rsidRDefault="00357611" w:rsidP="00E84BA2">
      <w:pPr>
        <w:tabs>
          <w:tab w:val="left" w:pos="0"/>
        </w:tabs>
        <w:jc w:val="both"/>
        <w:rPr>
          <w:rFonts w:eastAsia="Calibri" w:cstheme="minorHAnsi"/>
          <w:b/>
        </w:rPr>
      </w:pPr>
    </w:p>
    <w:p w14:paraId="3907B74B" w14:textId="6B3DC4A7" w:rsidR="00E84BA2" w:rsidRPr="005A2685" w:rsidRDefault="00E84BA2" w:rsidP="00E84BA2">
      <w:pPr>
        <w:tabs>
          <w:tab w:val="left" w:pos="0"/>
        </w:tabs>
        <w:jc w:val="both"/>
        <w:rPr>
          <w:rFonts w:eastAsia="Calibri" w:cstheme="minorHAnsi"/>
        </w:rPr>
      </w:pPr>
      <w:r w:rsidRPr="005A2685">
        <w:rPr>
          <w:rFonts w:eastAsia="Calibri" w:cstheme="minorHAnsi"/>
          <w:spacing w:val="-1"/>
        </w:rPr>
        <w:t xml:space="preserve">a) </w:t>
      </w:r>
      <w:r>
        <w:rPr>
          <w:rFonts w:eastAsia="Calibri" w:cstheme="minorHAnsi"/>
          <w:spacing w:val="-1"/>
        </w:rPr>
        <w:t>National/</w:t>
      </w:r>
      <w:r w:rsidRPr="005A2685">
        <w:rPr>
          <w:rFonts w:eastAsia="Calibri" w:cstheme="minorHAnsi"/>
          <w:spacing w:val="-1"/>
        </w:rPr>
        <w:t>Regional eligibility</w:t>
      </w:r>
      <w:r w:rsidRPr="005A2685">
        <w:rPr>
          <w:rFonts w:eastAsia="Calibri" w:cstheme="minorHAnsi"/>
        </w:rPr>
        <w:t xml:space="preserve"> </w:t>
      </w:r>
      <w:r w:rsidRPr="005A2685">
        <w:rPr>
          <w:rFonts w:eastAsia="Calibri" w:cstheme="minorHAnsi"/>
          <w:spacing w:val="-1"/>
        </w:rPr>
        <w:t>criteria</w:t>
      </w:r>
    </w:p>
    <w:tbl>
      <w:tblPr>
        <w:tblStyle w:val="TableNormal1"/>
        <w:tblW w:w="9665" w:type="dxa"/>
        <w:tblInd w:w="110" w:type="dxa"/>
        <w:tblLayout w:type="fixed"/>
        <w:tblLook w:val="01E0" w:firstRow="1" w:lastRow="1" w:firstColumn="1" w:lastColumn="1" w:noHBand="0" w:noVBand="0"/>
      </w:tblPr>
      <w:tblGrid>
        <w:gridCol w:w="2870"/>
        <w:gridCol w:w="6795"/>
      </w:tblGrid>
      <w:tr w:rsidR="00E84BA2" w:rsidRPr="007D7654" w14:paraId="53942803" w14:textId="77777777" w:rsidTr="009431B9">
        <w:trPr>
          <w:trHeight w:hRule="exact" w:val="1472"/>
        </w:trPr>
        <w:tc>
          <w:tcPr>
            <w:tcW w:w="2870" w:type="dxa"/>
            <w:tcBorders>
              <w:top w:val="single" w:sz="5" w:space="0" w:color="000000"/>
              <w:left w:val="single" w:sz="5" w:space="0" w:color="000000"/>
              <w:bottom w:val="single" w:sz="5" w:space="0" w:color="000000"/>
              <w:right w:val="single" w:sz="5" w:space="0" w:color="000000"/>
            </w:tcBorders>
          </w:tcPr>
          <w:p w14:paraId="780F912F" w14:textId="77777777" w:rsidR="00E84BA2" w:rsidRPr="005A2685" w:rsidRDefault="00E84BA2" w:rsidP="009B0921">
            <w:pPr>
              <w:tabs>
                <w:tab w:val="left" w:pos="0"/>
              </w:tabs>
              <w:spacing w:line="264" w:lineRule="exact"/>
              <w:ind w:left="102"/>
              <w:rPr>
                <w:rFonts w:eastAsia="Calibri" w:cstheme="minorHAnsi"/>
              </w:rPr>
            </w:pPr>
            <w:r w:rsidRPr="005A2685">
              <w:rPr>
                <w:rFonts w:eastAsia="Calibri" w:cstheme="minorHAnsi"/>
                <w:b/>
                <w:spacing w:val="-1"/>
              </w:rPr>
              <w:t>Contact</w:t>
            </w:r>
            <w:r w:rsidRPr="005A2685">
              <w:rPr>
                <w:rFonts w:eastAsia="Calibri" w:cstheme="minorHAnsi"/>
                <w:b/>
              </w:rPr>
              <w:t xml:space="preserve"> </w:t>
            </w:r>
            <w:r w:rsidRPr="005A2685">
              <w:rPr>
                <w:rFonts w:eastAsia="Calibri" w:cstheme="minorHAnsi"/>
                <w:b/>
                <w:spacing w:val="-2"/>
              </w:rPr>
              <w:t>Point</w:t>
            </w:r>
            <w:r>
              <w:rPr>
                <w:rFonts w:eastAsia="Calibri" w:cstheme="minorHAnsi"/>
                <w:b/>
                <w:spacing w:val="-2"/>
              </w:rPr>
              <w:t>s</w:t>
            </w:r>
          </w:p>
        </w:tc>
        <w:tc>
          <w:tcPr>
            <w:tcW w:w="6795" w:type="dxa"/>
            <w:tcBorders>
              <w:top w:val="single" w:sz="5" w:space="0" w:color="000000"/>
              <w:left w:val="single" w:sz="5" w:space="0" w:color="000000"/>
              <w:bottom w:val="single" w:sz="5" w:space="0" w:color="000000"/>
              <w:right w:val="single" w:sz="5" w:space="0" w:color="000000"/>
            </w:tcBorders>
          </w:tcPr>
          <w:p w14:paraId="0841A938" w14:textId="155BCFDC" w:rsidR="00E84BA2" w:rsidRPr="00864BDA" w:rsidRDefault="00E84BA2" w:rsidP="009B0921">
            <w:pPr>
              <w:tabs>
                <w:tab w:val="left" w:pos="0"/>
              </w:tabs>
              <w:ind w:left="104" w:right="2340"/>
              <w:rPr>
                <w:rFonts w:eastAsia="Calibri" w:cstheme="minorHAnsi"/>
                <w:spacing w:val="-1"/>
                <w:lang w:val="de-AT"/>
              </w:rPr>
            </w:pPr>
            <w:r w:rsidRPr="00864BDA">
              <w:rPr>
                <w:rFonts w:eastAsia="Calibri" w:cstheme="minorHAnsi"/>
                <w:spacing w:val="-1"/>
                <w:lang w:val="de-AT"/>
              </w:rPr>
              <w:t xml:space="preserve">Elli Stepanovic, </w:t>
            </w:r>
          </w:p>
          <w:p w14:paraId="0D1CE6AB" w14:textId="77777777" w:rsidR="009431B9" w:rsidRDefault="00E84BA2" w:rsidP="009B0921">
            <w:pPr>
              <w:tabs>
                <w:tab w:val="left" w:pos="0"/>
              </w:tabs>
              <w:ind w:left="104" w:right="2340"/>
              <w:rPr>
                <w:rFonts w:eastAsia="Calibri" w:cstheme="minorHAnsi"/>
                <w:spacing w:val="-1"/>
                <w:lang w:val="pt-PT"/>
              </w:rPr>
            </w:pPr>
            <w:r>
              <w:rPr>
                <w:rFonts w:eastAsia="Calibri" w:cstheme="minorHAnsi"/>
                <w:spacing w:val="-1"/>
                <w:lang w:val="pt-PT"/>
              </w:rPr>
              <w:t xml:space="preserve">E‐mail: </w:t>
            </w:r>
            <w:r w:rsidR="0096181F">
              <w:fldChar w:fldCharType="begin"/>
            </w:r>
            <w:r w:rsidR="0096181F">
              <w:instrText xml:space="preserve"> HYPERLINK "mailto:elli.stepanovic@ffg.at" </w:instrText>
            </w:r>
            <w:r w:rsidR="0096181F">
              <w:fldChar w:fldCharType="separate"/>
            </w:r>
            <w:r w:rsidRPr="002A21F0">
              <w:rPr>
                <w:rStyle w:val="Lienhypertexte"/>
                <w:rFonts w:eastAsia="Calibri" w:cstheme="minorHAnsi"/>
                <w:spacing w:val="-1"/>
                <w:lang w:val="pt-PT"/>
              </w:rPr>
              <w:t>elli.stepanovic@ffg.at</w:t>
            </w:r>
            <w:r w:rsidR="0096181F">
              <w:rPr>
                <w:rStyle w:val="Lienhypertexte"/>
                <w:rFonts w:eastAsia="Calibri" w:cstheme="minorHAnsi"/>
                <w:spacing w:val="-1"/>
                <w:lang w:val="pt-PT"/>
              </w:rPr>
              <w:fldChar w:fldCharType="end"/>
            </w:r>
            <w:r>
              <w:rPr>
                <w:rFonts w:eastAsia="Calibri" w:cstheme="minorHAnsi"/>
                <w:spacing w:val="-1"/>
                <w:lang w:val="pt-PT"/>
              </w:rPr>
              <w:t xml:space="preserve"> </w:t>
            </w:r>
          </w:p>
          <w:p w14:paraId="7013B5B6" w14:textId="3C3DDD25" w:rsidR="009431B9" w:rsidRDefault="009431B9" w:rsidP="009B0921">
            <w:pPr>
              <w:tabs>
                <w:tab w:val="left" w:pos="0"/>
              </w:tabs>
              <w:ind w:left="104" w:right="2340"/>
            </w:pPr>
            <w:r w:rsidRPr="00864BDA">
              <w:rPr>
                <w:rFonts w:eastAsia="Calibri" w:cstheme="minorHAnsi"/>
                <w:spacing w:val="-1"/>
                <w:lang w:val="de-AT"/>
              </w:rPr>
              <w:t xml:space="preserve">Ursula </w:t>
            </w:r>
            <w:proofErr w:type="spellStart"/>
            <w:r w:rsidRPr="00864BDA">
              <w:rPr>
                <w:rFonts w:eastAsia="Calibri" w:cstheme="minorHAnsi"/>
                <w:spacing w:val="-1"/>
                <w:lang w:val="de-AT"/>
              </w:rPr>
              <w:t>Bodisch</w:t>
            </w:r>
            <w:proofErr w:type="spellEnd"/>
          </w:p>
          <w:p w14:paraId="5A05879C" w14:textId="0A6CB51E" w:rsidR="00E84BA2" w:rsidRPr="005A2685" w:rsidRDefault="009431B9" w:rsidP="009B0921">
            <w:pPr>
              <w:tabs>
                <w:tab w:val="left" w:pos="0"/>
              </w:tabs>
              <w:ind w:left="104" w:right="2340"/>
              <w:rPr>
                <w:rFonts w:eastAsia="Calibri" w:cstheme="minorHAnsi"/>
                <w:spacing w:val="-1"/>
                <w:lang w:val="pt-PT"/>
              </w:rPr>
            </w:pPr>
            <w:r>
              <w:rPr>
                <w:rFonts w:eastAsia="Calibri" w:cstheme="minorHAnsi"/>
                <w:spacing w:val="-1"/>
                <w:lang w:val="pt-PT"/>
              </w:rPr>
              <w:t>E‐mail</w:t>
            </w:r>
            <w:r>
              <w:t xml:space="preserve"> </w:t>
            </w:r>
            <w:hyperlink r:id="rId66" w:history="1">
              <w:r w:rsidR="00E84BA2" w:rsidRPr="002A21F0">
                <w:rPr>
                  <w:rStyle w:val="Lienhypertexte"/>
                  <w:rFonts w:eastAsia="Calibri" w:cstheme="minorHAnsi"/>
                  <w:spacing w:val="-1"/>
                  <w:lang w:val="pt-PT"/>
                </w:rPr>
                <w:t>ursula.bodisch@ffg.at</w:t>
              </w:r>
            </w:hyperlink>
          </w:p>
          <w:p w14:paraId="21304357" w14:textId="77777777" w:rsidR="00E84BA2" w:rsidRPr="005A2685" w:rsidRDefault="00E84BA2" w:rsidP="009B0921">
            <w:pPr>
              <w:tabs>
                <w:tab w:val="left" w:pos="0"/>
              </w:tabs>
              <w:ind w:left="104"/>
              <w:rPr>
                <w:rFonts w:eastAsia="Calibri" w:cstheme="minorHAnsi"/>
                <w:lang w:val="pt-PT"/>
              </w:rPr>
            </w:pPr>
            <w:r w:rsidRPr="005A2685">
              <w:rPr>
                <w:rFonts w:eastAsia="Calibri" w:cstheme="minorHAnsi"/>
                <w:spacing w:val="-1"/>
                <w:lang w:val="sv-SE"/>
              </w:rPr>
              <w:t>Tel:</w:t>
            </w:r>
          </w:p>
        </w:tc>
      </w:tr>
      <w:tr w:rsidR="00E84BA2" w:rsidRPr="005A2685" w14:paraId="0E5726C3" w14:textId="77777777" w:rsidTr="009431B9">
        <w:trPr>
          <w:trHeight w:hRule="exact" w:val="4116"/>
        </w:trPr>
        <w:tc>
          <w:tcPr>
            <w:tcW w:w="2870" w:type="dxa"/>
            <w:tcBorders>
              <w:top w:val="single" w:sz="5" w:space="0" w:color="000000"/>
              <w:left w:val="single" w:sz="5" w:space="0" w:color="000000"/>
              <w:bottom w:val="single" w:sz="5" w:space="0" w:color="000000"/>
              <w:right w:val="single" w:sz="5" w:space="0" w:color="000000"/>
            </w:tcBorders>
          </w:tcPr>
          <w:p w14:paraId="75CFD8E6" w14:textId="77777777" w:rsidR="00E84BA2" w:rsidRPr="005A2685" w:rsidRDefault="00E84BA2" w:rsidP="009B0921">
            <w:pPr>
              <w:tabs>
                <w:tab w:val="left" w:pos="0"/>
              </w:tabs>
              <w:spacing w:line="264" w:lineRule="exact"/>
              <w:ind w:left="102"/>
              <w:jc w:val="both"/>
              <w:rPr>
                <w:rFonts w:eastAsia="Calibri" w:cstheme="minorHAnsi"/>
              </w:rPr>
            </w:pPr>
            <w:r w:rsidRPr="005A2685">
              <w:rPr>
                <w:rFonts w:eastAsia="Calibri" w:cstheme="minorHAnsi"/>
                <w:b/>
                <w:spacing w:val="-1"/>
              </w:rPr>
              <w:t>Eligible entities</w:t>
            </w:r>
          </w:p>
        </w:tc>
        <w:tc>
          <w:tcPr>
            <w:tcW w:w="6795" w:type="dxa"/>
            <w:tcBorders>
              <w:top w:val="single" w:sz="5" w:space="0" w:color="000000"/>
              <w:left w:val="single" w:sz="5" w:space="0" w:color="000000"/>
              <w:bottom w:val="single" w:sz="5" w:space="0" w:color="000000"/>
              <w:right w:val="single" w:sz="5" w:space="0" w:color="000000"/>
            </w:tcBorders>
          </w:tcPr>
          <w:p w14:paraId="41C0D947" w14:textId="77777777" w:rsidR="00E84BA2" w:rsidRPr="00B25B62" w:rsidRDefault="00E84BA2" w:rsidP="009B0921">
            <w:pPr>
              <w:tabs>
                <w:tab w:val="left" w:pos="0"/>
              </w:tabs>
              <w:ind w:left="104" w:right="441"/>
              <w:jc w:val="both"/>
              <w:rPr>
                <w:rFonts w:eastAsia="Arial" w:cstheme="minorHAnsi"/>
                <w:u w:val="single"/>
              </w:rPr>
            </w:pPr>
            <w:r w:rsidRPr="00B25B62">
              <w:rPr>
                <w:rFonts w:eastAsia="Arial" w:cstheme="minorHAnsi"/>
                <w:u w:val="single"/>
              </w:rPr>
              <w:t>In general:</w:t>
            </w:r>
          </w:p>
          <w:p w14:paraId="1E5C5E06" w14:textId="77777777" w:rsidR="00E84BA2" w:rsidRPr="00864BDA" w:rsidRDefault="00E84BA2" w:rsidP="009B0921">
            <w:pPr>
              <w:tabs>
                <w:tab w:val="left" w:pos="0"/>
              </w:tabs>
              <w:ind w:left="104" w:right="441"/>
              <w:jc w:val="both"/>
              <w:rPr>
                <w:rFonts w:eastAsia="Arial" w:cstheme="minorHAnsi"/>
              </w:rPr>
            </w:pPr>
            <w:r>
              <w:rPr>
                <w:rFonts w:eastAsia="Arial" w:cstheme="minorHAnsi"/>
              </w:rPr>
              <w:t>-</w:t>
            </w:r>
            <w:r w:rsidRPr="00864BDA">
              <w:rPr>
                <w:rFonts w:eastAsia="Arial" w:cstheme="minorHAnsi"/>
              </w:rPr>
              <w:t>Companies of any legal form (e.g. SME</w:t>
            </w:r>
            <w:r>
              <w:rPr>
                <w:rFonts w:eastAsia="Arial" w:cstheme="minorHAnsi"/>
              </w:rPr>
              <w:t>s</w:t>
            </w:r>
            <w:r w:rsidRPr="00864BDA">
              <w:rPr>
                <w:rFonts w:eastAsia="Arial" w:cstheme="minorHAnsi"/>
              </w:rPr>
              <w:t xml:space="preserve">, large </w:t>
            </w:r>
            <w:r>
              <w:rPr>
                <w:rFonts w:eastAsia="Arial" w:cstheme="minorHAnsi"/>
              </w:rPr>
              <w:t>enterprises</w:t>
            </w:r>
            <w:r w:rsidRPr="00864BDA">
              <w:rPr>
                <w:rFonts w:eastAsia="Arial" w:cstheme="minorHAnsi"/>
              </w:rPr>
              <w:t>)</w:t>
            </w:r>
          </w:p>
          <w:p w14:paraId="588FCEDD" w14:textId="77777777" w:rsidR="00E84BA2" w:rsidRPr="00864BDA" w:rsidRDefault="00E84BA2" w:rsidP="009B0921">
            <w:pPr>
              <w:tabs>
                <w:tab w:val="left" w:pos="0"/>
              </w:tabs>
              <w:ind w:left="104" w:right="441"/>
              <w:jc w:val="both"/>
              <w:rPr>
                <w:rFonts w:eastAsia="Arial" w:cstheme="minorHAnsi"/>
              </w:rPr>
            </w:pPr>
            <w:r>
              <w:rPr>
                <w:rFonts w:eastAsia="Arial" w:cstheme="minorHAnsi"/>
              </w:rPr>
              <w:t>-</w:t>
            </w:r>
            <w:r w:rsidRPr="00864BDA">
              <w:rPr>
                <w:rFonts w:eastAsia="Arial" w:cstheme="minorHAnsi"/>
              </w:rPr>
              <w:t>Institutions of research a</w:t>
            </w:r>
            <w:r>
              <w:rPr>
                <w:rFonts w:eastAsia="Arial" w:cstheme="minorHAnsi"/>
              </w:rPr>
              <w:t xml:space="preserve">nd knowledge dissemination, such as </w:t>
            </w:r>
            <w:r w:rsidRPr="00864BDA">
              <w:rPr>
                <w:rFonts w:eastAsia="Arial" w:cstheme="minorHAnsi"/>
              </w:rPr>
              <w:t>universities, universities of applied sciences, non-university research institutions, technology transfer institutions, innov</w:t>
            </w:r>
            <w:r>
              <w:rPr>
                <w:rFonts w:eastAsia="Arial" w:cstheme="minorHAnsi"/>
              </w:rPr>
              <w:t xml:space="preserve">ation agents and other research </w:t>
            </w:r>
            <w:r w:rsidRPr="00864BDA">
              <w:rPr>
                <w:rFonts w:eastAsia="Arial" w:cstheme="minorHAnsi"/>
              </w:rPr>
              <w:t>oriented organisations</w:t>
            </w:r>
            <w:r>
              <w:rPr>
                <w:rFonts w:eastAsia="Arial" w:cstheme="minorHAnsi"/>
              </w:rPr>
              <w:t>,</w:t>
            </w:r>
            <w:r w:rsidRPr="00864BDA">
              <w:rPr>
                <w:rFonts w:eastAsia="Arial" w:cstheme="minorHAnsi"/>
              </w:rPr>
              <w:t xml:space="preserve"> such as associations with a relevant purpose</w:t>
            </w:r>
          </w:p>
          <w:p w14:paraId="375F0796" w14:textId="33DC5C4C" w:rsidR="00E84BA2" w:rsidRPr="00AB278B" w:rsidRDefault="00E84BA2" w:rsidP="00357611">
            <w:pPr>
              <w:tabs>
                <w:tab w:val="left" w:pos="0"/>
              </w:tabs>
              <w:spacing w:after="120"/>
              <w:ind w:left="104" w:right="441"/>
              <w:jc w:val="both"/>
              <w:rPr>
                <w:rFonts w:eastAsia="Arial" w:cstheme="minorHAnsi"/>
              </w:rPr>
            </w:pPr>
            <w:r>
              <w:rPr>
                <w:rFonts w:eastAsia="Arial" w:cstheme="minorHAnsi"/>
              </w:rPr>
              <w:t>-O</w:t>
            </w:r>
            <w:r w:rsidRPr="00864BDA">
              <w:rPr>
                <w:rFonts w:eastAsia="Arial" w:cstheme="minorHAnsi"/>
              </w:rPr>
              <w:t xml:space="preserve">ther non-profit legal entities (e.g. NGOs, stakeholder associations, societies) </w:t>
            </w:r>
          </w:p>
          <w:p w14:paraId="53B2D30B" w14:textId="77777777" w:rsidR="00E84BA2" w:rsidRPr="007D7654" w:rsidRDefault="00E84BA2" w:rsidP="009B0921">
            <w:pPr>
              <w:rPr>
                <w:rFonts w:eastAsia="Calibri" w:cstheme="minorHAnsi"/>
              </w:rPr>
            </w:pPr>
            <w:r w:rsidRPr="00B25B62">
              <w:rPr>
                <w:rFonts w:eastAsia="Calibri" w:cstheme="minorHAnsi"/>
                <w:u w:val="single"/>
              </w:rPr>
              <w:t>Specifications:</w:t>
            </w:r>
            <w:r w:rsidRPr="00AB278B">
              <w:rPr>
                <w:rFonts w:eastAsia="Calibri" w:cstheme="minorHAnsi"/>
              </w:rPr>
              <w:t xml:space="preserve"> </w:t>
            </w:r>
            <w:r>
              <w:rPr>
                <w:rFonts w:eastAsia="Calibri" w:cstheme="minorHAnsi"/>
              </w:rPr>
              <w:t>A</w:t>
            </w:r>
            <w:r w:rsidRPr="006A3BA7">
              <w:rPr>
                <w:rFonts w:eastAsia="Calibri" w:cstheme="minorHAnsi"/>
              </w:rPr>
              <w:t>t least one enterprise that receives funding is mandatory as a partner in any transnational consortium involving Austrian partners. It is not mandatory for this enterprise to be located in Austria.</w:t>
            </w:r>
            <w:r>
              <w:rPr>
                <w:rFonts w:eastAsia="Calibri" w:cstheme="minorHAnsi"/>
              </w:rPr>
              <w:t xml:space="preserve"> </w:t>
            </w:r>
            <w:r w:rsidRPr="000C4A82">
              <w:rPr>
                <w:rFonts w:eastAsia="Calibri" w:cstheme="minorHAnsi"/>
              </w:rPr>
              <w:t>The complete eligibility criteria and definitions may be found in the national guidelines available at</w:t>
            </w:r>
            <w:r>
              <w:rPr>
                <w:rFonts w:eastAsia="Calibri" w:cstheme="minorHAnsi"/>
              </w:rPr>
              <w:t xml:space="preserve">: </w:t>
            </w:r>
            <w:hyperlink r:id="rId67" w:history="1">
              <w:r w:rsidRPr="00415761">
                <w:rPr>
                  <w:rStyle w:val="Lienhypertexte"/>
                  <w:rFonts w:ascii="Segoe UI" w:hAnsi="Segoe UI" w:cs="Segoe UI"/>
                  <w:sz w:val="20"/>
                  <w:szCs w:val="20"/>
                </w:rPr>
                <w:t>www.ffg.at/leap-re</w:t>
              </w:r>
            </w:hyperlink>
            <w:r>
              <w:rPr>
                <w:rFonts w:ascii="Segoe UI" w:hAnsi="Segoe UI" w:cs="Segoe UI"/>
                <w:color w:val="353838"/>
                <w:sz w:val="20"/>
                <w:szCs w:val="20"/>
              </w:rPr>
              <w:t xml:space="preserve"> </w:t>
            </w:r>
          </w:p>
        </w:tc>
      </w:tr>
      <w:tr w:rsidR="00E84BA2" w:rsidRPr="005A2685" w14:paraId="3B4DDD94" w14:textId="77777777" w:rsidTr="009B0921">
        <w:trPr>
          <w:trHeight w:hRule="exact" w:val="426"/>
        </w:trPr>
        <w:tc>
          <w:tcPr>
            <w:tcW w:w="2870" w:type="dxa"/>
            <w:tcBorders>
              <w:top w:val="single" w:sz="5" w:space="0" w:color="000000"/>
              <w:left w:val="single" w:sz="5" w:space="0" w:color="000000"/>
              <w:bottom w:val="single" w:sz="5" w:space="0" w:color="000000"/>
              <w:right w:val="single" w:sz="5" w:space="0" w:color="000000"/>
            </w:tcBorders>
          </w:tcPr>
          <w:p w14:paraId="4076D18B" w14:textId="77777777" w:rsidR="00E84BA2" w:rsidRPr="005A2685" w:rsidRDefault="00E84BA2" w:rsidP="009B0921">
            <w:pPr>
              <w:tabs>
                <w:tab w:val="left" w:pos="0"/>
              </w:tabs>
              <w:spacing w:line="264" w:lineRule="exact"/>
              <w:ind w:left="102"/>
              <w:rPr>
                <w:rFonts w:eastAsia="Calibri" w:cstheme="minorHAnsi"/>
                <w:b/>
                <w:spacing w:val="-1"/>
              </w:rPr>
            </w:pPr>
            <w:r w:rsidRPr="005A2685">
              <w:rPr>
                <w:rFonts w:eastAsia="Calibri" w:cstheme="minorHAnsi"/>
                <w:b/>
                <w:spacing w:val="-1"/>
              </w:rPr>
              <w:t>Eligible topics</w:t>
            </w:r>
          </w:p>
        </w:tc>
        <w:tc>
          <w:tcPr>
            <w:tcW w:w="6795" w:type="dxa"/>
            <w:tcBorders>
              <w:top w:val="single" w:sz="5" w:space="0" w:color="000000"/>
              <w:left w:val="single" w:sz="5" w:space="0" w:color="000000"/>
              <w:bottom w:val="single" w:sz="5" w:space="0" w:color="000000"/>
              <w:right w:val="single" w:sz="5" w:space="0" w:color="000000"/>
            </w:tcBorders>
          </w:tcPr>
          <w:p w14:paraId="29519F02" w14:textId="77777777" w:rsidR="00E84BA2" w:rsidRPr="005A2685" w:rsidRDefault="00E84BA2" w:rsidP="009B0921">
            <w:pPr>
              <w:tabs>
                <w:tab w:val="left" w:pos="0"/>
              </w:tabs>
              <w:ind w:right="441"/>
              <w:jc w:val="both"/>
              <w:rPr>
                <w:rFonts w:eastAsia="Calibri" w:cstheme="minorHAnsi"/>
                <w:spacing w:val="-1"/>
              </w:rPr>
            </w:pPr>
            <w:r>
              <w:rPr>
                <w:rFonts w:eastAsia="Calibri" w:cstheme="minorHAnsi"/>
                <w:spacing w:val="-1"/>
              </w:rPr>
              <w:t>MARS Numbers: 3 and 4</w:t>
            </w:r>
          </w:p>
        </w:tc>
      </w:tr>
      <w:tr w:rsidR="00E84BA2" w:rsidRPr="005A2685" w14:paraId="3B918EB1" w14:textId="77777777" w:rsidTr="009B0921">
        <w:tc>
          <w:tcPr>
            <w:tcW w:w="2870" w:type="dxa"/>
            <w:tcBorders>
              <w:top w:val="single" w:sz="5" w:space="0" w:color="000000"/>
              <w:left w:val="single" w:sz="5" w:space="0" w:color="000000"/>
              <w:bottom w:val="single" w:sz="5" w:space="0" w:color="000000"/>
              <w:right w:val="single" w:sz="5" w:space="0" w:color="000000"/>
            </w:tcBorders>
          </w:tcPr>
          <w:p w14:paraId="353A460A" w14:textId="77777777" w:rsidR="00E84BA2" w:rsidRPr="005A2685" w:rsidRDefault="00E84BA2" w:rsidP="009B0921">
            <w:pPr>
              <w:tabs>
                <w:tab w:val="left" w:pos="0"/>
              </w:tabs>
              <w:spacing w:line="264" w:lineRule="exact"/>
              <w:ind w:left="102"/>
              <w:rPr>
                <w:rFonts w:eastAsia="Calibri" w:cstheme="minorHAnsi"/>
                <w:b/>
                <w:spacing w:val="-1"/>
              </w:rPr>
            </w:pPr>
            <w:r w:rsidRPr="005A2685">
              <w:rPr>
                <w:rFonts w:eastAsia="Calibri" w:cstheme="minorHAnsi"/>
                <w:b/>
                <w:spacing w:val="-1"/>
              </w:rPr>
              <w:t>Eligible type of research and TRL</w:t>
            </w:r>
          </w:p>
        </w:tc>
        <w:tc>
          <w:tcPr>
            <w:tcW w:w="6795" w:type="dxa"/>
            <w:tcBorders>
              <w:top w:val="single" w:sz="5" w:space="0" w:color="000000"/>
              <w:left w:val="single" w:sz="5" w:space="0" w:color="000000"/>
              <w:bottom w:val="single" w:sz="5" w:space="0" w:color="000000"/>
              <w:right w:val="single" w:sz="5" w:space="0" w:color="000000"/>
            </w:tcBorders>
          </w:tcPr>
          <w:p w14:paraId="179DCE38" w14:textId="77777777" w:rsidR="00E84BA2" w:rsidRPr="00B25B62" w:rsidRDefault="00E84BA2" w:rsidP="009B0921">
            <w:pPr>
              <w:tabs>
                <w:tab w:val="left" w:pos="0"/>
              </w:tabs>
              <w:ind w:left="104" w:right="441"/>
              <w:rPr>
                <w:rFonts w:eastAsia="Calibri" w:cstheme="minorHAnsi"/>
                <w:spacing w:val="-1"/>
                <w:u w:val="single"/>
              </w:rPr>
            </w:pPr>
            <w:r w:rsidRPr="00B25B62">
              <w:rPr>
                <w:rFonts w:eastAsia="Calibri" w:cstheme="minorHAnsi"/>
                <w:spacing w:val="-1"/>
                <w:u w:val="single"/>
              </w:rPr>
              <w:t>Type of research:</w:t>
            </w:r>
          </w:p>
          <w:p w14:paraId="1BFCF2FE" w14:textId="77777777" w:rsidR="00E84BA2" w:rsidRDefault="00E84BA2" w:rsidP="009B0921">
            <w:pPr>
              <w:tabs>
                <w:tab w:val="left" w:pos="0"/>
              </w:tabs>
              <w:ind w:left="104" w:right="441"/>
              <w:rPr>
                <w:rFonts w:eastAsia="Calibri" w:cstheme="minorHAnsi"/>
                <w:spacing w:val="-1"/>
              </w:rPr>
            </w:pPr>
            <w:r>
              <w:rPr>
                <w:rFonts w:eastAsia="Calibri" w:cstheme="minorHAnsi"/>
                <w:spacing w:val="-1"/>
              </w:rPr>
              <w:t>industrial research, applied research, experimental development</w:t>
            </w:r>
          </w:p>
          <w:p w14:paraId="5202BA09" w14:textId="77777777" w:rsidR="00E84BA2" w:rsidRDefault="00E84BA2" w:rsidP="009B0921">
            <w:pPr>
              <w:tabs>
                <w:tab w:val="left" w:pos="0"/>
              </w:tabs>
              <w:ind w:left="104" w:right="441"/>
              <w:rPr>
                <w:rFonts w:eastAsia="Calibri" w:cstheme="minorHAnsi"/>
                <w:spacing w:val="-1"/>
              </w:rPr>
            </w:pPr>
            <w:r>
              <w:rPr>
                <w:rFonts w:eastAsia="Calibri" w:cstheme="minorHAnsi"/>
                <w:spacing w:val="-1"/>
              </w:rPr>
              <w:t>TRL 2-8</w:t>
            </w:r>
          </w:p>
          <w:p w14:paraId="4DA7DB36" w14:textId="77777777" w:rsidR="00E84BA2" w:rsidRPr="005A2685" w:rsidRDefault="00E84BA2" w:rsidP="009B0921">
            <w:pPr>
              <w:tabs>
                <w:tab w:val="left" w:pos="0"/>
              </w:tabs>
              <w:ind w:left="104" w:right="441"/>
              <w:rPr>
                <w:rFonts w:eastAsia="Calibri" w:cstheme="minorHAnsi"/>
                <w:spacing w:val="-1"/>
              </w:rPr>
            </w:pPr>
            <w:r w:rsidRPr="00B25B62">
              <w:rPr>
                <w:rFonts w:eastAsia="Calibri" w:cstheme="minorHAnsi"/>
                <w:u w:val="single"/>
              </w:rPr>
              <w:t>Specifications:</w:t>
            </w:r>
            <w:r w:rsidRPr="00AB278B">
              <w:rPr>
                <w:rFonts w:eastAsia="Calibri" w:cstheme="minorHAnsi"/>
              </w:rPr>
              <w:t xml:space="preserve"> </w:t>
            </w:r>
            <w:r w:rsidRPr="00ED6537">
              <w:rPr>
                <w:rFonts w:eastAsia="Calibri" w:cstheme="minorHAnsi"/>
                <w:spacing w:val="-1"/>
              </w:rPr>
              <w:t>All Austrian partners in one project must select the same research type</w:t>
            </w:r>
            <w:r>
              <w:rPr>
                <w:rFonts w:eastAsia="Calibri" w:cstheme="minorHAnsi"/>
                <w:spacing w:val="-1"/>
              </w:rPr>
              <w:t xml:space="preserve"> (</w:t>
            </w:r>
            <w:r w:rsidRPr="00051860">
              <w:rPr>
                <w:rFonts w:eastAsia="Calibri" w:cstheme="minorHAnsi"/>
                <w:spacing w:val="-1"/>
              </w:rPr>
              <w:t>industrial research</w:t>
            </w:r>
            <w:r>
              <w:rPr>
                <w:rFonts w:eastAsia="Calibri" w:cstheme="minorHAnsi"/>
                <w:spacing w:val="-1"/>
              </w:rPr>
              <w:t>/</w:t>
            </w:r>
            <w:r w:rsidRPr="00051860">
              <w:rPr>
                <w:rFonts w:eastAsia="Calibri" w:cstheme="minorHAnsi"/>
                <w:spacing w:val="-1"/>
              </w:rPr>
              <w:t xml:space="preserve">applied </w:t>
            </w:r>
            <w:r w:rsidRPr="006A3BA7">
              <w:rPr>
                <w:rFonts w:eastAsia="Calibri" w:cstheme="minorHAnsi"/>
                <w:spacing w:val="-1"/>
              </w:rPr>
              <w:t xml:space="preserve">research </w:t>
            </w:r>
            <w:r>
              <w:rPr>
                <w:rFonts w:eastAsia="Calibri" w:cstheme="minorHAnsi"/>
                <w:spacing w:val="-1"/>
              </w:rPr>
              <w:t xml:space="preserve">TRL </w:t>
            </w:r>
            <w:r w:rsidRPr="006A3BA7">
              <w:rPr>
                <w:rFonts w:eastAsia="Calibri" w:cstheme="minorHAnsi"/>
                <w:spacing w:val="-1"/>
              </w:rPr>
              <w:t xml:space="preserve">2-4 </w:t>
            </w:r>
            <w:r w:rsidRPr="006A3BA7">
              <w:rPr>
                <w:rFonts w:eastAsia="Calibri" w:cstheme="minorHAnsi"/>
                <w:spacing w:val="-1"/>
                <w:u w:val="single"/>
              </w:rPr>
              <w:t>or</w:t>
            </w:r>
            <w:r w:rsidRPr="00051860">
              <w:rPr>
                <w:rFonts w:eastAsia="Calibri" w:cstheme="minorHAnsi"/>
                <w:spacing w:val="-1"/>
              </w:rPr>
              <w:t xml:space="preserve"> experimental development</w:t>
            </w:r>
            <w:r>
              <w:rPr>
                <w:rFonts w:eastAsia="Calibri" w:cstheme="minorHAnsi"/>
                <w:spacing w:val="-1"/>
              </w:rPr>
              <w:t xml:space="preserve"> TRL 5-8)</w:t>
            </w:r>
            <w:r w:rsidRPr="00ED6537">
              <w:rPr>
                <w:rFonts w:eastAsia="Calibri" w:cstheme="minorHAnsi"/>
                <w:spacing w:val="-1"/>
              </w:rPr>
              <w:t>.</w:t>
            </w:r>
          </w:p>
        </w:tc>
      </w:tr>
      <w:tr w:rsidR="00E84BA2" w:rsidRPr="005A2685" w14:paraId="0569FA74" w14:textId="77777777" w:rsidTr="009B0921">
        <w:tc>
          <w:tcPr>
            <w:tcW w:w="2870" w:type="dxa"/>
            <w:tcBorders>
              <w:top w:val="single" w:sz="5" w:space="0" w:color="000000"/>
              <w:left w:val="single" w:sz="5" w:space="0" w:color="000000"/>
              <w:bottom w:val="single" w:sz="5" w:space="0" w:color="000000"/>
              <w:right w:val="single" w:sz="5" w:space="0" w:color="000000"/>
            </w:tcBorders>
          </w:tcPr>
          <w:p w14:paraId="5A1C019A" w14:textId="77777777" w:rsidR="00E84BA2" w:rsidRDefault="00E84BA2" w:rsidP="009B0921">
            <w:pPr>
              <w:tabs>
                <w:tab w:val="left" w:pos="0"/>
              </w:tabs>
              <w:spacing w:line="264" w:lineRule="exact"/>
              <w:ind w:left="102"/>
              <w:rPr>
                <w:rFonts w:eastAsia="Calibri" w:cstheme="minorHAnsi"/>
                <w:b/>
                <w:spacing w:val="-1"/>
              </w:rPr>
            </w:pPr>
            <w:r w:rsidRPr="005A2685">
              <w:rPr>
                <w:rFonts w:eastAsia="Calibri" w:cstheme="minorHAnsi"/>
                <w:b/>
                <w:spacing w:val="-1"/>
              </w:rPr>
              <w:t>Additional</w:t>
            </w:r>
            <w:r w:rsidRPr="005A2685">
              <w:rPr>
                <w:rFonts w:eastAsia="Calibri" w:cstheme="minorHAnsi"/>
                <w:b/>
              </w:rPr>
              <w:t xml:space="preserve"> </w:t>
            </w:r>
            <w:r w:rsidRPr="005A2685">
              <w:rPr>
                <w:rFonts w:eastAsia="Calibri" w:cstheme="minorHAnsi"/>
                <w:b/>
                <w:spacing w:val="-1"/>
              </w:rPr>
              <w:t>eligibility criteria</w:t>
            </w:r>
          </w:p>
          <w:p w14:paraId="7F7660F6" w14:textId="77777777" w:rsidR="00E84BA2" w:rsidRPr="00B55014" w:rsidRDefault="00E84BA2" w:rsidP="009B0921">
            <w:pPr>
              <w:tabs>
                <w:tab w:val="left" w:pos="0"/>
              </w:tabs>
              <w:spacing w:line="264" w:lineRule="exact"/>
              <w:ind w:left="102"/>
            </w:pPr>
          </w:p>
        </w:tc>
        <w:tc>
          <w:tcPr>
            <w:tcW w:w="6795" w:type="dxa"/>
            <w:tcBorders>
              <w:top w:val="single" w:sz="5" w:space="0" w:color="000000"/>
              <w:left w:val="single" w:sz="5" w:space="0" w:color="000000"/>
              <w:bottom w:val="single" w:sz="5" w:space="0" w:color="000000"/>
              <w:right w:val="single" w:sz="5" w:space="0" w:color="000000"/>
            </w:tcBorders>
          </w:tcPr>
          <w:p w14:paraId="7B72AC68" w14:textId="77777777" w:rsidR="00E84BA2" w:rsidRDefault="00E84BA2" w:rsidP="009B0921">
            <w:pPr>
              <w:rPr>
                <w:rFonts w:eastAsia="Calibri" w:cstheme="minorHAnsi"/>
              </w:rPr>
            </w:pPr>
            <w:r w:rsidRPr="008D0769">
              <w:rPr>
                <w:rFonts w:eastAsia="Calibri" w:cstheme="minorHAnsi"/>
              </w:rPr>
              <w:t xml:space="preserve">Further information on conditions and restrictions </w:t>
            </w:r>
            <w:r>
              <w:rPr>
                <w:rFonts w:eastAsia="Calibri" w:cstheme="minorHAnsi"/>
              </w:rPr>
              <w:t>can</w:t>
            </w:r>
            <w:r w:rsidRPr="00B77B01">
              <w:rPr>
                <w:rFonts w:eastAsia="Calibri" w:cstheme="minorHAnsi"/>
              </w:rPr>
              <w:t xml:space="preserve"> be found in the documents at the national call website</w:t>
            </w:r>
            <w:r>
              <w:rPr>
                <w:rFonts w:eastAsia="Calibri" w:cstheme="minorHAnsi"/>
              </w:rPr>
              <w:t xml:space="preserve">: </w:t>
            </w:r>
            <w:hyperlink r:id="rId68" w:history="1">
              <w:r w:rsidRPr="00415761">
                <w:rPr>
                  <w:rStyle w:val="Lienhypertexte"/>
                  <w:rFonts w:ascii="Segoe UI" w:hAnsi="Segoe UI" w:cs="Segoe UI"/>
                  <w:sz w:val="20"/>
                  <w:szCs w:val="20"/>
                </w:rPr>
                <w:t>www.ffg.at/leap-re</w:t>
              </w:r>
            </w:hyperlink>
            <w:r>
              <w:rPr>
                <w:rFonts w:eastAsia="Calibri" w:cstheme="minorHAnsi"/>
              </w:rPr>
              <w:t xml:space="preserve">. </w:t>
            </w:r>
          </w:p>
          <w:p w14:paraId="794D1979" w14:textId="77777777" w:rsidR="00E84BA2" w:rsidRPr="00864BDA" w:rsidRDefault="00E84BA2" w:rsidP="009B0921">
            <w:pPr>
              <w:rPr>
                <w:rFonts w:eastAsia="Calibri" w:cstheme="minorHAnsi"/>
              </w:rPr>
            </w:pPr>
            <w:r w:rsidRPr="00864BDA">
              <w:rPr>
                <w:rFonts w:eastAsia="Calibri" w:cstheme="minorHAnsi"/>
              </w:rPr>
              <w:t xml:space="preserve">Applicants are strongly encouraged to contact FFG before submitting a </w:t>
            </w:r>
            <w:proofErr w:type="spellStart"/>
            <w:r w:rsidRPr="00864BDA">
              <w:rPr>
                <w:rFonts w:eastAsia="Calibri" w:cstheme="minorHAnsi"/>
              </w:rPr>
              <w:t>preproposal</w:t>
            </w:r>
            <w:proofErr w:type="spellEnd"/>
            <w:r w:rsidRPr="00864BDA">
              <w:rPr>
                <w:rFonts w:eastAsia="Calibri" w:cstheme="minorHAnsi"/>
              </w:rPr>
              <w:t>.</w:t>
            </w:r>
          </w:p>
          <w:p w14:paraId="1DD7355D" w14:textId="77777777" w:rsidR="00E84BA2" w:rsidRDefault="00E84BA2" w:rsidP="009B0921">
            <w:pPr>
              <w:tabs>
                <w:tab w:val="left" w:pos="0"/>
              </w:tabs>
              <w:jc w:val="both"/>
              <w:rPr>
                <w:rFonts w:eastAsia="Calibri" w:cstheme="minorHAnsi"/>
              </w:rPr>
            </w:pPr>
            <w:r w:rsidRPr="00864BDA">
              <w:rPr>
                <w:rFonts w:eastAsia="Calibri" w:cstheme="minorHAnsi"/>
              </w:rPr>
              <w:t>In parallel to the submission of the joint proposal by the coordinator, a simplified national</w:t>
            </w:r>
            <w:r>
              <w:rPr>
                <w:rFonts w:eastAsia="Calibri" w:cstheme="minorHAnsi"/>
              </w:rPr>
              <w:t xml:space="preserve"> </w:t>
            </w:r>
            <w:r w:rsidRPr="00864BDA">
              <w:rPr>
                <w:rFonts w:eastAsia="Calibri" w:cstheme="minorHAnsi"/>
              </w:rPr>
              <w:t xml:space="preserve">application is to be submitted via the FFG electronic submission system </w:t>
            </w:r>
            <w:hyperlink r:id="rId69" w:history="1">
              <w:proofErr w:type="spellStart"/>
              <w:r w:rsidRPr="00415EDE">
                <w:rPr>
                  <w:rStyle w:val="Lienhypertexte"/>
                  <w:rFonts w:eastAsia="Calibri" w:cstheme="minorHAnsi"/>
                  <w:spacing w:val="-1"/>
                </w:rPr>
                <w:t>eCall</w:t>
              </w:r>
              <w:proofErr w:type="spellEnd"/>
            </w:hyperlink>
            <w:r w:rsidRPr="00415EDE">
              <w:rPr>
                <w:rFonts w:eastAsia="Calibri" w:cstheme="minorHAnsi"/>
                <w:spacing w:val="-1"/>
              </w:rPr>
              <w:t xml:space="preserve"> </w:t>
            </w:r>
            <w:r w:rsidRPr="00864BDA">
              <w:rPr>
                <w:rFonts w:eastAsia="Calibri" w:cstheme="minorHAnsi"/>
              </w:rPr>
              <w:t>by participants</w:t>
            </w:r>
            <w:r>
              <w:rPr>
                <w:rFonts w:eastAsia="Calibri" w:cstheme="minorHAnsi"/>
              </w:rPr>
              <w:t xml:space="preserve"> </w:t>
            </w:r>
            <w:r w:rsidRPr="00864BDA">
              <w:rPr>
                <w:rFonts w:eastAsia="Calibri" w:cstheme="minorHAnsi"/>
              </w:rPr>
              <w:t>requesting funding by FFG (both in the pre</w:t>
            </w:r>
            <w:r>
              <w:rPr>
                <w:rFonts w:eastAsia="Calibri" w:cstheme="minorHAnsi"/>
              </w:rPr>
              <w:t>-</w:t>
            </w:r>
            <w:r w:rsidRPr="00864BDA">
              <w:rPr>
                <w:rFonts w:eastAsia="Calibri" w:cstheme="minorHAnsi"/>
              </w:rPr>
              <w:t>proposal and in the full proposal stage).</w:t>
            </w:r>
          </w:p>
          <w:p w14:paraId="6426F4BE" w14:textId="77777777" w:rsidR="00E84BA2" w:rsidRPr="00B25B62" w:rsidRDefault="00E84BA2" w:rsidP="009B0921">
            <w:pPr>
              <w:tabs>
                <w:tab w:val="left" w:pos="0"/>
              </w:tabs>
              <w:jc w:val="both"/>
              <w:rPr>
                <w:rFonts w:eastAsia="Calibri" w:cstheme="minorHAnsi"/>
                <w:b/>
              </w:rPr>
            </w:pPr>
            <w:r w:rsidRPr="00B25B62">
              <w:rPr>
                <w:rFonts w:eastAsia="Calibri" w:cstheme="minorHAnsi"/>
                <w:b/>
              </w:rPr>
              <w:t xml:space="preserve">National application via </w:t>
            </w:r>
            <w:hyperlink r:id="rId70" w:history="1">
              <w:proofErr w:type="spellStart"/>
              <w:r w:rsidRPr="00B25B62">
                <w:rPr>
                  <w:rStyle w:val="Lienhypertexte"/>
                  <w:rFonts w:eastAsia="Calibri" w:cstheme="minorHAnsi"/>
                  <w:b/>
                  <w:spacing w:val="-1"/>
                  <w:u w:val="none"/>
                </w:rPr>
                <w:t>eCall</w:t>
              </w:r>
              <w:proofErr w:type="spellEnd"/>
            </w:hyperlink>
            <w:r w:rsidRPr="00B25B62">
              <w:rPr>
                <w:rFonts w:eastAsia="Calibri" w:cstheme="minorHAnsi"/>
                <w:b/>
              </w:rPr>
              <w:t xml:space="preserve"> in addition to the central submission is mandatory:</w:t>
            </w:r>
          </w:p>
          <w:p w14:paraId="4588138F" w14:textId="77777777" w:rsidR="00E84BA2" w:rsidRPr="00B25B62" w:rsidRDefault="00E84BA2" w:rsidP="009B0921">
            <w:pPr>
              <w:tabs>
                <w:tab w:val="left" w:pos="0"/>
              </w:tabs>
              <w:jc w:val="both"/>
              <w:rPr>
                <w:rFonts w:eastAsia="Calibri" w:cstheme="minorHAnsi"/>
                <w:u w:val="single"/>
              </w:rPr>
            </w:pPr>
            <w:r w:rsidRPr="00B25B62">
              <w:rPr>
                <w:rFonts w:eastAsia="Calibri" w:cstheme="minorHAnsi"/>
                <w:u w:val="single"/>
              </w:rPr>
              <w:t xml:space="preserve">National submission deadline pre-proposals: </w:t>
            </w:r>
          </w:p>
          <w:p w14:paraId="10633C6E" w14:textId="691C725F" w:rsidR="00E84BA2" w:rsidRPr="00ED6537" w:rsidRDefault="00E84BA2" w:rsidP="009B0921">
            <w:pPr>
              <w:tabs>
                <w:tab w:val="left" w:pos="0"/>
              </w:tabs>
              <w:jc w:val="both"/>
              <w:rPr>
                <w:rFonts w:eastAsia="Calibri" w:cstheme="minorHAnsi"/>
              </w:rPr>
            </w:pPr>
            <w:r>
              <w:rPr>
                <w:rFonts w:eastAsia="Calibri" w:cstheme="minorHAnsi"/>
              </w:rPr>
              <w:t xml:space="preserve">September </w:t>
            </w:r>
            <w:r w:rsidR="00F2570E">
              <w:rPr>
                <w:rFonts w:eastAsia="Calibri" w:cstheme="minorHAnsi"/>
              </w:rPr>
              <w:t>30</w:t>
            </w:r>
            <w:r w:rsidR="00F2570E" w:rsidRPr="00F2570E">
              <w:rPr>
                <w:rFonts w:eastAsia="Calibri" w:cstheme="minorHAnsi"/>
                <w:vertAlign w:val="superscript"/>
              </w:rPr>
              <w:t>th</w:t>
            </w:r>
            <w:r w:rsidRPr="00F2570E">
              <w:rPr>
                <w:rFonts w:eastAsia="Calibri" w:cstheme="minorHAnsi"/>
                <w:vertAlign w:val="superscript"/>
              </w:rPr>
              <w:t xml:space="preserve"> </w:t>
            </w:r>
            <w:r w:rsidRPr="00ED6537">
              <w:rPr>
                <w:rFonts w:eastAsia="Calibri" w:cstheme="minorHAnsi"/>
              </w:rPr>
              <w:t xml:space="preserve">2022 at 12.00 (CET) </w:t>
            </w:r>
          </w:p>
          <w:p w14:paraId="4A11F584" w14:textId="77777777" w:rsidR="00E84BA2" w:rsidRPr="00B25B62" w:rsidRDefault="00E84BA2" w:rsidP="009B0921">
            <w:pPr>
              <w:tabs>
                <w:tab w:val="left" w:pos="0"/>
              </w:tabs>
              <w:jc w:val="both"/>
              <w:rPr>
                <w:rFonts w:eastAsia="Calibri" w:cstheme="minorHAnsi"/>
                <w:u w:val="single"/>
              </w:rPr>
            </w:pPr>
            <w:r w:rsidRPr="00B25B62">
              <w:rPr>
                <w:rFonts w:eastAsia="Calibri" w:cstheme="minorHAnsi"/>
                <w:u w:val="single"/>
              </w:rPr>
              <w:t xml:space="preserve">National submission deadline full proposals: </w:t>
            </w:r>
          </w:p>
          <w:p w14:paraId="2E04B394" w14:textId="77777777" w:rsidR="00E84BA2" w:rsidRPr="005A2685" w:rsidRDefault="00E84BA2" w:rsidP="009B0921">
            <w:pPr>
              <w:tabs>
                <w:tab w:val="left" w:pos="0"/>
              </w:tabs>
              <w:jc w:val="both"/>
              <w:rPr>
                <w:rFonts w:eastAsia="Calibri" w:cstheme="minorHAnsi"/>
              </w:rPr>
            </w:pPr>
            <w:r>
              <w:rPr>
                <w:rFonts w:eastAsia="Calibri" w:cstheme="minorHAnsi"/>
              </w:rPr>
              <w:t>January 19</w:t>
            </w:r>
            <w:r w:rsidRPr="00ED6537">
              <w:rPr>
                <w:rFonts w:eastAsia="Calibri" w:cstheme="minorHAnsi"/>
                <w:vertAlign w:val="superscript"/>
              </w:rPr>
              <w:t>th</w:t>
            </w:r>
            <w:r>
              <w:rPr>
                <w:rFonts w:eastAsia="Calibri" w:cstheme="minorHAnsi"/>
              </w:rPr>
              <w:t xml:space="preserve"> </w:t>
            </w:r>
            <w:r w:rsidRPr="00ED6537">
              <w:rPr>
                <w:rFonts w:eastAsia="Calibri" w:cstheme="minorHAnsi"/>
              </w:rPr>
              <w:t>2023 at 12.00 (CET)</w:t>
            </w:r>
          </w:p>
        </w:tc>
      </w:tr>
      <w:tr w:rsidR="00E84BA2" w:rsidRPr="005A2685" w14:paraId="6C334F45" w14:textId="77777777" w:rsidTr="009B0921">
        <w:trPr>
          <w:trHeight w:hRule="exact" w:val="2431"/>
        </w:trPr>
        <w:tc>
          <w:tcPr>
            <w:tcW w:w="2870" w:type="dxa"/>
            <w:tcBorders>
              <w:top w:val="single" w:sz="5" w:space="0" w:color="000000"/>
              <w:left w:val="single" w:sz="5" w:space="0" w:color="000000"/>
              <w:bottom w:val="single" w:sz="5" w:space="0" w:color="000000"/>
              <w:right w:val="single" w:sz="5" w:space="0" w:color="000000"/>
            </w:tcBorders>
          </w:tcPr>
          <w:p w14:paraId="4DB9E4C5" w14:textId="77777777" w:rsidR="00E84BA2" w:rsidRPr="005A2685" w:rsidRDefault="00E84BA2" w:rsidP="009B0921">
            <w:pPr>
              <w:tabs>
                <w:tab w:val="left" w:pos="0"/>
              </w:tabs>
              <w:spacing w:line="264" w:lineRule="exact"/>
              <w:ind w:left="102"/>
              <w:jc w:val="both"/>
              <w:rPr>
                <w:rFonts w:eastAsia="Calibri" w:cstheme="minorHAnsi"/>
              </w:rPr>
            </w:pPr>
            <w:r w:rsidRPr="005A2685">
              <w:rPr>
                <w:rFonts w:eastAsia="Calibri" w:cstheme="minorHAnsi"/>
                <w:b/>
                <w:spacing w:val="-1"/>
              </w:rPr>
              <w:lastRenderedPageBreak/>
              <w:t>Eligible costs</w:t>
            </w:r>
          </w:p>
        </w:tc>
        <w:tc>
          <w:tcPr>
            <w:tcW w:w="6795" w:type="dxa"/>
            <w:tcBorders>
              <w:top w:val="single" w:sz="5" w:space="0" w:color="000000"/>
              <w:left w:val="single" w:sz="5" w:space="0" w:color="000000"/>
              <w:bottom w:val="single" w:sz="5" w:space="0" w:color="000000"/>
              <w:right w:val="single" w:sz="5" w:space="0" w:color="000000"/>
            </w:tcBorders>
          </w:tcPr>
          <w:p w14:paraId="6F8A2EFB" w14:textId="77777777" w:rsidR="00E84BA2" w:rsidRPr="005A2685" w:rsidRDefault="00E84BA2" w:rsidP="009B0921">
            <w:pPr>
              <w:numPr>
                <w:ilvl w:val="0"/>
                <w:numId w:val="10"/>
              </w:numPr>
              <w:tabs>
                <w:tab w:val="left" w:pos="0"/>
              </w:tabs>
              <w:jc w:val="both"/>
              <w:rPr>
                <w:rFonts w:eastAsia="Calibri" w:cstheme="minorHAnsi"/>
              </w:rPr>
            </w:pPr>
            <w:r w:rsidRPr="005A2685">
              <w:rPr>
                <w:rFonts w:eastAsia="Calibri" w:cstheme="minorHAnsi"/>
              </w:rPr>
              <w:t xml:space="preserve">Personnel costs </w:t>
            </w:r>
          </w:p>
          <w:p w14:paraId="23395616" w14:textId="77777777" w:rsidR="00E84BA2" w:rsidRPr="002066A0" w:rsidRDefault="00E84BA2" w:rsidP="009B0921">
            <w:pPr>
              <w:numPr>
                <w:ilvl w:val="0"/>
                <w:numId w:val="10"/>
              </w:numPr>
              <w:tabs>
                <w:tab w:val="left" w:pos="0"/>
                <w:tab w:val="left" w:pos="266"/>
              </w:tabs>
              <w:ind w:right="821"/>
              <w:jc w:val="both"/>
              <w:rPr>
                <w:rFonts w:eastAsia="Calibri" w:cstheme="minorHAnsi"/>
              </w:rPr>
            </w:pPr>
            <w:r w:rsidRPr="002066A0">
              <w:rPr>
                <w:rFonts w:eastAsia="Calibri" w:cstheme="minorHAnsi"/>
              </w:rPr>
              <w:t xml:space="preserve">Indirect costs </w:t>
            </w:r>
            <w:r w:rsidRPr="006A3BA7">
              <w:rPr>
                <w:rFonts w:eastAsia="Calibri" w:cstheme="minorHAnsi"/>
              </w:rPr>
              <w:t>(25% as surcharge on all cost categories besides third-party costs)</w:t>
            </w:r>
          </w:p>
          <w:p w14:paraId="69A84A0E" w14:textId="77777777" w:rsidR="00E84BA2" w:rsidRPr="006A3BA7" w:rsidRDefault="00E84BA2" w:rsidP="009B0921">
            <w:pPr>
              <w:pStyle w:val="Paragraphedeliste"/>
              <w:numPr>
                <w:ilvl w:val="0"/>
                <w:numId w:val="10"/>
              </w:numPr>
              <w:rPr>
                <w:rFonts w:eastAsia="Calibri" w:cstheme="minorHAnsi"/>
              </w:rPr>
            </w:pPr>
            <w:r w:rsidRPr="006A3BA7">
              <w:rPr>
                <w:rFonts w:eastAsia="Calibri" w:cstheme="minorHAnsi"/>
              </w:rPr>
              <w:t>Use of R&amp;D infrastructure</w:t>
            </w:r>
          </w:p>
          <w:p w14:paraId="782DE089" w14:textId="77777777" w:rsidR="00E84BA2" w:rsidRDefault="00E84BA2" w:rsidP="009B0921">
            <w:pPr>
              <w:numPr>
                <w:ilvl w:val="0"/>
                <w:numId w:val="10"/>
              </w:numPr>
              <w:tabs>
                <w:tab w:val="left" w:pos="0"/>
                <w:tab w:val="left" w:pos="266"/>
              </w:tabs>
              <w:ind w:right="821"/>
              <w:jc w:val="both"/>
              <w:rPr>
                <w:rFonts w:eastAsia="Calibri" w:cstheme="minorHAnsi"/>
              </w:rPr>
            </w:pPr>
            <w:r>
              <w:rPr>
                <w:rFonts w:eastAsia="Calibri" w:cstheme="minorHAnsi"/>
              </w:rPr>
              <w:t>Cost of materials</w:t>
            </w:r>
          </w:p>
          <w:p w14:paraId="130BE5BA" w14:textId="77777777" w:rsidR="00E84BA2" w:rsidRPr="005A2685" w:rsidRDefault="00E84BA2" w:rsidP="009B0921">
            <w:pPr>
              <w:numPr>
                <w:ilvl w:val="0"/>
                <w:numId w:val="10"/>
              </w:numPr>
              <w:tabs>
                <w:tab w:val="left" w:pos="0"/>
                <w:tab w:val="left" w:pos="266"/>
              </w:tabs>
              <w:ind w:right="821"/>
              <w:jc w:val="both"/>
              <w:rPr>
                <w:rFonts w:eastAsia="Calibri" w:cstheme="minorHAnsi"/>
              </w:rPr>
            </w:pPr>
            <w:r>
              <w:rPr>
                <w:rFonts w:eastAsia="Calibri" w:cstheme="minorHAnsi"/>
              </w:rPr>
              <w:t>Travel Costs</w:t>
            </w:r>
          </w:p>
          <w:p w14:paraId="4A78D115" w14:textId="77777777" w:rsidR="00E84BA2" w:rsidRDefault="00E84BA2" w:rsidP="009B0921">
            <w:pPr>
              <w:numPr>
                <w:ilvl w:val="0"/>
                <w:numId w:val="10"/>
              </w:numPr>
              <w:tabs>
                <w:tab w:val="left" w:pos="0"/>
                <w:tab w:val="left" w:pos="266"/>
              </w:tabs>
              <w:ind w:right="821"/>
              <w:jc w:val="both"/>
              <w:rPr>
                <w:rFonts w:eastAsia="Calibri" w:cstheme="minorHAnsi"/>
              </w:rPr>
            </w:pPr>
            <w:r>
              <w:rPr>
                <w:rFonts w:eastAsia="Calibri" w:cstheme="minorHAnsi"/>
              </w:rPr>
              <w:t>Third Party Costs</w:t>
            </w:r>
          </w:p>
          <w:p w14:paraId="17F9FB88" w14:textId="77777777" w:rsidR="00E84BA2" w:rsidRPr="00B25B62" w:rsidRDefault="00E84BA2" w:rsidP="009B0921">
            <w:pPr>
              <w:tabs>
                <w:tab w:val="left" w:pos="0"/>
                <w:tab w:val="left" w:pos="266"/>
              </w:tabs>
              <w:ind w:right="821"/>
              <w:jc w:val="both"/>
              <w:rPr>
                <w:rFonts w:eastAsia="Calibri" w:cstheme="minorHAnsi"/>
                <w:b/>
              </w:rPr>
            </w:pPr>
            <w:r w:rsidRPr="00B25B62">
              <w:rPr>
                <w:rFonts w:eastAsia="Calibri" w:cstheme="minorHAnsi"/>
                <w:b/>
              </w:rPr>
              <w:t xml:space="preserve">The national rules on eligible costs for Austrian participants are available at the FFG website: </w:t>
            </w:r>
            <w:hyperlink r:id="rId71" w:history="1">
              <w:r w:rsidRPr="002A21F0">
                <w:rPr>
                  <w:rStyle w:val="Lienhypertexte"/>
                  <w:rFonts w:eastAsia="Calibri" w:cstheme="minorHAnsi"/>
                  <w:b/>
                </w:rPr>
                <w:t>www.ffg.at/kostenleitfaden</w:t>
              </w:r>
            </w:hyperlink>
            <w:r>
              <w:rPr>
                <w:rFonts w:eastAsia="Calibri" w:cstheme="minorHAnsi"/>
                <w:b/>
              </w:rPr>
              <w:t xml:space="preserve"> </w:t>
            </w:r>
          </w:p>
        </w:tc>
      </w:tr>
      <w:tr w:rsidR="00E84BA2" w:rsidRPr="005A2685" w14:paraId="00D17D95" w14:textId="77777777" w:rsidTr="009B0921">
        <w:trPr>
          <w:trHeight w:hRule="exact" w:val="707"/>
        </w:trPr>
        <w:tc>
          <w:tcPr>
            <w:tcW w:w="2870" w:type="dxa"/>
            <w:tcBorders>
              <w:top w:val="single" w:sz="5" w:space="0" w:color="000000"/>
              <w:left w:val="single" w:sz="5" w:space="0" w:color="000000"/>
              <w:bottom w:val="single" w:sz="5" w:space="0" w:color="000000"/>
              <w:right w:val="single" w:sz="5" w:space="0" w:color="000000"/>
            </w:tcBorders>
          </w:tcPr>
          <w:p w14:paraId="0774F31F" w14:textId="77777777" w:rsidR="00E84BA2" w:rsidRPr="00DF11C8" w:rsidRDefault="00E84BA2" w:rsidP="009B0921">
            <w:pPr>
              <w:keepNext/>
              <w:keepLines/>
              <w:tabs>
                <w:tab w:val="left" w:pos="0"/>
              </w:tabs>
              <w:rPr>
                <w:b/>
              </w:rPr>
            </w:pPr>
            <w:r w:rsidRPr="005D6DD4">
              <w:rPr>
                <w:b/>
                <w:lang w:val="en-CA"/>
              </w:rPr>
              <w:t xml:space="preserve">Maximum amount of </w:t>
            </w:r>
            <w:proofErr w:type="spellStart"/>
            <w:r w:rsidRPr="005D6DD4">
              <w:rPr>
                <w:b/>
                <w:lang w:val="en-CA"/>
              </w:rPr>
              <w:t>req</w:t>
            </w:r>
            <w:r w:rsidRPr="005D6DD4">
              <w:rPr>
                <w:b/>
              </w:rPr>
              <w:t>uested</w:t>
            </w:r>
            <w:proofErr w:type="spellEnd"/>
            <w:r w:rsidRPr="005D6DD4">
              <w:rPr>
                <w:b/>
              </w:rPr>
              <w:t xml:space="preserve"> funding</w:t>
            </w:r>
          </w:p>
        </w:tc>
        <w:tc>
          <w:tcPr>
            <w:tcW w:w="6795" w:type="dxa"/>
            <w:tcBorders>
              <w:top w:val="single" w:sz="5" w:space="0" w:color="000000"/>
              <w:left w:val="single" w:sz="5" w:space="0" w:color="000000"/>
              <w:bottom w:val="single" w:sz="5" w:space="0" w:color="000000"/>
              <w:right w:val="single" w:sz="5" w:space="0" w:color="000000"/>
            </w:tcBorders>
          </w:tcPr>
          <w:p w14:paraId="2C9F92DA" w14:textId="77777777" w:rsidR="00E84BA2" w:rsidRPr="005A2685" w:rsidRDefault="00E84BA2" w:rsidP="009B0921">
            <w:pPr>
              <w:tabs>
                <w:tab w:val="left" w:pos="0"/>
              </w:tabs>
              <w:rPr>
                <w:rFonts w:eastAsia="Calibri" w:cstheme="minorHAnsi"/>
              </w:rPr>
            </w:pPr>
            <w:r>
              <w:rPr>
                <w:rFonts w:eastAsia="Calibri" w:cstheme="minorHAnsi"/>
              </w:rPr>
              <w:t>300.000 EUR</w:t>
            </w:r>
          </w:p>
        </w:tc>
      </w:tr>
      <w:tr w:rsidR="00E84BA2" w:rsidRPr="005A2685" w14:paraId="61FA1B12" w14:textId="77777777" w:rsidTr="009B0921">
        <w:trPr>
          <w:trHeight w:hRule="exact" w:val="713"/>
        </w:trPr>
        <w:tc>
          <w:tcPr>
            <w:tcW w:w="2870" w:type="dxa"/>
            <w:tcBorders>
              <w:top w:val="single" w:sz="5" w:space="0" w:color="000000"/>
              <w:left w:val="single" w:sz="5" w:space="0" w:color="000000"/>
              <w:bottom w:val="single" w:sz="5" w:space="0" w:color="000000"/>
              <w:right w:val="single" w:sz="5" w:space="0" w:color="000000"/>
            </w:tcBorders>
          </w:tcPr>
          <w:p w14:paraId="7FCB5C12" w14:textId="77777777" w:rsidR="00E84BA2" w:rsidRPr="005A2685" w:rsidRDefault="00E84BA2" w:rsidP="009B0921">
            <w:pPr>
              <w:keepNext/>
              <w:keepLines/>
              <w:tabs>
                <w:tab w:val="left" w:pos="0"/>
              </w:tabs>
              <w:rPr>
                <w:rFonts w:eastAsia="Calibri" w:cstheme="minorHAnsi"/>
                <w:b/>
                <w:spacing w:val="-1"/>
              </w:rPr>
            </w:pPr>
            <w:r w:rsidRPr="00DF11C8">
              <w:rPr>
                <w:b/>
                <w:lang w:val="en-CA"/>
              </w:rPr>
              <w:t>Additional information</w:t>
            </w:r>
          </w:p>
        </w:tc>
        <w:tc>
          <w:tcPr>
            <w:tcW w:w="6795" w:type="dxa"/>
            <w:tcBorders>
              <w:top w:val="single" w:sz="5" w:space="0" w:color="000000"/>
              <w:left w:val="single" w:sz="5" w:space="0" w:color="000000"/>
              <w:bottom w:val="single" w:sz="5" w:space="0" w:color="000000"/>
              <w:right w:val="single" w:sz="5" w:space="0" w:color="000000"/>
            </w:tcBorders>
          </w:tcPr>
          <w:p w14:paraId="37981F6B" w14:textId="77777777" w:rsidR="00E84BA2" w:rsidRPr="005A2685" w:rsidRDefault="00E84BA2" w:rsidP="009B0921">
            <w:pPr>
              <w:rPr>
                <w:rFonts w:eastAsia="Calibri" w:cstheme="minorHAnsi"/>
              </w:rPr>
            </w:pPr>
            <w:r>
              <w:rPr>
                <w:rFonts w:cs="Arial"/>
              </w:rPr>
              <w:t xml:space="preserve">Please consult the FFG Call Website for detailed information: </w:t>
            </w:r>
            <w:hyperlink r:id="rId72" w:history="1">
              <w:r w:rsidRPr="00415761">
                <w:rPr>
                  <w:rStyle w:val="Lienhypertexte"/>
                  <w:rFonts w:ascii="Segoe UI" w:hAnsi="Segoe UI" w:cs="Segoe UI"/>
                  <w:sz w:val="20"/>
                  <w:szCs w:val="20"/>
                </w:rPr>
                <w:t>www.ffg.at/leap-re</w:t>
              </w:r>
            </w:hyperlink>
            <w:r>
              <w:rPr>
                <w:rFonts w:ascii="Segoe UI" w:hAnsi="Segoe UI" w:cs="Segoe UI"/>
                <w:color w:val="353838"/>
                <w:sz w:val="20"/>
                <w:szCs w:val="20"/>
              </w:rPr>
              <w:t xml:space="preserve"> </w:t>
            </w:r>
            <w:r>
              <w:rPr>
                <w:rFonts w:eastAsia="Calibri" w:cstheme="minorHAnsi"/>
              </w:rPr>
              <w:t xml:space="preserve"> </w:t>
            </w:r>
          </w:p>
        </w:tc>
      </w:tr>
    </w:tbl>
    <w:p w14:paraId="52ED5B27" w14:textId="77777777" w:rsidR="00E84BA2" w:rsidRPr="005A2685" w:rsidRDefault="00E84BA2" w:rsidP="00E84BA2">
      <w:pPr>
        <w:tabs>
          <w:tab w:val="left" w:pos="0"/>
        </w:tabs>
        <w:jc w:val="both"/>
        <w:rPr>
          <w:rFonts w:eastAsia="Calibri" w:cstheme="minorHAnsi"/>
        </w:rPr>
      </w:pPr>
    </w:p>
    <w:p w14:paraId="76CECA4C" w14:textId="77777777" w:rsidR="00E84BA2" w:rsidRPr="005A2685" w:rsidRDefault="00E84BA2" w:rsidP="00E84BA2">
      <w:pPr>
        <w:tabs>
          <w:tab w:val="left" w:pos="0"/>
        </w:tabs>
        <w:spacing w:before="185"/>
        <w:jc w:val="both"/>
        <w:rPr>
          <w:rFonts w:eastAsia="Calibri" w:cstheme="minorHAnsi"/>
        </w:rPr>
      </w:pPr>
      <w:r w:rsidRPr="005A2685">
        <w:rPr>
          <w:rFonts w:eastAsia="Calibri" w:cstheme="minorHAnsi"/>
          <w:spacing w:val="-1"/>
        </w:rPr>
        <w:t xml:space="preserve">b) Funding </w:t>
      </w:r>
      <w:r w:rsidRPr="005A2685">
        <w:rPr>
          <w:rFonts w:eastAsia="Calibri" w:cstheme="minorHAnsi"/>
        </w:rPr>
        <w:t>rates</w:t>
      </w:r>
    </w:p>
    <w:p w14:paraId="7633AB5C" w14:textId="77777777" w:rsidR="00E84BA2" w:rsidRPr="005A2685" w:rsidRDefault="00E84BA2" w:rsidP="00E84BA2">
      <w:pPr>
        <w:tabs>
          <w:tab w:val="left" w:pos="0"/>
        </w:tabs>
        <w:spacing w:before="34"/>
        <w:ind w:left="116"/>
        <w:jc w:val="both"/>
        <w:rPr>
          <w:rFonts w:eastAsia="Calibri" w:cstheme="minorHAnsi"/>
        </w:rPr>
      </w:pPr>
      <w:r w:rsidRPr="005A2685">
        <w:rPr>
          <w:rFonts w:eastAsia="Calibri" w:cstheme="minorHAnsi"/>
          <w:spacing w:val="-1"/>
        </w:rPr>
        <w:t>Maximum</w:t>
      </w:r>
      <w:r w:rsidRPr="005A2685">
        <w:rPr>
          <w:rFonts w:eastAsia="Calibri" w:cstheme="minorHAnsi"/>
          <w:spacing w:val="-2"/>
        </w:rPr>
        <w:t xml:space="preserve"> </w:t>
      </w:r>
      <w:r w:rsidRPr="005A2685">
        <w:rPr>
          <w:rFonts w:eastAsia="Calibri" w:cstheme="minorHAnsi"/>
          <w:spacing w:val="-1"/>
        </w:rPr>
        <w:t>funding percentages:</w:t>
      </w:r>
    </w:p>
    <w:p w14:paraId="3741DC09" w14:textId="77777777" w:rsidR="00E84BA2" w:rsidRPr="005A2685" w:rsidRDefault="00E84BA2" w:rsidP="00E84BA2">
      <w:pPr>
        <w:tabs>
          <w:tab w:val="left" w:pos="0"/>
        </w:tabs>
        <w:spacing w:before="5"/>
        <w:jc w:val="both"/>
        <w:rPr>
          <w:rFonts w:eastAsia="Calibri" w:cstheme="minorHAnsi"/>
        </w:rPr>
      </w:pPr>
    </w:p>
    <w:tbl>
      <w:tblPr>
        <w:tblStyle w:val="TableNormal1"/>
        <w:tblW w:w="9383" w:type="dxa"/>
        <w:tblInd w:w="105" w:type="dxa"/>
        <w:tblLayout w:type="fixed"/>
        <w:tblLook w:val="01E0" w:firstRow="1" w:lastRow="1" w:firstColumn="1" w:lastColumn="1" w:noHBand="0" w:noVBand="0"/>
      </w:tblPr>
      <w:tblGrid>
        <w:gridCol w:w="2153"/>
        <w:gridCol w:w="1134"/>
        <w:gridCol w:w="1134"/>
        <w:gridCol w:w="1276"/>
        <w:gridCol w:w="1843"/>
        <w:gridCol w:w="1843"/>
      </w:tblGrid>
      <w:tr w:rsidR="00E84BA2" w:rsidRPr="001B5B32" w14:paraId="694A75C0" w14:textId="77777777" w:rsidTr="009B4955">
        <w:trPr>
          <w:trHeight w:hRule="exact" w:val="1370"/>
          <w:tblHeader/>
        </w:trPr>
        <w:tc>
          <w:tcPr>
            <w:tcW w:w="2153" w:type="dxa"/>
            <w:tcBorders>
              <w:top w:val="single" w:sz="8" w:space="0" w:color="000000"/>
              <w:left w:val="single" w:sz="8" w:space="0" w:color="000000"/>
              <w:bottom w:val="single" w:sz="8" w:space="0" w:color="000000"/>
              <w:right w:val="single" w:sz="8" w:space="0" w:color="000000"/>
            </w:tcBorders>
          </w:tcPr>
          <w:p w14:paraId="74A32998" w14:textId="77777777" w:rsidR="00E84BA2" w:rsidRPr="005A2685" w:rsidRDefault="00E84BA2" w:rsidP="009B0921">
            <w:pPr>
              <w:tabs>
                <w:tab w:val="left" w:pos="0"/>
              </w:tabs>
              <w:spacing w:line="265" w:lineRule="exact"/>
              <w:ind w:left="97"/>
              <w:rPr>
                <w:rFonts w:eastAsia="Calibri" w:cstheme="minorHAnsi"/>
              </w:rPr>
            </w:pPr>
            <w:r w:rsidRPr="005A2685">
              <w:rPr>
                <w:rFonts w:eastAsia="Calibri" w:cstheme="minorHAnsi"/>
                <w:spacing w:val="-1"/>
              </w:rPr>
              <w:t>Type of</w:t>
            </w:r>
            <w:r w:rsidRPr="005A2685">
              <w:rPr>
                <w:rFonts w:eastAsia="Calibri" w:cstheme="minorHAnsi"/>
                <w:spacing w:val="-2"/>
              </w:rPr>
              <w:t xml:space="preserve"> </w:t>
            </w:r>
            <w:r w:rsidRPr="005A2685">
              <w:rPr>
                <w:rFonts w:eastAsia="Calibri" w:cstheme="minorHAnsi"/>
                <w:spacing w:val="-1"/>
              </w:rPr>
              <w:t>research</w:t>
            </w:r>
          </w:p>
        </w:tc>
        <w:tc>
          <w:tcPr>
            <w:tcW w:w="1134" w:type="dxa"/>
            <w:tcBorders>
              <w:top w:val="single" w:sz="8" w:space="0" w:color="000000"/>
              <w:left w:val="single" w:sz="8" w:space="0" w:color="000000"/>
              <w:bottom w:val="single" w:sz="8" w:space="0" w:color="000000"/>
              <w:right w:val="single" w:sz="8" w:space="0" w:color="000000"/>
            </w:tcBorders>
          </w:tcPr>
          <w:p w14:paraId="327FB4BD" w14:textId="77777777" w:rsidR="00E84BA2" w:rsidRPr="005A2685" w:rsidRDefault="00E84BA2" w:rsidP="009B0921">
            <w:pPr>
              <w:tabs>
                <w:tab w:val="left" w:pos="0"/>
              </w:tabs>
              <w:spacing w:line="265" w:lineRule="exact"/>
              <w:ind w:left="97"/>
              <w:rPr>
                <w:rFonts w:eastAsia="Calibri" w:cstheme="minorHAnsi"/>
              </w:rPr>
            </w:pPr>
            <w:r w:rsidRPr="005A2685">
              <w:rPr>
                <w:rFonts w:eastAsia="Calibri" w:cstheme="minorHAnsi"/>
                <w:spacing w:val="-1"/>
              </w:rPr>
              <w:t>Large Enterprises</w:t>
            </w:r>
          </w:p>
        </w:tc>
        <w:tc>
          <w:tcPr>
            <w:tcW w:w="1134" w:type="dxa"/>
            <w:tcBorders>
              <w:top w:val="single" w:sz="8" w:space="0" w:color="000000"/>
              <w:left w:val="single" w:sz="8" w:space="0" w:color="000000"/>
              <w:bottom w:val="single" w:sz="8" w:space="0" w:color="000000"/>
              <w:right w:val="single" w:sz="8" w:space="0" w:color="000000"/>
            </w:tcBorders>
          </w:tcPr>
          <w:p w14:paraId="68458EB3" w14:textId="77777777" w:rsidR="00E84BA2" w:rsidRPr="00A41738" w:rsidRDefault="00E84BA2" w:rsidP="009B0921">
            <w:pPr>
              <w:tabs>
                <w:tab w:val="left" w:pos="0"/>
              </w:tabs>
              <w:spacing w:line="265" w:lineRule="exact"/>
              <w:ind w:left="97"/>
              <w:rPr>
                <w:rFonts w:eastAsia="Calibri" w:cstheme="minorHAnsi"/>
                <w:spacing w:val="-1"/>
              </w:rPr>
            </w:pPr>
            <w:r w:rsidRPr="005A2685">
              <w:rPr>
                <w:rFonts w:eastAsia="Calibri" w:cstheme="minorHAnsi"/>
                <w:spacing w:val="-1"/>
              </w:rPr>
              <w:t>Medium</w:t>
            </w:r>
            <w:r w:rsidRPr="00A41738">
              <w:rPr>
                <w:rFonts w:eastAsia="Calibri" w:cstheme="minorHAnsi"/>
                <w:spacing w:val="-1"/>
              </w:rPr>
              <w:t xml:space="preserve"> </w:t>
            </w:r>
            <w:r w:rsidRPr="005A2685">
              <w:rPr>
                <w:rFonts w:eastAsia="Calibri" w:cstheme="minorHAnsi"/>
                <w:spacing w:val="-1"/>
              </w:rPr>
              <w:t>Enterprises</w:t>
            </w:r>
          </w:p>
        </w:tc>
        <w:tc>
          <w:tcPr>
            <w:tcW w:w="1276" w:type="dxa"/>
            <w:tcBorders>
              <w:top w:val="single" w:sz="8" w:space="0" w:color="000000"/>
              <w:left w:val="single" w:sz="8" w:space="0" w:color="000000"/>
              <w:bottom w:val="single" w:sz="8" w:space="0" w:color="000000"/>
              <w:right w:val="single" w:sz="8" w:space="0" w:color="000000"/>
            </w:tcBorders>
          </w:tcPr>
          <w:p w14:paraId="4F805346" w14:textId="77777777" w:rsidR="00E84BA2" w:rsidRPr="005A2685" w:rsidRDefault="00E84BA2" w:rsidP="009B0921">
            <w:pPr>
              <w:tabs>
                <w:tab w:val="left" w:pos="0"/>
              </w:tabs>
              <w:spacing w:line="265" w:lineRule="exact"/>
              <w:ind w:left="99"/>
              <w:rPr>
                <w:rFonts w:eastAsia="Calibri" w:cstheme="minorHAnsi"/>
              </w:rPr>
            </w:pPr>
            <w:r w:rsidRPr="005A2685">
              <w:rPr>
                <w:rFonts w:eastAsia="Calibri" w:cstheme="minorHAnsi"/>
                <w:spacing w:val="-1"/>
              </w:rPr>
              <w:t>Small</w:t>
            </w:r>
            <w:r w:rsidRPr="005A2685">
              <w:rPr>
                <w:rFonts w:eastAsia="Calibri" w:cstheme="minorHAnsi"/>
                <w:spacing w:val="1"/>
              </w:rPr>
              <w:t xml:space="preserve"> </w:t>
            </w:r>
            <w:r w:rsidRPr="005A2685">
              <w:rPr>
                <w:rFonts w:eastAsia="Calibri" w:cstheme="minorHAnsi"/>
                <w:spacing w:val="-1"/>
              </w:rPr>
              <w:t>Enterprises</w:t>
            </w:r>
          </w:p>
        </w:tc>
        <w:tc>
          <w:tcPr>
            <w:tcW w:w="1843" w:type="dxa"/>
            <w:tcBorders>
              <w:top w:val="single" w:sz="8" w:space="0" w:color="000000"/>
              <w:left w:val="single" w:sz="8" w:space="0" w:color="000000"/>
              <w:bottom w:val="single" w:sz="8" w:space="0" w:color="000000"/>
              <w:right w:val="single" w:sz="8" w:space="0" w:color="000000"/>
            </w:tcBorders>
          </w:tcPr>
          <w:p w14:paraId="09079400" w14:textId="77777777" w:rsidR="00E84BA2" w:rsidRPr="00535DBD" w:rsidRDefault="00E84BA2" w:rsidP="009B0921">
            <w:pPr>
              <w:tabs>
                <w:tab w:val="left" w:pos="0"/>
              </w:tabs>
              <w:ind w:left="99" w:right="321"/>
              <w:rPr>
                <w:rFonts w:eastAsia="Calibri" w:cstheme="minorHAnsi"/>
                <w:spacing w:val="-1"/>
              </w:rPr>
            </w:pPr>
            <w:r w:rsidRPr="00535DBD">
              <w:rPr>
                <w:rFonts w:eastAsia="Calibri" w:cstheme="minorHAnsi"/>
                <w:spacing w:val="-1"/>
              </w:rPr>
              <w:t>Research institutions</w:t>
            </w:r>
          </w:p>
          <w:p w14:paraId="02C5893D" w14:textId="77777777" w:rsidR="00E84BA2" w:rsidRPr="005A2685" w:rsidRDefault="00E84BA2" w:rsidP="009B0921">
            <w:pPr>
              <w:tabs>
                <w:tab w:val="left" w:pos="0"/>
              </w:tabs>
              <w:ind w:left="99" w:right="321"/>
              <w:rPr>
                <w:rFonts w:eastAsia="Calibri" w:cstheme="minorHAnsi"/>
              </w:rPr>
            </w:pPr>
            <w:r w:rsidRPr="00535DBD">
              <w:rPr>
                <w:rFonts w:eastAsia="Calibri" w:cstheme="minorHAnsi"/>
                <w:spacing w:val="-1"/>
              </w:rPr>
              <w:t>(non-commercial activities)</w:t>
            </w:r>
          </w:p>
        </w:tc>
        <w:tc>
          <w:tcPr>
            <w:tcW w:w="1843" w:type="dxa"/>
            <w:tcBorders>
              <w:top w:val="single" w:sz="8" w:space="0" w:color="000000"/>
              <w:left w:val="single" w:sz="8" w:space="0" w:color="000000"/>
              <w:bottom w:val="single" w:sz="8" w:space="0" w:color="000000"/>
              <w:right w:val="single" w:sz="8" w:space="0" w:color="000000"/>
            </w:tcBorders>
          </w:tcPr>
          <w:p w14:paraId="6F2E9657" w14:textId="77777777" w:rsidR="00E84BA2" w:rsidRPr="008E3FC5" w:rsidRDefault="00E84BA2" w:rsidP="009B0921">
            <w:pPr>
              <w:tabs>
                <w:tab w:val="left" w:pos="0"/>
              </w:tabs>
              <w:ind w:left="99" w:right="321"/>
              <w:rPr>
                <w:rFonts w:eastAsia="Calibri" w:cstheme="minorHAnsi"/>
                <w:spacing w:val="-1"/>
                <w:lang w:val="fr-FR"/>
              </w:rPr>
            </w:pPr>
            <w:proofErr w:type="spellStart"/>
            <w:r w:rsidRPr="008E3FC5">
              <w:rPr>
                <w:rFonts w:eastAsia="Calibri" w:cstheme="minorHAnsi"/>
                <w:spacing w:val="-1"/>
                <w:lang w:val="fr-FR"/>
              </w:rPr>
              <w:t>Other</w:t>
            </w:r>
            <w:proofErr w:type="spellEnd"/>
            <w:r w:rsidRPr="008E3FC5">
              <w:rPr>
                <w:rFonts w:eastAsia="Calibri" w:cstheme="minorHAnsi"/>
                <w:spacing w:val="-1"/>
                <w:lang w:val="fr-FR"/>
              </w:rPr>
              <w:t xml:space="preserve"> non-profit </w:t>
            </w:r>
            <w:proofErr w:type="spellStart"/>
            <w:r w:rsidRPr="008E3FC5">
              <w:rPr>
                <w:rFonts w:eastAsia="Calibri" w:cstheme="minorHAnsi"/>
                <w:spacing w:val="-1"/>
                <w:lang w:val="fr-FR"/>
              </w:rPr>
              <w:t>legal</w:t>
            </w:r>
            <w:proofErr w:type="spellEnd"/>
            <w:r w:rsidRPr="008E3FC5">
              <w:rPr>
                <w:rFonts w:eastAsia="Calibri" w:cstheme="minorHAnsi"/>
                <w:spacing w:val="-1"/>
                <w:lang w:val="fr-FR"/>
              </w:rPr>
              <w:t xml:space="preserve"> </w:t>
            </w:r>
            <w:proofErr w:type="spellStart"/>
            <w:r w:rsidRPr="008E3FC5">
              <w:rPr>
                <w:rFonts w:eastAsia="Calibri" w:cstheme="minorHAnsi"/>
                <w:spacing w:val="-1"/>
                <w:lang w:val="fr-FR"/>
              </w:rPr>
              <w:t>entities</w:t>
            </w:r>
            <w:proofErr w:type="spellEnd"/>
            <w:r w:rsidRPr="008E3FC5">
              <w:rPr>
                <w:rFonts w:eastAsia="Calibri" w:cstheme="minorHAnsi"/>
                <w:spacing w:val="-1"/>
                <w:lang w:val="fr-FR"/>
              </w:rPr>
              <w:t xml:space="preserve"> (non-commercial </w:t>
            </w:r>
            <w:proofErr w:type="spellStart"/>
            <w:r w:rsidRPr="008E3FC5">
              <w:rPr>
                <w:rFonts w:eastAsia="Calibri" w:cstheme="minorHAnsi"/>
                <w:spacing w:val="-1"/>
                <w:lang w:val="fr-FR"/>
              </w:rPr>
              <w:t>activities</w:t>
            </w:r>
            <w:proofErr w:type="spellEnd"/>
            <w:r w:rsidRPr="008E3FC5">
              <w:rPr>
                <w:rFonts w:eastAsia="Calibri" w:cstheme="minorHAnsi"/>
                <w:spacing w:val="-1"/>
                <w:lang w:val="fr-FR"/>
              </w:rPr>
              <w:t>)</w:t>
            </w:r>
          </w:p>
        </w:tc>
      </w:tr>
      <w:tr w:rsidR="00E84BA2" w:rsidRPr="005A2685" w14:paraId="76AB977D" w14:textId="77777777" w:rsidTr="009B0921">
        <w:trPr>
          <w:trHeight w:hRule="exact" w:val="557"/>
        </w:trPr>
        <w:tc>
          <w:tcPr>
            <w:tcW w:w="2153" w:type="dxa"/>
            <w:tcBorders>
              <w:top w:val="single" w:sz="8" w:space="0" w:color="000000"/>
              <w:left w:val="single" w:sz="8" w:space="0" w:color="000000"/>
              <w:bottom w:val="single" w:sz="8" w:space="0" w:color="000000"/>
              <w:right w:val="single" w:sz="8" w:space="0" w:color="000000"/>
            </w:tcBorders>
          </w:tcPr>
          <w:p w14:paraId="6894381D" w14:textId="77777777" w:rsidR="00E84BA2" w:rsidRPr="005A2685" w:rsidRDefault="00E84BA2" w:rsidP="009B0921">
            <w:pPr>
              <w:tabs>
                <w:tab w:val="left" w:pos="0"/>
              </w:tabs>
              <w:spacing w:line="238" w:lineRule="auto"/>
              <w:ind w:left="97" w:right="354"/>
              <w:jc w:val="both"/>
              <w:rPr>
                <w:rFonts w:eastAsia="Calibri" w:cstheme="minorHAnsi"/>
                <w:spacing w:val="-1"/>
              </w:rPr>
            </w:pPr>
            <w:r>
              <w:rPr>
                <w:rFonts w:eastAsia="Calibri" w:cstheme="minorHAnsi"/>
                <w:spacing w:val="-1"/>
              </w:rPr>
              <w:t>Fundamental research</w:t>
            </w:r>
          </w:p>
        </w:tc>
        <w:tc>
          <w:tcPr>
            <w:tcW w:w="1134" w:type="dxa"/>
            <w:tcBorders>
              <w:top w:val="single" w:sz="8" w:space="0" w:color="000000"/>
              <w:left w:val="single" w:sz="8" w:space="0" w:color="000000"/>
              <w:bottom w:val="single" w:sz="8" w:space="0" w:color="000000"/>
              <w:right w:val="single" w:sz="8" w:space="0" w:color="000000"/>
            </w:tcBorders>
          </w:tcPr>
          <w:p w14:paraId="1939A9EC" w14:textId="77777777" w:rsidR="00E84BA2" w:rsidRPr="005A2685" w:rsidRDefault="00E84BA2" w:rsidP="009B0921">
            <w:pPr>
              <w:tabs>
                <w:tab w:val="left" w:pos="0"/>
              </w:tabs>
              <w:spacing w:line="267" w:lineRule="exact"/>
              <w:ind w:left="97"/>
              <w:jc w:val="both"/>
              <w:rPr>
                <w:rFonts w:eastAsia="Calibri" w:cstheme="minorHAnsi"/>
              </w:rPr>
            </w:pPr>
            <w:r>
              <w:rPr>
                <w:rFonts w:ascii="Calibri" w:eastAsia="Calibri" w:hAnsi="Calibri" w:cstheme="minorHAnsi"/>
                <w:color w:val="000000"/>
                <w:lang w:eastAsia="fr-FR"/>
              </w:rPr>
              <w:t>not eligible</w:t>
            </w:r>
          </w:p>
        </w:tc>
        <w:tc>
          <w:tcPr>
            <w:tcW w:w="1134" w:type="dxa"/>
            <w:tcBorders>
              <w:top w:val="single" w:sz="8" w:space="0" w:color="000000"/>
              <w:left w:val="single" w:sz="8" w:space="0" w:color="000000"/>
              <w:bottom w:val="single" w:sz="8" w:space="0" w:color="000000"/>
              <w:right w:val="single" w:sz="8" w:space="0" w:color="000000"/>
            </w:tcBorders>
          </w:tcPr>
          <w:p w14:paraId="5438801A" w14:textId="77777777" w:rsidR="00E84BA2" w:rsidRPr="00A41738" w:rsidRDefault="00E84BA2" w:rsidP="009B0921">
            <w:pPr>
              <w:tabs>
                <w:tab w:val="left" w:pos="0"/>
              </w:tabs>
              <w:spacing w:line="265" w:lineRule="exact"/>
              <w:ind w:left="97"/>
              <w:rPr>
                <w:rFonts w:eastAsia="Calibri" w:cstheme="minorHAnsi"/>
                <w:spacing w:val="-1"/>
              </w:rPr>
            </w:pPr>
            <w:r w:rsidRPr="00A41738">
              <w:rPr>
                <w:rFonts w:eastAsia="Calibri" w:cstheme="minorHAnsi"/>
                <w:spacing w:val="-1"/>
              </w:rPr>
              <w:t>not eligible</w:t>
            </w:r>
          </w:p>
        </w:tc>
        <w:tc>
          <w:tcPr>
            <w:tcW w:w="1276" w:type="dxa"/>
            <w:tcBorders>
              <w:top w:val="single" w:sz="8" w:space="0" w:color="000000"/>
              <w:left w:val="single" w:sz="8" w:space="0" w:color="000000"/>
              <w:bottom w:val="single" w:sz="8" w:space="0" w:color="000000"/>
              <w:right w:val="single" w:sz="8" w:space="0" w:color="000000"/>
            </w:tcBorders>
          </w:tcPr>
          <w:p w14:paraId="16973639" w14:textId="77777777" w:rsidR="00E84BA2" w:rsidRPr="005A2685" w:rsidRDefault="00E84BA2" w:rsidP="009B0921">
            <w:pPr>
              <w:tabs>
                <w:tab w:val="left" w:pos="0"/>
              </w:tabs>
              <w:spacing w:line="267" w:lineRule="exact"/>
              <w:ind w:left="99"/>
              <w:jc w:val="both"/>
              <w:rPr>
                <w:rFonts w:eastAsia="Calibri" w:cstheme="minorHAnsi"/>
              </w:rPr>
            </w:pPr>
            <w:r>
              <w:rPr>
                <w:rFonts w:ascii="Calibri" w:eastAsia="Calibri" w:hAnsi="Calibri" w:cstheme="minorHAnsi"/>
                <w:color w:val="000000"/>
                <w:lang w:eastAsia="fr-FR"/>
              </w:rPr>
              <w:t>not eligible</w:t>
            </w:r>
          </w:p>
        </w:tc>
        <w:tc>
          <w:tcPr>
            <w:tcW w:w="1843" w:type="dxa"/>
            <w:tcBorders>
              <w:top w:val="single" w:sz="8" w:space="0" w:color="000000"/>
              <w:left w:val="single" w:sz="8" w:space="0" w:color="000000"/>
              <w:bottom w:val="single" w:sz="8" w:space="0" w:color="000000"/>
              <w:right w:val="single" w:sz="8" w:space="0" w:color="000000"/>
            </w:tcBorders>
          </w:tcPr>
          <w:p w14:paraId="4207D4D7" w14:textId="77777777" w:rsidR="00E84BA2" w:rsidRPr="005A2685" w:rsidRDefault="00E84BA2" w:rsidP="009B0921">
            <w:pPr>
              <w:tabs>
                <w:tab w:val="left" w:pos="0"/>
              </w:tabs>
              <w:spacing w:line="267" w:lineRule="exact"/>
              <w:ind w:left="99"/>
              <w:jc w:val="both"/>
              <w:rPr>
                <w:rFonts w:eastAsia="Calibri" w:cstheme="minorHAnsi"/>
              </w:rPr>
            </w:pPr>
            <w:r>
              <w:rPr>
                <w:rFonts w:ascii="Calibri" w:eastAsia="Calibri" w:hAnsi="Calibri" w:cstheme="minorHAnsi"/>
                <w:color w:val="000000"/>
                <w:lang w:eastAsia="fr-FR"/>
              </w:rPr>
              <w:t>not eligible</w:t>
            </w:r>
          </w:p>
        </w:tc>
        <w:tc>
          <w:tcPr>
            <w:tcW w:w="1843" w:type="dxa"/>
            <w:tcBorders>
              <w:top w:val="single" w:sz="8" w:space="0" w:color="000000"/>
              <w:left w:val="single" w:sz="8" w:space="0" w:color="000000"/>
              <w:bottom w:val="single" w:sz="8" w:space="0" w:color="000000"/>
              <w:right w:val="single" w:sz="8" w:space="0" w:color="000000"/>
            </w:tcBorders>
          </w:tcPr>
          <w:p w14:paraId="417D156C" w14:textId="77777777" w:rsidR="00E84BA2" w:rsidRDefault="00E84BA2" w:rsidP="009B0921">
            <w:pPr>
              <w:tabs>
                <w:tab w:val="left" w:pos="0"/>
              </w:tabs>
              <w:spacing w:line="267" w:lineRule="exact"/>
              <w:ind w:left="99"/>
              <w:jc w:val="both"/>
              <w:rPr>
                <w:rFonts w:ascii="Calibri" w:eastAsia="Calibri" w:hAnsi="Calibri" w:cstheme="minorHAnsi"/>
                <w:color w:val="000000"/>
                <w:lang w:eastAsia="fr-FR"/>
              </w:rPr>
            </w:pPr>
            <w:r>
              <w:rPr>
                <w:rFonts w:ascii="Calibri" w:eastAsia="Calibri" w:hAnsi="Calibri" w:cstheme="minorHAnsi"/>
                <w:color w:val="000000"/>
                <w:lang w:eastAsia="fr-FR"/>
              </w:rPr>
              <w:t>not eligible</w:t>
            </w:r>
          </w:p>
        </w:tc>
      </w:tr>
      <w:tr w:rsidR="00E84BA2" w:rsidRPr="005A2685" w14:paraId="7D9DFED8" w14:textId="77777777" w:rsidTr="009B0921">
        <w:trPr>
          <w:trHeight w:hRule="exact" w:val="557"/>
        </w:trPr>
        <w:tc>
          <w:tcPr>
            <w:tcW w:w="2153" w:type="dxa"/>
            <w:tcBorders>
              <w:top w:val="single" w:sz="8" w:space="0" w:color="000000"/>
              <w:left w:val="single" w:sz="8" w:space="0" w:color="000000"/>
              <w:bottom w:val="single" w:sz="8" w:space="0" w:color="000000"/>
              <w:right w:val="single" w:sz="8" w:space="0" w:color="000000"/>
            </w:tcBorders>
          </w:tcPr>
          <w:p w14:paraId="2FDF8CA6" w14:textId="77777777" w:rsidR="00E84BA2" w:rsidRPr="005A2685" w:rsidRDefault="00E84BA2" w:rsidP="009B0921">
            <w:pPr>
              <w:tabs>
                <w:tab w:val="left" w:pos="0"/>
              </w:tabs>
              <w:spacing w:line="238" w:lineRule="auto"/>
              <w:ind w:left="97" w:right="354"/>
              <w:jc w:val="both"/>
              <w:rPr>
                <w:rFonts w:eastAsia="Calibri" w:cstheme="minorHAnsi"/>
                <w:spacing w:val="-1"/>
              </w:rPr>
            </w:pPr>
            <w:r>
              <w:rPr>
                <w:rFonts w:eastAsia="Calibri" w:cstheme="minorHAnsi"/>
                <w:spacing w:val="-1"/>
              </w:rPr>
              <w:t>Basic research</w:t>
            </w:r>
          </w:p>
        </w:tc>
        <w:tc>
          <w:tcPr>
            <w:tcW w:w="1134" w:type="dxa"/>
            <w:tcBorders>
              <w:top w:val="single" w:sz="8" w:space="0" w:color="000000"/>
              <w:left w:val="single" w:sz="8" w:space="0" w:color="000000"/>
              <w:bottom w:val="single" w:sz="8" w:space="0" w:color="000000"/>
              <w:right w:val="single" w:sz="8" w:space="0" w:color="000000"/>
            </w:tcBorders>
          </w:tcPr>
          <w:p w14:paraId="2E23880F" w14:textId="77777777" w:rsidR="00E84BA2" w:rsidRPr="005A2685" w:rsidRDefault="00E84BA2" w:rsidP="009B0921">
            <w:pPr>
              <w:tabs>
                <w:tab w:val="left" w:pos="0"/>
              </w:tabs>
              <w:spacing w:line="267" w:lineRule="exact"/>
              <w:ind w:left="97"/>
              <w:jc w:val="both"/>
              <w:rPr>
                <w:rFonts w:eastAsia="Calibri" w:cstheme="minorHAnsi"/>
              </w:rPr>
            </w:pPr>
            <w:r>
              <w:rPr>
                <w:rFonts w:ascii="Calibri" w:eastAsia="Calibri" w:hAnsi="Calibri" w:cstheme="minorHAnsi"/>
                <w:color w:val="000000"/>
                <w:lang w:eastAsia="fr-FR"/>
              </w:rPr>
              <w:t>not eligible</w:t>
            </w:r>
          </w:p>
        </w:tc>
        <w:tc>
          <w:tcPr>
            <w:tcW w:w="1134" w:type="dxa"/>
            <w:tcBorders>
              <w:top w:val="single" w:sz="8" w:space="0" w:color="000000"/>
              <w:left w:val="single" w:sz="8" w:space="0" w:color="000000"/>
              <w:bottom w:val="single" w:sz="8" w:space="0" w:color="000000"/>
              <w:right w:val="single" w:sz="8" w:space="0" w:color="000000"/>
            </w:tcBorders>
          </w:tcPr>
          <w:p w14:paraId="2427736E" w14:textId="77777777" w:rsidR="00E84BA2" w:rsidRPr="00A41738" w:rsidRDefault="00E84BA2" w:rsidP="009B0921">
            <w:pPr>
              <w:tabs>
                <w:tab w:val="left" w:pos="0"/>
              </w:tabs>
              <w:spacing w:line="265" w:lineRule="exact"/>
              <w:ind w:left="97"/>
              <w:rPr>
                <w:rFonts w:eastAsia="Calibri" w:cstheme="minorHAnsi"/>
                <w:spacing w:val="-1"/>
              </w:rPr>
            </w:pPr>
            <w:r w:rsidRPr="00A41738">
              <w:rPr>
                <w:rFonts w:eastAsia="Calibri" w:cstheme="minorHAnsi"/>
                <w:spacing w:val="-1"/>
              </w:rPr>
              <w:t>not eligible</w:t>
            </w:r>
          </w:p>
        </w:tc>
        <w:tc>
          <w:tcPr>
            <w:tcW w:w="1276" w:type="dxa"/>
            <w:tcBorders>
              <w:top w:val="single" w:sz="8" w:space="0" w:color="000000"/>
              <w:left w:val="single" w:sz="8" w:space="0" w:color="000000"/>
              <w:bottom w:val="single" w:sz="8" w:space="0" w:color="000000"/>
              <w:right w:val="single" w:sz="8" w:space="0" w:color="000000"/>
            </w:tcBorders>
          </w:tcPr>
          <w:p w14:paraId="1883FD7C" w14:textId="77777777" w:rsidR="00E84BA2" w:rsidRPr="005A2685" w:rsidRDefault="00E84BA2" w:rsidP="009B0921">
            <w:pPr>
              <w:tabs>
                <w:tab w:val="left" w:pos="0"/>
              </w:tabs>
              <w:spacing w:line="267" w:lineRule="exact"/>
              <w:ind w:left="99"/>
              <w:jc w:val="both"/>
              <w:rPr>
                <w:rFonts w:eastAsia="Calibri" w:cstheme="minorHAnsi"/>
              </w:rPr>
            </w:pPr>
            <w:r>
              <w:rPr>
                <w:rFonts w:ascii="Calibri" w:eastAsia="Calibri" w:hAnsi="Calibri" w:cstheme="minorHAnsi"/>
                <w:color w:val="000000"/>
                <w:lang w:eastAsia="fr-FR"/>
              </w:rPr>
              <w:t>not eligible</w:t>
            </w:r>
          </w:p>
        </w:tc>
        <w:tc>
          <w:tcPr>
            <w:tcW w:w="1843" w:type="dxa"/>
            <w:tcBorders>
              <w:top w:val="single" w:sz="8" w:space="0" w:color="000000"/>
              <w:left w:val="single" w:sz="8" w:space="0" w:color="000000"/>
              <w:bottom w:val="single" w:sz="8" w:space="0" w:color="000000"/>
              <w:right w:val="single" w:sz="8" w:space="0" w:color="000000"/>
            </w:tcBorders>
          </w:tcPr>
          <w:p w14:paraId="1AA02C35" w14:textId="77777777" w:rsidR="00E84BA2" w:rsidRPr="005A2685" w:rsidRDefault="00E84BA2" w:rsidP="009B0921">
            <w:pPr>
              <w:tabs>
                <w:tab w:val="left" w:pos="0"/>
              </w:tabs>
              <w:spacing w:line="267" w:lineRule="exact"/>
              <w:ind w:left="99"/>
              <w:jc w:val="both"/>
              <w:rPr>
                <w:rFonts w:eastAsia="Calibri" w:cstheme="minorHAnsi"/>
              </w:rPr>
            </w:pPr>
            <w:r>
              <w:rPr>
                <w:rFonts w:ascii="Calibri" w:eastAsia="Calibri" w:hAnsi="Calibri" w:cstheme="minorHAnsi"/>
                <w:color w:val="000000"/>
                <w:lang w:eastAsia="fr-FR"/>
              </w:rPr>
              <w:t>not eligible</w:t>
            </w:r>
          </w:p>
        </w:tc>
        <w:tc>
          <w:tcPr>
            <w:tcW w:w="1843" w:type="dxa"/>
            <w:tcBorders>
              <w:top w:val="single" w:sz="8" w:space="0" w:color="000000"/>
              <w:left w:val="single" w:sz="8" w:space="0" w:color="000000"/>
              <w:bottom w:val="single" w:sz="8" w:space="0" w:color="000000"/>
              <w:right w:val="single" w:sz="8" w:space="0" w:color="000000"/>
            </w:tcBorders>
          </w:tcPr>
          <w:p w14:paraId="0DCC9C89" w14:textId="77777777" w:rsidR="00E84BA2" w:rsidRDefault="00E84BA2" w:rsidP="009B0921">
            <w:pPr>
              <w:tabs>
                <w:tab w:val="left" w:pos="0"/>
              </w:tabs>
              <w:spacing w:line="267" w:lineRule="exact"/>
              <w:ind w:left="99"/>
              <w:jc w:val="both"/>
              <w:rPr>
                <w:rFonts w:ascii="Calibri" w:eastAsia="Calibri" w:hAnsi="Calibri" w:cstheme="minorHAnsi"/>
                <w:color w:val="000000"/>
                <w:lang w:eastAsia="fr-FR"/>
              </w:rPr>
            </w:pPr>
            <w:r>
              <w:rPr>
                <w:rFonts w:ascii="Calibri" w:eastAsia="Calibri" w:hAnsi="Calibri" w:cstheme="minorHAnsi"/>
                <w:color w:val="000000"/>
                <w:lang w:eastAsia="fr-FR"/>
              </w:rPr>
              <w:t>not eligible</w:t>
            </w:r>
          </w:p>
        </w:tc>
      </w:tr>
      <w:tr w:rsidR="00E84BA2" w:rsidRPr="005A2685" w14:paraId="3D70A042" w14:textId="77777777" w:rsidTr="009B0921">
        <w:trPr>
          <w:trHeight w:hRule="exact" w:val="557"/>
        </w:trPr>
        <w:tc>
          <w:tcPr>
            <w:tcW w:w="2153" w:type="dxa"/>
            <w:tcBorders>
              <w:top w:val="single" w:sz="8" w:space="0" w:color="000000"/>
              <w:left w:val="single" w:sz="8" w:space="0" w:color="000000"/>
              <w:bottom w:val="single" w:sz="8" w:space="0" w:color="000000"/>
              <w:right w:val="single" w:sz="8" w:space="0" w:color="000000"/>
            </w:tcBorders>
          </w:tcPr>
          <w:p w14:paraId="3146A4D2" w14:textId="77777777" w:rsidR="00E84BA2" w:rsidRPr="005A2685" w:rsidRDefault="00E84BA2" w:rsidP="009B0921">
            <w:pPr>
              <w:tabs>
                <w:tab w:val="left" w:pos="0"/>
              </w:tabs>
              <w:spacing w:line="238" w:lineRule="auto"/>
              <w:ind w:left="97" w:right="354"/>
              <w:jc w:val="both"/>
              <w:rPr>
                <w:rFonts w:eastAsia="Calibri" w:cstheme="minorHAnsi"/>
              </w:rPr>
            </w:pPr>
            <w:r w:rsidRPr="005A2685">
              <w:rPr>
                <w:rFonts w:eastAsia="Calibri" w:cstheme="minorHAnsi"/>
                <w:spacing w:val="-1"/>
              </w:rPr>
              <w:t>Industrial/Applied</w:t>
            </w:r>
            <w:r w:rsidRPr="005A2685">
              <w:rPr>
                <w:rFonts w:eastAsia="Calibri" w:cstheme="minorHAnsi"/>
                <w:spacing w:val="27"/>
              </w:rPr>
              <w:t xml:space="preserve"> </w:t>
            </w:r>
            <w:r w:rsidRPr="005A2685">
              <w:rPr>
                <w:rFonts w:eastAsia="Calibri" w:cstheme="minorHAnsi"/>
                <w:spacing w:val="-1"/>
              </w:rPr>
              <w:t>Research</w:t>
            </w:r>
          </w:p>
        </w:tc>
        <w:tc>
          <w:tcPr>
            <w:tcW w:w="1134" w:type="dxa"/>
            <w:tcBorders>
              <w:top w:val="single" w:sz="8" w:space="0" w:color="000000"/>
              <w:left w:val="single" w:sz="8" w:space="0" w:color="000000"/>
              <w:bottom w:val="single" w:sz="8" w:space="0" w:color="000000"/>
              <w:right w:val="single" w:sz="8" w:space="0" w:color="000000"/>
            </w:tcBorders>
          </w:tcPr>
          <w:p w14:paraId="7E2DEBF8" w14:textId="77777777" w:rsidR="00E84BA2" w:rsidRPr="005A2685" w:rsidRDefault="00E84BA2" w:rsidP="009B0921">
            <w:pPr>
              <w:tabs>
                <w:tab w:val="left" w:pos="0"/>
              </w:tabs>
              <w:spacing w:line="267" w:lineRule="exact"/>
              <w:ind w:left="97"/>
              <w:jc w:val="both"/>
              <w:rPr>
                <w:rFonts w:eastAsia="Calibri" w:cstheme="minorHAnsi"/>
              </w:rPr>
            </w:pPr>
            <w:r>
              <w:rPr>
                <w:rFonts w:eastAsia="Calibri" w:cstheme="minorHAnsi"/>
              </w:rPr>
              <w:t>55%</w:t>
            </w:r>
          </w:p>
        </w:tc>
        <w:tc>
          <w:tcPr>
            <w:tcW w:w="1134" w:type="dxa"/>
            <w:tcBorders>
              <w:top w:val="single" w:sz="8" w:space="0" w:color="000000"/>
              <w:left w:val="single" w:sz="8" w:space="0" w:color="000000"/>
              <w:bottom w:val="single" w:sz="8" w:space="0" w:color="000000"/>
              <w:right w:val="single" w:sz="8" w:space="0" w:color="000000"/>
            </w:tcBorders>
          </w:tcPr>
          <w:p w14:paraId="42C28793" w14:textId="77777777" w:rsidR="00E84BA2" w:rsidRPr="00A41738" w:rsidRDefault="00E84BA2" w:rsidP="009B0921">
            <w:pPr>
              <w:tabs>
                <w:tab w:val="left" w:pos="0"/>
              </w:tabs>
              <w:spacing w:line="265" w:lineRule="exact"/>
              <w:ind w:left="97"/>
              <w:rPr>
                <w:rFonts w:eastAsia="Calibri" w:cstheme="minorHAnsi"/>
                <w:spacing w:val="-1"/>
              </w:rPr>
            </w:pPr>
            <w:r w:rsidRPr="00A41738">
              <w:rPr>
                <w:rFonts w:eastAsia="Calibri" w:cstheme="minorHAnsi"/>
                <w:spacing w:val="-1"/>
              </w:rPr>
              <w:t>70%</w:t>
            </w:r>
          </w:p>
        </w:tc>
        <w:tc>
          <w:tcPr>
            <w:tcW w:w="1276" w:type="dxa"/>
            <w:tcBorders>
              <w:top w:val="single" w:sz="8" w:space="0" w:color="000000"/>
              <w:left w:val="single" w:sz="8" w:space="0" w:color="000000"/>
              <w:bottom w:val="single" w:sz="8" w:space="0" w:color="000000"/>
              <w:right w:val="single" w:sz="8" w:space="0" w:color="000000"/>
            </w:tcBorders>
          </w:tcPr>
          <w:p w14:paraId="3BD7DD42" w14:textId="77777777" w:rsidR="00E84BA2" w:rsidRPr="005A2685" w:rsidRDefault="00E84BA2" w:rsidP="009B0921">
            <w:pPr>
              <w:tabs>
                <w:tab w:val="left" w:pos="0"/>
              </w:tabs>
              <w:spacing w:line="267" w:lineRule="exact"/>
              <w:ind w:left="99"/>
              <w:jc w:val="both"/>
              <w:rPr>
                <w:rFonts w:eastAsia="Calibri" w:cstheme="minorHAnsi"/>
              </w:rPr>
            </w:pPr>
            <w:r>
              <w:rPr>
                <w:rFonts w:eastAsia="Calibri" w:cstheme="minorHAnsi"/>
              </w:rPr>
              <w:t>80%</w:t>
            </w:r>
          </w:p>
        </w:tc>
        <w:tc>
          <w:tcPr>
            <w:tcW w:w="1843" w:type="dxa"/>
            <w:tcBorders>
              <w:top w:val="single" w:sz="8" w:space="0" w:color="000000"/>
              <w:left w:val="single" w:sz="8" w:space="0" w:color="000000"/>
              <w:bottom w:val="single" w:sz="8" w:space="0" w:color="000000"/>
              <w:right w:val="single" w:sz="8" w:space="0" w:color="000000"/>
            </w:tcBorders>
          </w:tcPr>
          <w:p w14:paraId="634FF20F" w14:textId="77777777" w:rsidR="00E84BA2" w:rsidRPr="005A2685" w:rsidRDefault="00E84BA2" w:rsidP="009B0921">
            <w:pPr>
              <w:tabs>
                <w:tab w:val="left" w:pos="0"/>
              </w:tabs>
              <w:spacing w:line="267" w:lineRule="exact"/>
              <w:ind w:left="99"/>
              <w:jc w:val="both"/>
              <w:rPr>
                <w:rFonts w:eastAsia="Calibri" w:cstheme="minorHAnsi"/>
              </w:rPr>
            </w:pPr>
            <w:r>
              <w:rPr>
                <w:rFonts w:eastAsia="Calibri" w:cstheme="minorHAnsi"/>
              </w:rPr>
              <w:t>85%</w:t>
            </w:r>
          </w:p>
        </w:tc>
        <w:tc>
          <w:tcPr>
            <w:tcW w:w="1843" w:type="dxa"/>
            <w:tcBorders>
              <w:top w:val="single" w:sz="8" w:space="0" w:color="000000"/>
              <w:left w:val="single" w:sz="8" w:space="0" w:color="000000"/>
              <w:bottom w:val="single" w:sz="8" w:space="0" w:color="000000"/>
              <w:right w:val="single" w:sz="8" w:space="0" w:color="000000"/>
            </w:tcBorders>
          </w:tcPr>
          <w:p w14:paraId="0D06156D" w14:textId="77777777" w:rsidR="00E84BA2" w:rsidRPr="005A2685" w:rsidRDefault="00E84BA2" w:rsidP="009B0921">
            <w:pPr>
              <w:tabs>
                <w:tab w:val="left" w:pos="0"/>
              </w:tabs>
              <w:spacing w:line="267" w:lineRule="exact"/>
              <w:ind w:left="99"/>
              <w:jc w:val="both"/>
              <w:rPr>
                <w:rFonts w:eastAsia="Calibri" w:cstheme="minorHAnsi"/>
              </w:rPr>
            </w:pPr>
            <w:r>
              <w:rPr>
                <w:rFonts w:eastAsia="Calibri" w:cstheme="minorHAnsi"/>
              </w:rPr>
              <w:t>80%</w:t>
            </w:r>
          </w:p>
        </w:tc>
      </w:tr>
      <w:tr w:rsidR="00E84BA2" w:rsidRPr="005A2685" w14:paraId="54248109" w14:textId="77777777" w:rsidTr="009B0921">
        <w:trPr>
          <w:trHeight w:hRule="exact" w:val="560"/>
        </w:trPr>
        <w:tc>
          <w:tcPr>
            <w:tcW w:w="2153" w:type="dxa"/>
            <w:tcBorders>
              <w:top w:val="single" w:sz="8" w:space="0" w:color="000000"/>
              <w:left w:val="single" w:sz="8" w:space="0" w:color="000000"/>
              <w:bottom w:val="single" w:sz="8" w:space="0" w:color="000000"/>
              <w:right w:val="single" w:sz="8" w:space="0" w:color="000000"/>
            </w:tcBorders>
          </w:tcPr>
          <w:p w14:paraId="24C0DD85" w14:textId="77777777" w:rsidR="00E84BA2" w:rsidRPr="005A2685" w:rsidRDefault="00E84BA2" w:rsidP="009B0921">
            <w:pPr>
              <w:tabs>
                <w:tab w:val="left" w:pos="0"/>
              </w:tabs>
              <w:ind w:left="97" w:right="700"/>
              <w:jc w:val="both"/>
              <w:rPr>
                <w:rFonts w:eastAsia="Calibri" w:cstheme="minorHAnsi"/>
              </w:rPr>
            </w:pPr>
            <w:r w:rsidRPr="005A2685">
              <w:rPr>
                <w:rFonts w:eastAsia="Calibri" w:cstheme="minorHAnsi"/>
                <w:spacing w:val="-1"/>
              </w:rPr>
              <w:t>Experimental</w:t>
            </w:r>
            <w:r w:rsidRPr="005A2685">
              <w:rPr>
                <w:rFonts w:eastAsia="Calibri" w:cstheme="minorHAnsi"/>
                <w:spacing w:val="26"/>
              </w:rPr>
              <w:t xml:space="preserve"> </w:t>
            </w:r>
            <w:r>
              <w:rPr>
                <w:rFonts w:eastAsia="Calibri" w:cstheme="minorHAnsi"/>
                <w:spacing w:val="-1"/>
              </w:rPr>
              <w:t>develo</w:t>
            </w:r>
            <w:r w:rsidRPr="005A2685">
              <w:rPr>
                <w:rFonts w:eastAsia="Calibri" w:cstheme="minorHAnsi"/>
                <w:spacing w:val="-1"/>
              </w:rPr>
              <w:t>pment</w:t>
            </w:r>
          </w:p>
        </w:tc>
        <w:tc>
          <w:tcPr>
            <w:tcW w:w="1134" w:type="dxa"/>
            <w:tcBorders>
              <w:top w:val="single" w:sz="8" w:space="0" w:color="000000"/>
              <w:left w:val="single" w:sz="8" w:space="0" w:color="000000"/>
              <w:bottom w:val="single" w:sz="8" w:space="0" w:color="000000"/>
              <w:right w:val="single" w:sz="8" w:space="0" w:color="000000"/>
            </w:tcBorders>
          </w:tcPr>
          <w:p w14:paraId="15FEED1E" w14:textId="77777777" w:rsidR="00E84BA2" w:rsidRPr="005A2685" w:rsidRDefault="00E84BA2" w:rsidP="009B0921">
            <w:pPr>
              <w:tabs>
                <w:tab w:val="left" w:pos="0"/>
              </w:tabs>
              <w:spacing w:line="267" w:lineRule="exact"/>
              <w:ind w:left="97"/>
              <w:jc w:val="both"/>
              <w:rPr>
                <w:rFonts w:eastAsia="Calibri" w:cstheme="minorHAnsi"/>
              </w:rPr>
            </w:pPr>
            <w:r>
              <w:rPr>
                <w:rFonts w:eastAsia="Calibri" w:cstheme="minorHAnsi"/>
              </w:rPr>
              <w:t>35%</w:t>
            </w:r>
          </w:p>
        </w:tc>
        <w:tc>
          <w:tcPr>
            <w:tcW w:w="1134" w:type="dxa"/>
            <w:tcBorders>
              <w:top w:val="single" w:sz="8" w:space="0" w:color="000000"/>
              <w:left w:val="single" w:sz="8" w:space="0" w:color="000000"/>
              <w:bottom w:val="single" w:sz="8" w:space="0" w:color="000000"/>
              <w:right w:val="single" w:sz="8" w:space="0" w:color="000000"/>
            </w:tcBorders>
          </w:tcPr>
          <w:p w14:paraId="6FDB5B68" w14:textId="77777777" w:rsidR="00E84BA2" w:rsidRPr="00A41738" w:rsidRDefault="00E84BA2" w:rsidP="009B0921">
            <w:pPr>
              <w:tabs>
                <w:tab w:val="left" w:pos="0"/>
              </w:tabs>
              <w:spacing w:line="265" w:lineRule="exact"/>
              <w:ind w:left="97"/>
              <w:rPr>
                <w:rFonts w:eastAsia="Calibri" w:cstheme="minorHAnsi"/>
                <w:spacing w:val="-1"/>
              </w:rPr>
            </w:pPr>
            <w:r w:rsidRPr="00A41738">
              <w:rPr>
                <w:rFonts w:eastAsia="Calibri" w:cstheme="minorHAnsi"/>
                <w:spacing w:val="-1"/>
              </w:rPr>
              <w:t>50%</w:t>
            </w:r>
          </w:p>
        </w:tc>
        <w:tc>
          <w:tcPr>
            <w:tcW w:w="1276" w:type="dxa"/>
            <w:tcBorders>
              <w:top w:val="single" w:sz="8" w:space="0" w:color="000000"/>
              <w:left w:val="single" w:sz="8" w:space="0" w:color="000000"/>
              <w:bottom w:val="single" w:sz="8" w:space="0" w:color="000000"/>
              <w:right w:val="single" w:sz="8" w:space="0" w:color="000000"/>
            </w:tcBorders>
          </w:tcPr>
          <w:p w14:paraId="4D4E97DF" w14:textId="77777777" w:rsidR="00E84BA2" w:rsidRPr="005A2685" w:rsidRDefault="00E84BA2" w:rsidP="009B0921">
            <w:pPr>
              <w:tabs>
                <w:tab w:val="left" w:pos="0"/>
              </w:tabs>
              <w:spacing w:line="267" w:lineRule="exact"/>
              <w:ind w:left="99"/>
              <w:jc w:val="both"/>
              <w:rPr>
                <w:rFonts w:eastAsia="Calibri" w:cstheme="minorHAnsi"/>
              </w:rPr>
            </w:pPr>
            <w:r>
              <w:rPr>
                <w:rFonts w:eastAsia="Calibri" w:cstheme="minorHAnsi"/>
              </w:rPr>
              <w:t>60%</w:t>
            </w:r>
          </w:p>
        </w:tc>
        <w:tc>
          <w:tcPr>
            <w:tcW w:w="1843" w:type="dxa"/>
            <w:tcBorders>
              <w:top w:val="single" w:sz="8" w:space="0" w:color="000000"/>
              <w:left w:val="single" w:sz="8" w:space="0" w:color="000000"/>
              <w:bottom w:val="single" w:sz="8" w:space="0" w:color="000000"/>
              <w:right w:val="single" w:sz="8" w:space="0" w:color="000000"/>
            </w:tcBorders>
          </w:tcPr>
          <w:p w14:paraId="5B251FD9" w14:textId="77777777" w:rsidR="00E84BA2" w:rsidRPr="005A2685" w:rsidRDefault="00E84BA2" w:rsidP="009B0921">
            <w:pPr>
              <w:tabs>
                <w:tab w:val="left" w:pos="0"/>
              </w:tabs>
              <w:spacing w:line="267" w:lineRule="exact"/>
              <w:ind w:left="99"/>
              <w:jc w:val="both"/>
              <w:rPr>
                <w:rFonts w:eastAsia="Calibri" w:cstheme="minorHAnsi"/>
              </w:rPr>
            </w:pPr>
            <w:r>
              <w:rPr>
                <w:rFonts w:eastAsia="Calibri" w:cstheme="minorHAnsi"/>
              </w:rPr>
              <w:t>60%</w:t>
            </w:r>
          </w:p>
        </w:tc>
        <w:tc>
          <w:tcPr>
            <w:tcW w:w="1843" w:type="dxa"/>
            <w:tcBorders>
              <w:top w:val="single" w:sz="8" w:space="0" w:color="000000"/>
              <w:left w:val="single" w:sz="8" w:space="0" w:color="000000"/>
              <w:bottom w:val="single" w:sz="8" w:space="0" w:color="000000"/>
              <w:right w:val="single" w:sz="8" w:space="0" w:color="000000"/>
            </w:tcBorders>
          </w:tcPr>
          <w:p w14:paraId="3A43BFDE" w14:textId="77777777" w:rsidR="00E84BA2" w:rsidRPr="005A2685" w:rsidRDefault="00E84BA2" w:rsidP="009B0921">
            <w:pPr>
              <w:tabs>
                <w:tab w:val="left" w:pos="0"/>
              </w:tabs>
              <w:spacing w:line="267" w:lineRule="exact"/>
              <w:ind w:left="99"/>
              <w:jc w:val="both"/>
              <w:rPr>
                <w:rFonts w:eastAsia="Calibri" w:cstheme="minorHAnsi"/>
              </w:rPr>
            </w:pPr>
            <w:r>
              <w:rPr>
                <w:rFonts w:eastAsia="Calibri" w:cstheme="minorHAnsi"/>
              </w:rPr>
              <w:t>60%</w:t>
            </w:r>
          </w:p>
        </w:tc>
      </w:tr>
    </w:tbl>
    <w:p w14:paraId="17772ADC" w14:textId="77777777" w:rsidR="00E84BA2" w:rsidRDefault="00E84BA2" w:rsidP="00E84BA2"/>
    <w:p w14:paraId="51B405AC" w14:textId="77777777" w:rsidR="00E84BA2" w:rsidRDefault="00E84BA2" w:rsidP="00E84BA2">
      <w:pPr>
        <w:rPr>
          <w:rFonts w:ascii="Calibri" w:eastAsia="Calibri" w:hAnsi="Calibri"/>
          <w:b/>
          <w:sz w:val="28"/>
        </w:rPr>
      </w:pPr>
      <w:r>
        <w:rPr>
          <w:b/>
          <w:sz w:val="28"/>
        </w:rPr>
        <w:br w:type="page"/>
      </w:r>
    </w:p>
    <w:p w14:paraId="27E1AFDF" w14:textId="0478D934" w:rsidR="00AB72F9" w:rsidRDefault="00AB72F9" w:rsidP="00AB72F9">
      <w:pPr>
        <w:tabs>
          <w:tab w:val="left" w:pos="0"/>
        </w:tabs>
        <w:spacing w:before="120"/>
        <w:ind w:left="116"/>
        <w:jc w:val="both"/>
        <w:rPr>
          <w:rFonts w:eastAsia="Calibri" w:cstheme="minorHAnsi"/>
          <w:b/>
          <w:sz w:val="28"/>
          <w:lang w:val="fr-BE"/>
        </w:rPr>
      </w:pPr>
      <w:proofErr w:type="spellStart"/>
      <w:r>
        <w:rPr>
          <w:rFonts w:eastAsia="Calibri" w:cstheme="minorHAnsi"/>
          <w:b/>
          <w:sz w:val="28"/>
          <w:lang w:val="fr-BE"/>
        </w:rPr>
        <w:lastRenderedPageBreak/>
        <w:t>Belgium</w:t>
      </w:r>
      <w:proofErr w:type="spellEnd"/>
      <w:r>
        <w:rPr>
          <w:rFonts w:eastAsia="Calibri" w:cstheme="minorHAnsi"/>
          <w:b/>
          <w:sz w:val="28"/>
          <w:lang w:val="fr-BE"/>
        </w:rPr>
        <w:t>/Fédération Wallonie – Bruxelles</w:t>
      </w:r>
      <w:r>
        <w:rPr>
          <w:rFonts w:eastAsia="Calibri" w:cstheme="minorHAnsi"/>
          <w:b/>
          <w:sz w:val="28"/>
          <w:lang w:val="fr-BE"/>
        </w:rPr>
        <w:tab/>
      </w:r>
      <w:r>
        <w:rPr>
          <w:noProof/>
          <w:lang w:val="fr-FR" w:eastAsia="fr-FR"/>
        </w:rPr>
        <w:drawing>
          <wp:anchor distT="0" distB="0" distL="114300" distR="114300" simplePos="0" relativeHeight="251693056" behindDoc="0" locked="0" layoutInCell="1" allowOverlap="1" wp14:anchorId="1E929883" wp14:editId="6A32C381">
            <wp:simplePos x="4095750" y="895350"/>
            <wp:positionH relativeFrom="margin">
              <wp:align>right</wp:align>
            </wp:positionH>
            <wp:positionV relativeFrom="margin">
              <wp:align>top</wp:align>
            </wp:positionV>
            <wp:extent cx="647700" cy="431800"/>
            <wp:effectExtent l="0" t="0" r="0" b="635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47700" cy="431800"/>
                    </a:xfrm>
                    <a:prstGeom prst="rect">
                      <a:avLst/>
                    </a:prstGeom>
                    <a:noFill/>
                    <a:ln>
                      <a:noFill/>
                    </a:ln>
                  </pic:spPr>
                </pic:pic>
              </a:graphicData>
            </a:graphic>
          </wp:anchor>
        </w:drawing>
      </w:r>
    </w:p>
    <w:p w14:paraId="2B314D39" w14:textId="77777777" w:rsidR="009B4955" w:rsidRDefault="009B4955" w:rsidP="00AB72F9">
      <w:pPr>
        <w:tabs>
          <w:tab w:val="left" w:pos="0"/>
        </w:tabs>
        <w:spacing w:before="120"/>
        <w:ind w:left="116"/>
        <w:jc w:val="both"/>
        <w:rPr>
          <w:rFonts w:eastAsia="Calibri" w:cstheme="minorHAnsi"/>
          <w:b/>
          <w:sz w:val="28"/>
          <w:lang w:val="fr-BE"/>
        </w:rPr>
      </w:pPr>
    </w:p>
    <w:p w14:paraId="544F27D9" w14:textId="102D6513" w:rsidR="00AB72F9" w:rsidRDefault="00AB72F9" w:rsidP="009B4955">
      <w:pPr>
        <w:tabs>
          <w:tab w:val="left" w:pos="0"/>
        </w:tabs>
        <w:spacing w:before="120" w:after="120"/>
        <w:ind w:left="116"/>
        <w:jc w:val="both"/>
        <w:rPr>
          <w:rFonts w:eastAsia="Calibri" w:cstheme="minorHAnsi"/>
          <w:b/>
          <w:lang w:val="fr-BE"/>
        </w:rPr>
      </w:pPr>
      <w:r>
        <w:rPr>
          <w:rFonts w:eastAsia="Calibri" w:cstheme="minorHAnsi"/>
          <w:b/>
          <w:lang w:val="fr-BE"/>
        </w:rPr>
        <w:t>Fonds de la Recherche Scientifique – FNRS (F.R.S.-FNRS)</w:t>
      </w:r>
      <w:r>
        <w:rPr>
          <w:rFonts w:eastAsia="Calibri" w:cstheme="minorHAnsi"/>
          <w:b/>
          <w:lang w:val="fr-BE"/>
        </w:rPr>
        <w:tab/>
      </w:r>
      <w:r>
        <w:rPr>
          <w:noProof/>
          <w:lang w:val="fr-FR" w:eastAsia="fr-FR"/>
        </w:rPr>
        <w:drawing>
          <wp:inline distT="0" distB="0" distL="0" distR="0" wp14:anchorId="3C912914" wp14:editId="3B4DB10D">
            <wp:extent cx="1555750" cy="53975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55750" cy="539750"/>
                    </a:xfrm>
                    <a:prstGeom prst="rect">
                      <a:avLst/>
                    </a:prstGeom>
                    <a:noFill/>
                    <a:ln>
                      <a:noFill/>
                    </a:ln>
                  </pic:spPr>
                </pic:pic>
              </a:graphicData>
            </a:graphic>
          </wp:inline>
        </w:drawing>
      </w:r>
    </w:p>
    <w:p w14:paraId="7BB88399" w14:textId="77777777" w:rsidR="00AB72F9" w:rsidRDefault="00AB72F9" w:rsidP="00AB72F9">
      <w:pPr>
        <w:tabs>
          <w:tab w:val="left" w:pos="0"/>
        </w:tabs>
        <w:jc w:val="both"/>
        <w:rPr>
          <w:rFonts w:eastAsia="Calibri" w:cstheme="minorHAnsi"/>
        </w:rPr>
      </w:pPr>
      <w:r>
        <w:rPr>
          <w:rFonts w:eastAsia="Calibri" w:cstheme="minorHAnsi"/>
          <w:spacing w:val="-1"/>
        </w:rPr>
        <w:t>a) National/Regional eligibility</w:t>
      </w:r>
      <w:r>
        <w:rPr>
          <w:rFonts w:eastAsia="Calibri" w:cstheme="minorHAnsi"/>
        </w:rPr>
        <w:t xml:space="preserve"> </w:t>
      </w:r>
      <w:r>
        <w:rPr>
          <w:rFonts w:eastAsia="Calibri" w:cstheme="minorHAnsi"/>
          <w:spacing w:val="-1"/>
        </w:rPr>
        <w:t>criteria</w:t>
      </w:r>
    </w:p>
    <w:tbl>
      <w:tblPr>
        <w:tblStyle w:val="TableNormal1"/>
        <w:tblW w:w="9660" w:type="dxa"/>
        <w:tblInd w:w="110" w:type="dxa"/>
        <w:tblLayout w:type="fixed"/>
        <w:tblLook w:val="01E0" w:firstRow="1" w:lastRow="1" w:firstColumn="1" w:lastColumn="1" w:noHBand="0" w:noVBand="0"/>
      </w:tblPr>
      <w:tblGrid>
        <w:gridCol w:w="2869"/>
        <w:gridCol w:w="6791"/>
      </w:tblGrid>
      <w:tr w:rsidR="00AB72F9" w14:paraId="346D47E9" w14:textId="77777777" w:rsidTr="00AB72F9">
        <w:trPr>
          <w:trHeight w:hRule="exact" w:val="835"/>
        </w:trPr>
        <w:tc>
          <w:tcPr>
            <w:tcW w:w="2870" w:type="dxa"/>
            <w:tcBorders>
              <w:top w:val="single" w:sz="6" w:space="0" w:color="000000"/>
              <w:left w:val="single" w:sz="6" w:space="0" w:color="000000"/>
              <w:bottom w:val="single" w:sz="6" w:space="0" w:color="000000"/>
              <w:right w:val="single" w:sz="6" w:space="0" w:color="000000"/>
            </w:tcBorders>
            <w:hideMark/>
          </w:tcPr>
          <w:p w14:paraId="709D87A1" w14:textId="77777777" w:rsidR="00AB72F9" w:rsidRDefault="00AB72F9">
            <w:pPr>
              <w:tabs>
                <w:tab w:val="left" w:pos="0"/>
              </w:tabs>
              <w:spacing w:line="264" w:lineRule="exact"/>
              <w:ind w:left="102"/>
              <w:jc w:val="both"/>
              <w:rPr>
                <w:rFonts w:eastAsia="Calibri" w:cstheme="minorHAnsi"/>
              </w:rPr>
            </w:pPr>
            <w:r>
              <w:rPr>
                <w:rFonts w:eastAsia="Calibri" w:cstheme="minorHAnsi"/>
                <w:b/>
                <w:spacing w:val="-1"/>
              </w:rPr>
              <w:t>Contact</w:t>
            </w:r>
            <w:r>
              <w:rPr>
                <w:rFonts w:eastAsia="Calibri" w:cstheme="minorHAnsi"/>
                <w:b/>
              </w:rPr>
              <w:t xml:space="preserve"> </w:t>
            </w:r>
            <w:r>
              <w:rPr>
                <w:rFonts w:eastAsia="Calibri" w:cstheme="minorHAnsi"/>
                <w:b/>
                <w:spacing w:val="-2"/>
              </w:rPr>
              <w:t>Point</w:t>
            </w:r>
          </w:p>
        </w:tc>
        <w:tc>
          <w:tcPr>
            <w:tcW w:w="6795" w:type="dxa"/>
            <w:tcBorders>
              <w:top w:val="single" w:sz="6" w:space="0" w:color="000000"/>
              <w:left w:val="single" w:sz="6" w:space="0" w:color="000000"/>
              <w:bottom w:val="single" w:sz="6" w:space="0" w:color="000000"/>
              <w:right w:val="single" w:sz="6" w:space="0" w:color="000000"/>
            </w:tcBorders>
            <w:hideMark/>
          </w:tcPr>
          <w:p w14:paraId="66691FDA" w14:textId="43998AFA" w:rsidR="00AB72F9" w:rsidRDefault="00AB72F9">
            <w:pPr>
              <w:tabs>
                <w:tab w:val="left" w:pos="0"/>
              </w:tabs>
              <w:ind w:left="104" w:right="2340"/>
              <w:jc w:val="both"/>
              <w:rPr>
                <w:rFonts w:eastAsia="Calibri" w:cstheme="minorHAnsi"/>
                <w:spacing w:val="-1"/>
              </w:rPr>
            </w:pPr>
            <w:proofErr w:type="spellStart"/>
            <w:r>
              <w:rPr>
                <w:rFonts w:eastAsia="Calibri" w:cstheme="minorHAnsi"/>
                <w:spacing w:val="-1"/>
              </w:rPr>
              <w:t>Joël</w:t>
            </w:r>
            <w:proofErr w:type="spellEnd"/>
            <w:r>
              <w:rPr>
                <w:rFonts w:eastAsia="Calibri" w:cstheme="minorHAnsi"/>
                <w:spacing w:val="-1"/>
              </w:rPr>
              <w:t xml:space="preserve"> </w:t>
            </w:r>
            <w:proofErr w:type="spellStart"/>
            <w:r>
              <w:rPr>
                <w:rFonts w:eastAsia="Calibri" w:cstheme="minorHAnsi"/>
                <w:spacing w:val="-1"/>
              </w:rPr>
              <w:t>Groeneveld</w:t>
            </w:r>
            <w:proofErr w:type="spellEnd"/>
          </w:p>
          <w:p w14:paraId="69F7CB7B" w14:textId="0D2BFC78" w:rsidR="00AB72F9" w:rsidRDefault="00AB72F9">
            <w:pPr>
              <w:tabs>
                <w:tab w:val="left" w:pos="0"/>
              </w:tabs>
              <w:ind w:left="104" w:right="2340"/>
              <w:jc w:val="both"/>
              <w:rPr>
                <w:rFonts w:eastAsia="Calibri" w:cstheme="minorHAnsi"/>
                <w:spacing w:val="-1"/>
                <w:lang w:val="pt-PT"/>
              </w:rPr>
            </w:pPr>
            <w:r>
              <w:rPr>
                <w:rFonts w:eastAsia="Calibri" w:cstheme="minorHAnsi"/>
                <w:spacing w:val="-1"/>
                <w:lang w:val="pt-PT"/>
              </w:rPr>
              <w:t xml:space="preserve">E‐mail: </w:t>
            </w:r>
            <w:r w:rsidR="0096181F">
              <w:fldChar w:fldCharType="begin"/>
            </w:r>
            <w:r w:rsidR="0096181F">
              <w:instrText xml:space="preserve"> HYPERLINK "mailto:joel.groeneveld@frs-fnrs.be" </w:instrText>
            </w:r>
            <w:r w:rsidR="0096181F">
              <w:fldChar w:fldCharType="separate"/>
            </w:r>
            <w:r w:rsidRPr="002E00AA">
              <w:rPr>
                <w:rStyle w:val="Lienhypertexte"/>
                <w:rFonts w:eastAsia="Calibri" w:cstheme="minorHAnsi"/>
                <w:spacing w:val="-1"/>
                <w:lang w:val="pt-PT"/>
              </w:rPr>
              <w:t>joel.groeneveld@frs-fnrs.be</w:t>
            </w:r>
            <w:r w:rsidR="0096181F">
              <w:rPr>
                <w:rStyle w:val="Lienhypertexte"/>
                <w:rFonts w:eastAsia="Calibri" w:cstheme="minorHAnsi"/>
                <w:spacing w:val="-1"/>
                <w:lang w:val="pt-PT"/>
              </w:rPr>
              <w:fldChar w:fldCharType="end"/>
            </w:r>
          </w:p>
          <w:p w14:paraId="62460CFE" w14:textId="77777777" w:rsidR="00AB72F9" w:rsidRDefault="00AB72F9">
            <w:pPr>
              <w:tabs>
                <w:tab w:val="left" w:pos="0"/>
              </w:tabs>
              <w:ind w:left="104"/>
              <w:jc w:val="both"/>
              <w:rPr>
                <w:rFonts w:eastAsia="Calibri" w:cstheme="minorHAnsi"/>
                <w:lang w:val="pt-PT"/>
              </w:rPr>
            </w:pPr>
            <w:r>
              <w:rPr>
                <w:rFonts w:eastAsia="Calibri" w:cstheme="minorHAnsi"/>
                <w:spacing w:val="-1"/>
                <w:lang w:val="sv-SE"/>
              </w:rPr>
              <w:t>Tel: +32 2504 9270</w:t>
            </w:r>
          </w:p>
        </w:tc>
      </w:tr>
      <w:tr w:rsidR="00AB72F9" w:rsidRPr="00AB72F9" w14:paraId="3024C709" w14:textId="77777777" w:rsidTr="00AB72F9">
        <w:trPr>
          <w:trHeight w:hRule="exact" w:val="943"/>
        </w:trPr>
        <w:tc>
          <w:tcPr>
            <w:tcW w:w="2870" w:type="dxa"/>
            <w:tcBorders>
              <w:top w:val="single" w:sz="6" w:space="0" w:color="000000"/>
              <w:left w:val="single" w:sz="6" w:space="0" w:color="000000"/>
              <w:bottom w:val="single" w:sz="6" w:space="0" w:color="000000"/>
              <w:right w:val="single" w:sz="6" w:space="0" w:color="000000"/>
            </w:tcBorders>
            <w:hideMark/>
          </w:tcPr>
          <w:p w14:paraId="5F6C951A" w14:textId="77777777" w:rsidR="00AB72F9" w:rsidRDefault="00AB72F9">
            <w:pPr>
              <w:tabs>
                <w:tab w:val="left" w:pos="0"/>
              </w:tabs>
              <w:spacing w:line="264" w:lineRule="exact"/>
              <w:ind w:left="102"/>
              <w:jc w:val="both"/>
              <w:rPr>
                <w:rFonts w:eastAsia="Calibri" w:cstheme="minorHAnsi"/>
              </w:rPr>
            </w:pPr>
            <w:r>
              <w:rPr>
                <w:rFonts w:eastAsia="Calibri" w:cstheme="minorHAnsi"/>
                <w:b/>
                <w:spacing w:val="-1"/>
              </w:rPr>
              <w:t>Eligible entities</w:t>
            </w:r>
          </w:p>
        </w:tc>
        <w:tc>
          <w:tcPr>
            <w:tcW w:w="6795" w:type="dxa"/>
            <w:tcBorders>
              <w:top w:val="single" w:sz="6" w:space="0" w:color="000000"/>
              <w:left w:val="single" w:sz="6" w:space="0" w:color="000000"/>
              <w:bottom w:val="single" w:sz="6" w:space="0" w:color="000000"/>
              <w:right w:val="single" w:sz="6" w:space="0" w:color="000000"/>
            </w:tcBorders>
            <w:hideMark/>
          </w:tcPr>
          <w:p w14:paraId="63A0F004" w14:textId="77777777" w:rsidR="00AB72F9" w:rsidRDefault="00AB72F9">
            <w:pPr>
              <w:tabs>
                <w:tab w:val="left" w:pos="0"/>
              </w:tabs>
              <w:jc w:val="both"/>
              <w:rPr>
                <w:rFonts w:eastAsia="Calibri" w:cstheme="minorHAnsi"/>
              </w:rPr>
            </w:pPr>
            <w:r>
              <w:rPr>
                <w:rFonts w:eastAsia="Arial" w:cstheme="minorHAnsi"/>
              </w:rPr>
              <w:t xml:space="preserve">All eligibility rules and criteria can be found in the </w:t>
            </w:r>
            <w:hyperlink r:id="rId75" w:tgtFrame="_blank" w:history="1">
              <w:r>
                <w:rPr>
                  <w:rStyle w:val="Lienhypertexte"/>
                  <w:rFonts w:eastAsia="Arial" w:cstheme="minorHAnsi"/>
                </w:rPr>
                <w:t>PINT-MULTI regulations</w:t>
              </w:r>
            </w:hyperlink>
            <w:r>
              <w:rPr>
                <w:rFonts w:eastAsia="Arial" w:cstheme="minorHAnsi"/>
              </w:rPr>
              <w:t xml:space="preserve">. </w:t>
            </w:r>
            <w:r>
              <w:rPr>
                <w:rFonts w:eastAsia="Arial" w:cstheme="minorHAnsi"/>
                <w:b/>
                <w:bCs/>
                <w:u w:val="single"/>
              </w:rPr>
              <w:t>This call is co-funded by the European Commission (see article III.6).</w:t>
            </w:r>
          </w:p>
        </w:tc>
      </w:tr>
      <w:tr w:rsidR="00AB72F9" w:rsidRPr="00AB72F9" w14:paraId="267974C9" w14:textId="77777777" w:rsidTr="00AB72F9">
        <w:trPr>
          <w:trHeight w:hRule="exact" w:val="734"/>
        </w:trPr>
        <w:tc>
          <w:tcPr>
            <w:tcW w:w="2870" w:type="dxa"/>
            <w:tcBorders>
              <w:top w:val="single" w:sz="6" w:space="0" w:color="000000"/>
              <w:left w:val="single" w:sz="6" w:space="0" w:color="000000"/>
              <w:bottom w:val="single" w:sz="6" w:space="0" w:color="000000"/>
              <w:right w:val="single" w:sz="6" w:space="0" w:color="000000"/>
            </w:tcBorders>
            <w:hideMark/>
          </w:tcPr>
          <w:p w14:paraId="0DF4683C" w14:textId="77777777" w:rsidR="00AB72F9" w:rsidRDefault="00AB72F9">
            <w:pPr>
              <w:tabs>
                <w:tab w:val="left" w:pos="0"/>
              </w:tabs>
              <w:spacing w:line="264" w:lineRule="exact"/>
              <w:ind w:left="102"/>
              <w:jc w:val="both"/>
              <w:rPr>
                <w:rFonts w:eastAsia="Calibri" w:cstheme="minorHAnsi"/>
                <w:b/>
                <w:spacing w:val="-1"/>
              </w:rPr>
            </w:pPr>
            <w:r>
              <w:rPr>
                <w:rFonts w:eastAsia="Calibri" w:cstheme="minorHAnsi"/>
                <w:b/>
                <w:spacing w:val="-1"/>
              </w:rPr>
              <w:t>Eligible topics</w:t>
            </w:r>
          </w:p>
        </w:tc>
        <w:tc>
          <w:tcPr>
            <w:tcW w:w="6795" w:type="dxa"/>
            <w:tcBorders>
              <w:top w:val="single" w:sz="6" w:space="0" w:color="000000"/>
              <w:left w:val="single" w:sz="6" w:space="0" w:color="000000"/>
              <w:bottom w:val="single" w:sz="6" w:space="0" w:color="000000"/>
              <w:right w:val="single" w:sz="6" w:space="0" w:color="000000"/>
            </w:tcBorders>
            <w:hideMark/>
          </w:tcPr>
          <w:p w14:paraId="744F6F9B" w14:textId="77777777" w:rsidR="00AB72F9" w:rsidRDefault="00AB72F9">
            <w:pPr>
              <w:tabs>
                <w:tab w:val="left" w:pos="0"/>
              </w:tabs>
              <w:ind w:left="104" w:right="441"/>
              <w:jc w:val="both"/>
              <w:rPr>
                <w:rFonts w:eastAsia="Calibri" w:cstheme="minorHAnsi"/>
                <w:spacing w:val="-1"/>
              </w:rPr>
            </w:pPr>
            <w:r>
              <w:rPr>
                <w:rFonts w:eastAsia="Calibri" w:cstheme="minorHAnsi"/>
                <w:spacing w:val="-1"/>
              </w:rPr>
              <w:t xml:space="preserve">The F.R.S.-FNRS will only finance basic (fundamental) research performed in </w:t>
            </w:r>
            <w:r>
              <w:rPr>
                <w:rFonts w:eastAsia="Calibri" w:cstheme="minorHAnsi"/>
                <w:b/>
                <w:spacing w:val="-1"/>
              </w:rPr>
              <w:t>MAR’s 1, 2, 3 and 4</w:t>
            </w:r>
          </w:p>
        </w:tc>
      </w:tr>
      <w:tr w:rsidR="00AB72F9" w:rsidRPr="00AB72F9" w14:paraId="01FB5E24" w14:textId="77777777" w:rsidTr="00AB72F9">
        <w:tc>
          <w:tcPr>
            <w:tcW w:w="2870" w:type="dxa"/>
            <w:tcBorders>
              <w:top w:val="single" w:sz="6" w:space="0" w:color="000000"/>
              <w:left w:val="single" w:sz="6" w:space="0" w:color="000000"/>
              <w:bottom w:val="single" w:sz="6" w:space="0" w:color="000000"/>
              <w:right w:val="single" w:sz="6" w:space="0" w:color="000000"/>
            </w:tcBorders>
            <w:hideMark/>
          </w:tcPr>
          <w:p w14:paraId="1C821704" w14:textId="77777777" w:rsidR="00AB72F9" w:rsidRDefault="00AB72F9">
            <w:pPr>
              <w:tabs>
                <w:tab w:val="left" w:pos="0"/>
              </w:tabs>
              <w:spacing w:line="264" w:lineRule="exact"/>
              <w:ind w:left="102"/>
              <w:jc w:val="both"/>
              <w:rPr>
                <w:rFonts w:eastAsia="Calibri" w:cstheme="minorHAnsi"/>
                <w:b/>
                <w:spacing w:val="-1"/>
              </w:rPr>
            </w:pPr>
            <w:r>
              <w:rPr>
                <w:rFonts w:eastAsia="Calibri" w:cstheme="minorHAnsi"/>
                <w:b/>
                <w:spacing w:val="-1"/>
              </w:rPr>
              <w:t>Eligible type of research and TRL</w:t>
            </w:r>
          </w:p>
        </w:tc>
        <w:tc>
          <w:tcPr>
            <w:tcW w:w="6795" w:type="dxa"/>
            <w:tcBorders>
              <w:top w:val="single" w:sz="6" w:space="0" w:color="000000"/>
              <w:left w:val="single" w:sz="6" w:space="0" w:color="000000"/>
              <w:bottom w:val="single" w:sz="6" w:space="0" w:color="000000"/>
              <w:right w:val="single" w:sz="6" w:space="0" w:color="000000"/>
            </w:tcBorders>
            <w:hideMark/>
          </w:tcPr>
          <w:p w14:paraId="45B9BFAE" w14:textId="77777777" w:rsidR="00AB72F9" w:rsidRDefault="00AB72F9">
            <w:pPr>
              <w:tabs>
                <w:tab w:val="left" w:pos="0"/>
              </w:tabs>
              <w:ind w:left="104" w:right="441"/>
              <w:jc w:val="both"/>
              <w:rPr>
                <w:rFonts w:eastAsia="Calibri" w:cstheme="minorHAnsi"/>
                <w:spacing w:val="-1"/>
              </w:rPr>
            </w:pPr>
            <w:r>
              <w:rPr>
                <w:rFonts w:eastAsia="Calibri" w:cstheme="minorHAnsi"/>
                <w:spacing w:val="-1"/>
              </w:rPr>
              <w:t>Please note that the F.R.S.-FNRS only funds Basic research (low Technology Readiness Level) carried out in a research institution from the “</w:t>
            </w:r>
            <w:proofErr w:type="spellStart"/>
            <w:r>
              <w:rPr>
                <w:rFonts w:eastAsia="Calibri" w:cstheme="minorHAnsi"/>
                <w:spacing w:val="-1"/>
              </w:rPr>
              <w:t>Fédération</w:t>
            </w:r>
            <w:proofErr w:type="spellEnd"/>
            <w:r>
              <w:rPr>
                <w:rFonts w:eastAsia="Calibri" w:cstheme="minorHAnsi"/>
                <w:spacing w:val="-1"/>
              </w:rPr>
              <w:t xml:space="preserve"> </w:t>
            </w:r>
            <w:proofErr w:type="spellStart"/>
            <w:r>
              <w:rPr>
                <w:rFonts w:eastAsia="Calibri" w:cstheme="minorHAnsi"/>
                <w:spacing w:val="-1"/>
              </w:rPr>
              <w:t>Wallonie-Bruxelles</w:t>
            </w:r>
            <w:proofErr w:type="spellEnd"/>
            <w:r>
              <w:rPr>
                <w:rFonts w:eastAsia="Calibri" w:cstheme="minorHAnsi"/>
                <w:spacing w:val="-1"/>
              </w:rPr>
              <w:t xml:space="preserve">”. The F.R.S.-FNRS will not </w:t>
            </w:r>
            <w:proofErr w:type="gramStart"/>
            <w:r>
              <w:rPr>
                <w:rFonts w:eastAsia="Calibri" w:cstheme="minorHAnsi"/>
                <w:spacing w:val="-1"/>
              </w:rPr>
              <w:t>fund  industrial</w:t>
            </w:r>
            <w:proofErr w:type="gramEnd"/>
            <w:r>
              <w:rPr>
                <w:rFonts w:eastAsia="Calibri" w:cstheme="minorHAnsi"/>
                <w:spacing w:val="-1"/>
              </w:rPr>
              <w:t xml:space="preserve"> partners or any activity related to the private sector. Nevertheless, partners funded by the F.R.S.-FNRS can be in a consortium where there are also partners from the private sector.-</w:t>
            </w:r>
          </w:p>
        </w:tc>
      </w:tr>
      <w:tr w:rsidR="00AB72F9" w:rsidRPr="00AB72F9" w14:paraId="612EBBE2" w14:textId="77777777" w:rsidTr="00AB72F9">
        <w:tc>
          <w:tcPr>
            <w:tcW w:w="2870" w:type="dxa"/>
            <w:tcBorders>
              <w:top w:val="single" w:sz="6" w:space="0" w:color="000000"/>
              <w:left w:val="single" w:sz="6" w:space="0" w:color="000000"/>
              <w:bottom w:val="single" w:sz="6" w:space="0" w:color="000000"/>
              <w:right w:val="single" w:sz="6" w:space="0" w:color="000000"/>
            </w:tcBorders>
          </w:tcPr>
          <w:p w14:paraId="23573C15" w14:textId="77777777" w:rsidR="00AB72F9" w:rsidRDefault="00AB72F9">
            <w:pPr>
              <w:tabs>
                <w:tab w:val="left" w:pos="0"/>
              </w:tabs>
              <w:spacing w:line="264" w:lineRule="exact"/>
              <w:ind w:left="102"/>
              <w:jc w:val="both"/>
              <w:rPr>
                <w:rFonts w:eastAsia="Calibri" w:cstheme="minorHAnsi"/>
                <w:b/>
                <w:spacing w:val="-1"/>
              </w:rPr>
            </w:pPr>
            <w:r>
              <w:rPr>
                <w:rFonts w:eastAsia="Calibri" w:cstheme="minorHAnsi"/>
                <w:b/>
                <w:spacing w:val="-1"/>
              </w:rPr>
              <w:t>Additional</w:t>
            </w:r>
            <w:r>
              <w:rPr>
                <w:rFonts w:eastAsia="Calibri" w:cstheme="minorHAnsi"/>
                <w:b/>
              </w:rPr>
              <w:t xml:space="preserve"> </w:t>
            </w:r>
            <w:r>
              <w:rPr>
                <w:rFonts w:eastAsia="Calibri" w:cstheme="minorHAnsi"/>
                <w:b/>
                <w:spacing w:val="-1"/>
              </w:rPr>
              <w:t>eligibility criteria</w:t>
            </w:r>
          </w:p>
          <w:p w14:paraId="64A8C387" w14:textId="77777777" w:rsidR="00AB72F9" w:rsidRDefault="00AB72F9">
            <w:pPr>
              <w:tabs>
                <w:tab w:val="left" w:pos="0"/>
              </w:tabs>
              <w:spacing w:line="264" w:lineRule="exact"/>
              <w:ind w:left="102"/>
              <w:jc w:val="both"/>
            </w:pPr>
          </w:p>
        </w:tc>
        <w:tc>
          <w:tcPr>
            <w:tcW w:w="6795" w:type="dxa"/>
            <w:tcBorders>
              <w:top w:val="single" w:sz="6" w:space="0" w:color="000000"/>
              <w:left w:val="single" w:sz="6" w:space="0" w:color="000000"/>
              <w:bottom w:val="single" w:sz="6" w:space="0" w:color="000000"/>
              <w:right w:val="single" w:sz="6" w:space="0" w:color="000000"/>
            </w:tcBorders>
          </w:tcPr>
          <w:p w14:paraId="7D6685FA" w14:textId="61FE1570" w:rsidR="00AB72F9" w:rsidRDefault="00AB72F9" w:rsidP="009B4955">
            <w:pPr>
              <w:tabs>
                <w:tab w:val="left" w:pos="0"/>
              </w:tabs>
              <w:ind w:right="103"/>
              <w:jc w:val="both"/>
              <w:rPr>
                <w:rFonts w:eastAsia="Calibri" w:cstheme="minorHAnsi"/>
              </w:rPr>
            </w:pPr>
            <w:r>
              <w:rPr>
                <w:rFonts w:eastAsia="Calibri" w:cstheme="minorHAnsi"/>
              </w:rPr>
              <w:t xml:space="preserve">Applicants to F.R.S.-FNRS funding must provide basic administrative data by submitting an administrative application on </w:t>
            </w:r>
            <w:hyperlink r:id="rId76" w:tgtFrame="_blank" w:history="1">
              <w:r>
                <w:rPr>
                  <w:rStyle w:val="Lienhypertexte"/>
                  <w:rFonts w:eastAsia="Calibri" w:cstheme="minorHAnsi"/>
                </w:rPr>
                <w:t>E-SPACE</w:t>
              </w:r>
            </w:hyperlink>
            <w:r>
              <w:rPr>
                <w:rFonts w:eastAsia="Calibri" w:cstheme="minorHAnsi"/>
              </w:rPr>
              <w:t xml:space="preserve"> within 5 working days after the general deadline of the LEAP RE call to be eligible. Please select the “PINT-MULTI” funding instrument when creating the administrative application. Proposals invited to the second stage will be able to complete the pre-proposal form and provide information for the full proposal upon</w:t>
            </w:r>
            <w:r w:rsidR="009B4955">
              <w:rPr>
                <w:rFonts w:eastAsia="Calibri" w:cstheme="minorHAnsi"/>
              </w:rPr>
              <w:t xml:space="preserve"> validation by the F.R.S.-FNRS.</w:t>
            </w:r>
          </w:p>
        </w:tc>
      </w:tr>
      <w:tr w:rsidR="00AB72F9" w:rsidRPr="00AB72F9" w14:paraId="608E0B15" w14:textId="77777777" w:rsidTr="00AB72F9">
        <w:trPr>
          <w:trHeight w:hRule="exact" w:val="1807"/>
        </w:trPr>
        <w:tc>
          <w:tcPr>
            <w:tcW w:w="2870" w:type="dxa"/>
            <w:tcBorders>
              <w:top w:val="single" w:sz="6" w:space="0" w:color="000000"/>
              <w:left w:val="single" w:sz="6" w:space="0" w:color="000000"/>
              <w:bottom w:val="single" w:sz="6" w:space="0" w:color="000000"/>
              <w:right w:val="single" w:sz="6" w:space="0" w:color="000000"/>
            </w:tcBorders>
            <w:hideMark/>
          </w:tcPr>
          <w:p w14:paraId="58EAB4E0" w14:textId="77777777" w:rsidR="00AB72F9" w:rsidRDefault="00AB72F9">
            <w:pPr>
              <w:tabs>
                <w:tab w:val="left" w:pos="0"/>
              </w:tabs>
              <w:spacing w:line="264" w:lineRule="exact"/>
              <w:ind w:left="102"/>
              <w:jc w:val="both"/>
              <w:rPr>
                <w:rFonts w:eastAsia="Calibri" w:cstheme="minorHAnsi"/>
              </w:rPr>
            </w:pPr>
            <w:r>
              <w:rPr>
                <w:rFonts w:eastAsia="Calibri" w:cstheme="minorHAnsi"/>
                <w:b/>
                <w:spacing w:val="-1"/>
              </w:rPr>
              <w:t>Eligible costs</w:t>
            </w:r>
          </w:p>
        </w:tc>
        <w:tc>
          <w:tcPr>
            <w:tcW w:w="6795" w:type="dxa"/>
            <w:tcBorders>
              <w:top w:val="single" w:sz="6" w:space="0" w:color="000000"/>
              <w:left w:val="single" w:sz="6" w:space="0" w:color="000000"/>
              <w:bottom w:val="single" w:sz="6" w:space="0" w:color="000000"/>
              <w:right w:val="single" w:sz="6" w:space="0" w:color="000000"/>
            </w:tcBorders>
          </w:tcPr>
          <w:p w14:paraId="45497CC3" w14:textId="013C2797" w:rsidR="00AB72F9" w:rsidRDefault="00AB72F9" w:rsidP="009B4955">
            <w:pPr>
              <w:tabs>
                <w:tab w:val="left" w:pos="0"/>
                <w:tab w:val="left" w:pos="266"/>
              </w:tabs>
              <w:spacing w:after="120"/>
              <w:jc w:val="both"/>
              <w:rPr>
                <w:rFonts w:eastAsia="Arial" w:cstheme="minorHAnsi"/>
                <w:b/>
                <w:bCs/>
                <w:u w:val="single"/>
              </w:rPr>
            </w:pPr>
            <w:r>
              <w:rPr>
                <w:rFonts w:eastAsia="Arial" w:cstheme="minorHAnsi"/>
              </w:rPr>
              <w:t xml:space="preserve">All eligibility rules and criteria can be found in the </w:t>
            </w:r>
            <w:hyperlink r:id="rId77" w:tgtFrame="_blank" w:history="1">
              <w:r>
                <w:rPr>
                  <w:rStyle w:val="Lienhypertexte"/>
                  <w:rFonts w:eastAsia="Arial" w:cstheme="minorHAnsi"/>
                </w:rPr>
                <w:t>PINT-MULTI regulations</w:t>
              </w:r>
            </w:hyperlink>
            <w:r>
              <w:rPr>
                <w:rFonts w:eastAsia="Arial" w:cstheme="minorHAnsi"/>
              </w:rPr>
              <w:t xml:space="preserve">. </w:t>
            </w:r>
            <w:r>
              <w:rPr>
                <w:rFonts w:eastAsia="Arial" w:cstheme="minorHAnsi"/>
                <w:b/>
                <w:bCs/>
                <w:u w:val="single"/>
              </w:rPr>
              <w:t xml:space="preserve">This call is co-funded by the European </w:t>
            </w:r>
            <w:r w:rsidR="009B4955">
              <w:rPr>
                <w:rFonts w:eastAsia="Arial" w:cstheme="minorHAnsi"/>
                <w:b/>
                <w:bCs/>
                <w:u w:val="single"/>
              </w:rPr>
              <w:t>Commission (see article III.6).</w:t>
            </w:r>
          </w:p>
          <w:p w14:paraId="2F440C06" w14:textId="77777777" w:rsidR="00AB72F9" w:rsidRDefault="00AB72F9">
            <w:pPr>
              <w:tabs>
                <w:tab w:val="left" w:pos="0"/>
                <w:tab w:val="left" w:pos="266"/>
              </w:tabs>
              <w:jc w:val="both"/>
              <w:rPr>
                <w:rFonts w:eastAsia="Calibri" w:cstheme="minorHAnsi"/>
              </w:rPr>
            </w:pPr>
            <w:r>
              <w:t>“Overhead” is not an eligible cost. If the project is selected for funding, these costs will be subject to a separate agreement between the institution of the beneficiary and the F.R.S.-FNRS.</w:t>
            </w:r>
          </w:p>
        </w:tc>
      </w:tr>
      <w:tr w:rsidR="00AB72F9" w:rsidRPr="00AB72F9" w14:paraId="42C11063" w14:textId="77777777" w:rsidTr="00AB72F9">
        <w:trPr>
          <w:trHeight w:hRule="exact" w:val="899"/>
        </w:trPr>
        <w:tc>
          <w:tcPr>
            <w:tcW w:w="2870" w:type="dxa"/>
            <w:tcBorders>
              <w:top w:val="single" w:sz="6" w:space="0" w:color="000000"/>
              <w:left w:val="single" w:sz="6" w:space="0" w:color="000000"/>
              <w:bottom w:val="single" w:sz="6" w:space="0" w:color="000000"/>
              <w:right w:val="single" w:sz="6" w:space="0" w:color="000000"/>
            </w:tcBorders>
          </w:tcPr>
          <w:p w14:paraId="444C1AB7" w14:textId="77777777" w:rsidR="00AB72F9" w:rsidRDefault="00AB72F9">
            <w:pPr>
              <w:keepNext/>
              <w:keepLines/>
              <w:tabs>
                <w:tab w:val="left" w:pos="0"/>
              </w:tabs>
              <w:jc w:val="both"/>
              <w:rPr>
                <w:b/>
              </w:rPr>
            </w:pPr>
            <w:r>
              <w:rPr>
                <w:b/>
                <w:lang w:val="en-CA"/>
              </w:rPr>
              <w:t xml:space="preserve">Maximum amount of </w:t>
            </w:r>
            <w:proofErr w:type="spellStart"/>
            <w:r>
              <w:rPr>
                <w:b/>
                <w:lang w:val="en-CA"/>
              </w:rPr>
              <w:t>req</w:t>
            </w:r>
            <w:r>
              <w:rPr>
                <w:b/>
              </w:rPr>
              <w:t>uested</w:t>
            </w:r>
            <w:proofErr w:type="spellEnd"/>
            <w:r>
              <w:rPr>
                <w:b/>
              </w:rPr>
              <w:t xml:space="preserve"> funding</w:t>
            </w:r>
          </w:p>
          <w:p w14:paraId="36A9C283" w14:textId="77777777" w:rsidR="00AB72F9" w:rsidRDefault="00AB72F9">
            <w:pPr>
              <w:tabs>
                <w:tab w:val="left" w:pos="0"/>
              </w:tabs>
              <w:spacing w:line="264" w:lineRule="exact"/>
              <w:ind w:left="102"/>
              <w:jc w:val="both"/>
              <w:rPr>
                <w:rFonts w:eastAsia="Calibri" w:cstheme="minorHAnsi"/>
                <w:b/>
                <w:spacing w:val="-1"/>
              </w:rPr>
            </w:pPr>
          </w:p>
        </w:tc>
        <w:tc>
          <w:tcPr>
            <w:tcW w:w="6795" w:type="dxa"/>
            <w:tcBorders>
              <w:top w:val="single" w:sz="6" w:space="0" w:color="000000"/>
              <w:left w:val="single" w:sz="6" w:space="0" w:color="000000"/>
              <w:bottom w:val="single" w:sz="6" w:space="0" w:color="000000"/>
              <w:right w:val="single" w:sz="6" w:space="0" w:color="000000"/>
            </w:tcBorders>
            <w:hideMark/>
          </w:tcPr>
          <w:p w14:paraId="2997E1E0" w14:textId="77777777" w:rsidR="00AB72F9" w:rsidRDefault="00AB72F9">
            <w:pPr>
              <w:tabs>
                <w:tab w:val="left" w:pos="0"/>
              </w:tabs>
              <w:jc w:val="both"/>
              <w:rPr>
                <w:rFonts w:eastAsia="Calibri" w:cstheme="minorHAnsi"/>
              </w:rPr>
            </w:pPr>
            <w:r>
              <w:t xml:space="preserve">The maximum amount of requested funding per project is </w:t>
            </w:r>
            <w:r>
              <w:rPr>
                <w:rStyle w:val="lev"/>
              </w:rPr>
              <w:t>120.000</w:t>
            </w:r>
            <w:r>
              <w:t xml:space="preserve"> </w:t>
            </w:r>
            <w:r>
              <w:rPr>
                <w:rStyle w:val="lev"/>
              </w:rPr>
              <w:t>EUR</w:t>
            </w:r>
            <w:r>
              <w:t xml:space="preserve"> for a total period of two years.</w:t>
            </w:r>
          </w:p>
        </w:tc>
      </w:tr>
      <w:tr w:rsidR="00AB72F9" w:rsidRPr="00AB72F9" w14:paraId="2BE75C32" w14:textId="77777777" w:rsidTr="00AB72F9">
        <w:trPr>
          <w:trHeight w:hRule="exact" w:val="713"/>
        </w:trPr>
        <w:tc>
          <w:tcPr>
            <w:tcW w:w="2870" w:type="dxa"/>
            <w:tcBorders>
              <w:top w:val="single" w:sz="6" w:space="0" w:color="000000"/>
              <w:left w:val="single" w:sz="6" w:space="0" w:color="000000"/>
              <w:bottom w:val="single" w:sz="6" w:space="0" w:color="000000"/>
              <w:right w:val="single" w:sz="6" w:space="0" w:color="000000"/>
            </w:tcBorders>
            <w:hideMark/>
          </w:tcPr>
          <w:p w14:paraId="039E80C8" w14:textId="77777777" w:rsidR="00AB72F9" w:rsidRDefault="00AB72F9">
            <w:pPr>
              <w:tabs>
                <w:tab w:val="left" w:pos="0"/>
              </w:tabs>
              <w:spacing w:line="264" w:lineRule="exact"/>
              <w:ind w:left="102"/>
              <w:jc w:val="both"/>
              <w:rPr>
                <w:rFonts w:eastAsia="Calibri" w:cstheme="minorHAnsi"/>
                <w:b/>
                <w:spacing w:val="-1"/>
              </w:rPr>
            </w:pPr>
            <w:r>
              <w:rPr>
                <w:b/>
                <w:sz w:val="20"/>
                <w:szCs w:val="20"/>
                <w:lang w:val="en-CA"/>
              </w:rPr>
              <w:t>Additional information</w:t>
            </w:r>
          </w:p>
        </w:tc>
        <w:tc>
          <w:tcPr>
            <w:tcW w:w="6795" w:type="dxa"/>
            <w:tcBorders>
              <w:top w:val="single" w:sz="6" w:space="0" w:color="000000"/>
              <w:left w:val="single" w:sz="6" w:space="0" w:color="000000"/>
              <w:bottom w:val="single" w:sz="6" w:space="0" w:color="000000"/>
              <w:right w:val="single" w:sz="6" w:space="0" w:color="000000"/>
            </w:tcBorders>
            <w:hideMark/>
          </w:tcPr>
          <w:p w14:paraId="72BF31D3" w14:textId="77777777" w:rsidR="00AB72F9" w:rsidRDefault="0096181F">
            <w:pPr>
              <w:tabs>
                <w:tab w:val="left" w:pos="0"/>
              </w:tabs>
              <w:jc w:val="both"/>
              <w:rPr>
                <w:rFonts w:eastAsia="Calibri" w:cstheme="minorHAnsi"/>
              </w:rPr>
            </w:pPr>
            <w:hyperlink r:id="rId78" w:history="1">
              <w:r w:rsidR="00AB72F9">
                <w:rPr>
                  <w:rStyle w:val="Lienhypertexte"/>
                  <w:rFonts w:eastAsia="Calibri" w:cstheme="minorHAnsi"/>
                </w:rPr>
                <w:t>https://www.ncp.frs-fnrs.be/appels/era-nets</w:t>
              </w:r>
            </w:hyperlink>
            <w:r w:rsidR="00AB72F9">
              <w:rPr>
                <w:rFonts w:eastAsia="Calibri" w:cstheme="minorHAnsi"/>
              </w:rPr>
              <w:t xml:space="preserve"> </w:t>
            </w:r>
          </w:p>
        </w:tc>
      </w:tr>
    </w:tbl>
    <w:p w14:paraId="65C8BD68" w14:textId="72885D54" w:rsidR="009B4955" w:rsidRDefault="009B4955" w:rsidP="00AB72F9">
      <w:pPr>
        <w:tabs>
          <w:tab w:val="left" w:pos="0"/>
        </w:tabs>
        <w:jc w:val="both"/>
        <w:rPr>
          <w:rFonts w:eastAsia="Calibri" w:cstheme="minorHAnsi"/>
        </w:rPr>
      </w:pPr>
    </w:p>
    <w:p w14:paraId="4AE29C06" w14:textId="209DE801" w:rsidR="00AB72F9" w:rsidRDefault="009B4955" w:rsidP="009B4955">
      <w:pPr>
        <w:rPr>
          <w:rFonts w:eastAsia="Calibri" w:cstheme="minorHAnsi"/>
        </w:rPr>
      </w:pPr>
      <w:r>
        <w:rPr>
          <w:rFonts w:eastAsia="Calibri" w:cstheme="minorHAnsi"/>
        </w:rPr>
        <w:br w:type="page"/>
      </w:r>
    </w:p>
    <w:p w14:paraId="6117376A" w14:textId="77777777" w:rsidR="00AB72F9" w:rsidRDefault="00AB72F9" w:rsidP="00AB72F9">
      <w:pPr>
        <w:tabs>
          <w:tab w:val="left" w:pos="0"/>
        </w:tabs>
        <w:spacing w:before="185"/>
        <w:jc w:val="both"/>
        <w:rPr>
          <w:rFonts w:eastAsia="Calibri" w:cstheme="minorHAnsi"/>
        </w:rPr>
      </w:pPr>
      <w:r>
        <w:rPr>
          <w:rFonts w:eastAsia="Calibri" w:cstheme="minorHAnsi"/>
          <w:spacing w:val="-1"/>
        </w:rPr>
        <w:lastRenderedPageBreak/>
        <w:t xml:space="preserve">b) Funding </w:t>
      </w:r>
      <w:r>
        <w:rPr>
          <w:rFonts w:eastAsia="Calibri" w:cstheme="minorHAnsi"/>
        </w:rPr>
        <w:t>rates</w:t>
      </w:r>
    </w:p>
    <w:p w14:paraId="52B5C848" w14:textId="77777777" w:rsidR="00AB72F9" w:rsidRDefault="00AB72F9" w:rsidP="00AB72F9">
      <w:pPr>
        <w:tabs>
          <w:tab w:val="left" w:pos="0"/>
        </w:tabs>
        <w:spacing w:before="34"/>
        <w:ind w:left="116"/>
        <w:jc w:val="both"/>
        <w:rPr>
          <w:rFonts w:eastAsia="Calibri" w:cstheme="minorHAnsi"/>
        </w:rPr>
      </w:pPr>
      <w:r>
        <w:rPr>
          <w:rFonts w:eastAsia="Calibri" w:cstheme="minorHAnsi"/>
          <w:spacing w:val="-1"/>
        </w:rPr>
        <w:t>Maximum</w:t>
      </w:r>
      <w:r>
        <w:rPr>
          <w:rFonts w:eastAsia="Calibri" w:cstheme="minorHAnsi"/>
          <w:spacing w:val="-2"/>
        </w:rPr>
        <w:t xml:space="preserve"> </w:t>
      </w:r>
      <w:r>
        <w:rPr>
          <w:rFonts w:eastAsia="Calibri" w:cstheme="minorHAnsi"/>
          <w:spacing w:val="-1"/>
        </w:rPr>
        <w:t>funding percentages:</w:t>
      </w:r>
    </w:p>
    <w:p w14:paraId="22D145C7" w14:textId="77777777" w:rsidR="00AB72F9" w:rsidRDefault="00AB72F9" w:rsidP="00AB72F9">
      <w:pPr>
        <w:tabs>
          <w:tab w:val="left" w:pos="0"/>
        </w:tabs>
        <w:spacing w:before="5"/>
        <w:jc w:val="both"/>
        <w:rPr>
          <w:rFonts w:eastAsia="Calibri" w:cstheme="minorHAnsi"/>
        </w:rPr>
      </w:pPr>
    </w:p>
    <w:tbl>
      <w:tblPr>
        <w:tblStyle w:val="TableNormal1"/>
        <w:tblW w:w="0" w:type="auto"/>
        <w:tblInd w:w="105" w:type="dxa"/>
        <w:tblLayout w:type="fixed"/>
        <w:tblLook w:val="01E0" w:firstRow="1" w:lastRow="1" w:firstColumn="1" w:lastColumn="1" w:noHBand="0" w:noVBand="0"/>
      </w:tblPr>
      <w:tblGrid>
        <w:gridCol w:w="2150"/>
        <w:gridCol w:w="1841"/>
        <w:gridCol w:w="1844"/>
        <w:gridCol w:w="1843"/>
        <w:gridCol w:w="2008"/>
      </w:tblGrid>
      <w:tr w:rsidR="00AB72F9" w:rsidRPr="00AB72F9" w14:paraId="67C35753" w14:textId="77777777" w:rsidTr="009B4955">
        <w:trPr>
          <w:trHeight w:hRule="exact" w:val="1834"/>
          <w:tblHeader/>
        </w:trPr>
        <w:tc>
          <w:tcPr>
            <w:tcW w:w="2150" w:type="dxa"/>
            <w:tcBorders>
              <w:top w:val="single" w:sz="8" w:space="0" w:color="000000"/>
              <w:left w:val="single" w:sz="8" w:space="0" w:color="000000"/>
              <w:bottom w:val="single" w:sz="8" w:space="0" w:color="000000"/>
              <w:right w:val="single" w:sz="8" w:space="0" w:color="000000"/>
            </w:tcBorders>
            <w:hideMark/>
          </w:tcPr>
          <w:p w14:paraId="516EB20B" w14:textId="77777777" w:rsidR="00AB72F9" w:rsidRDefault="00AB72F9">
            <w:pPr>
              <w:tabs>
                <w:tab w:val="left" w:pos="0"/>
              </w:tabs>
              <w:spacing w:line="265" w:lineRule="exact"/>
              <w:ind w:left="97"/>
              <w:jc w:val="both"/>
              <w:rPr>
                <w:rFonts w:eastAsia="Calibri" w:cstheme="minorHAnsi"/>
              </w:rPr>
            </w:pPr>
            <w:r>
              <w:rPr>
                <w:rFonts w:eastAsia="Calibri" w:cstheme="minorHAnsi"/>
                <w:spacing w:val="-1"/>
              </w:rPr>
              <w:t>Type of</w:t>
            </w:r>
            <w:r>
              <w:rPr>
                <w:rFonts w:eastAsia="Calibri" w:cstheme="minorHAnsi"/>
                <w:spacing w:val="-2"/>
              </w:rPr>
              <w:t xml:space="preserve"> </w:t>
            </w:r>
            <w:r>
              <w:rPr>
                <w:rFonts w:eastAsia="Calibri" w:cstheme="minorHAnsi"/>
                <w:spacing w:val="-1"/>
              </w:rPr>
              <w:t>research</w:t>
            </w:r>
          </w:p>
        </w:tc>
        <w:tc>
          <w:tcPr>
            <w:tcW w:w="1841" w:type="dxa"/>
            <w:tcBorders>
              <w:top w:val="single" w:sz="8" w:space="0" w:color="000000"/>
              <w:left w:val="single" w:sz="8" w:space="0" w:color="000000"/>
              <w:bottom w:val="single" w:sz="8" w:space="0" w:color="000000"/>
              <w:right w:val="single" w:sz="8" w:space="0" w:color="000000"/>
            </w:tcBorders>
            <w:hideMark/>
          </w:tcPr>
          <w:p w14:paraId="1EB1262A" w14:textId="77777777" w:rsidR="00AB72F9" w:rsidRDefault="00AB72F9">
            <w:pPr>
              <w:tabs>
                <w:tab w:val="left" w:pos="0"/>
              </w:tabs>
              <w:spacing w:line="265" w:lineRule="exact"/>
              <w:ind w:left="97"/>
              <w:jc w:val="both"/>
              <w:rPr>
                <w:rFonts w:eastAsia="Calibri" w:cstheme="minorHAnsi"/>
              </w:rPr>
            </w:pPr>
            <w:r>
              <w:rPr>
                <w:rFonts w:eastAsia="Calibri" w:cstheme="minorHAnsi"/>
                <w:spacing w:val="-1"/>
              </w:rPr>
              <w:t>Large Enterprises</w:t>
            </w:r>
          </w:p>
        </w:tc>
        <w:tc>
          <w:tcPr>
            <w:tcW w:w="1844" w:type="dxa"/>
            <w:tcBorders>
              <w:top w:val="single" w:sz="8" w:space="0" w:color="000000"/>
              <w:left w:val="single" w:sz="8" w:space="0" w:color="000000"/>
              <w:bottom w:val="single" w:sz="8" w:space="0" w:color="000000"/>
              <w:right w:val="single" w:sz="8" w:space="0" w:color="000000"/>
            </w:tcBorders>
            <w:hideMark/>
          </w:tcPr>
          <w:p w14:paraId="0D11EEC1" w14:textId="77777777" w:rsidR="00AB72F9" w:rsidRDefault="00AB72F9">
            <w:pPr>
              <w:tabs>
                <w:tab w:val="left" w:pos="0"/>
              </w:tabs>
              <w:ind w:left="99" w:right="691"/>
              <w:jc w:val="both"/>
              <w:rPr>
                <w:rFonts w:eastAsia="Calibri" w:cstheme="minorHAnsi"/>
              </w:rPr>
            </w:pPr>
            <w:r>
              <w:rPr>
                <w:rFonts w:eastAsia="Calibri" w:cstheme="minorHAnsi"/>
                <w:spacing w:val="-1"/>
              </w:rPr>
              <w:t>Medium</w:t>
            </w:r>
            <w:r>
              <w:rPr>
                <w:rFonts w:eastAsia="Calibri" w:cstheme="minorHAnsi"/>
                <w:spacing w:val="22"/>
              </w:rPr>
              <w:t xml:space="preserve"> </w:t>
            </w:r>
            <w:r>
              <w:rPr>
                <w:rFonts w:eastAsia="Calibri" w:cstheme="minorHAnsi"/>
                <w:spacing w:val="-1"/>
              </w:rPr>
              <w:t>Enterprises</w:t>
            </w:r>
          </w:p>
        </w:tc>
        <w:tc>
          <w:tcPr>
            <w:tcW w:w="1843" w:type="dxa"/>
            <w:tcBorders>
              <w:top w:val="single" w:sz="8" w:space="0" w:color="000000"/>
              <w:left w:val="single" w:sz="8" w:space="0" w:color="000000"/>
              <w:bottom w:val="single" w:sz="8" w:space="0" w:color="000000"/>
              <w:right w:val="single" w:sz="8" w:space="0" w:color="000000"/>
            </w:tcBorders>
            <w:hideMark/>
          </w:tcPr>
          <w:p w14:paraId="04011F42" w14:textId="77777777" w:rsidR="00AB72F9" w:rsidRDefault="00AB72F9">
            <w:pPr>
              <w:tabs>
                <w:tab w:val="left" w:pos="0"/>
              </w:tabs>
              <w:spacing w:line="265" w:lineRule="exact"/>
              <w:ind w:left="99"/>
              <w:jc w:val="both"/>
              <w:rPr>
                <w:rFonts w:eastAsia="Calibri" w:cstheme="minorHAnsi"/>
              </w:rPr>
            </w:pPr>
            <w:r>
              <w:rPr>
                <w:rFonts w:eastAsia="Calibri" w:cstheme="minorHAnsi"/>
                <w:spacing w:val="-1"/>
              </w:rPr>
              <w:t>Small</w:t>
            </w:r>
            <w:r>
              <w:rPr>
                <w:rFonts w:eastAsia="Calibri" w:cstheme="minorHAnsi"/>
                <w:spacing w:val="1"/>
              </w:rPr>
              <w:t xml:space="preserve"> </w:t>
            </w:r>
            <w:r>
              <w:rPr>
                <w:rFonts w:eastAsia="Calibri" w:cstheme="minorHAnsi"/>
                <w:spacing w:val="-1"/>
              </w:rPr>
              <w:t>Enterprises</w:t>
            </w:r>
          </w:p>
        </w:tc>
        <w:tc>
          <w:tcPr>
            <w:tcW w:w="2008" w:type="dxa"/>
            <w:tcBorders>
              <w:top w:val="single" w:sz="8" w:space="0" w:color="000000"/>
              <w:left w:val="single" w:sz="8" w:space="0" w:color="000000"/>
              <w:bottom w:val="single" w:sz="8" w:space="0" w:color="000000"/>
              <w:right w:val="single" w:sz="8" w:space="0" w:color="000000"/>
            </w:tcBorders>
            <w:hideMark/>
          </w:tcPr>
          <w:p w14:paraId="3A18E2D8" w14:textId="77777777" w:rsidR="00AB72F9" w:rsidRDefault="00AB72F9">
            <w:pPr>
              <w:tabs>
                <w:tab w:val="left" w:pos="0"/>
              </w:tabs>
              <w:ind w:left="99" w:right="321"/>
              <w:jc w:val="both"/>
              <w:rPr>
                <w:rFonts w:eastAsia="Calibri" w:cstheme="minorHAnsi"/>
              </w:rPr>
            </w:pPr>
            <w:r>
              <w:rPr>
                <w:rFonts w:eastAsia="Calibri" w:cstheme="minorHAnsi"/>
                <w:spacing w:val="-1"/>
              </w:rPr>
              <w:t>Academia, associations without economic activities, public authorities *</w:t>
            </w:r>
          </w:p>
        </w:tc>
      </w:tr>
      <w:tr w:rsidR="00AB72F9" w14:paraId="6E3F8C4F" w14:textId="77777777" w:rsidTr="00AB72F9">
        <w:trPr>
          <w:trHeight w:hRule="exact" w:val="557"/>
        </w:trPr>
        <w:tc>
          <w:tcPr>
            <w:tcW w:w="2150" w:type="dxa"/>
            <w:tcBorders>
              <w:top w:val="single" w:sz="8" w:space="0" w:color="000000"/>
              <w:left w:val="single" w:sz="8" w:space="0" w:color="000000"/>
              <w:bottom w:val="single" w:sz="8" w:space="0" w:color="000000"/>
              <w:right w:val="single" w:sz="8" w:space="0" w:color="000000"/>
            </w:tcBorders>
            <w:hideMark/>
          </w:tcPr>
          <w:p w14:paraId="4BFA09B5" w14:textId="77777777" w:rsidR="00AB72F9" w:rsidRDefault="00AB72F9">
            <w:pPr>
              <w:tabs>
                <w:tab w:val="left" w:pos="0"/>
              </w:tabs>
              <w:spacing w:line="237" w:lineRule="auto"/>
              <w:ind w:left="97" w:right="354"/>
              <w:jc w:val="both"/>
              <w:rPr>
                <w:rFonts w:eastAsia="Calibri" w:cstheme="minorHAnsi"/>
                <w:spacing w:val="-1"/>
              </w:rPr>
            </w:pPr>
            <w:r>
              <w:rPr>
                <w:rFonts w:eastAsia="Calibri" w:cstheme="minorHAnsi"/>
                <w:spacing w:val="-1"/>
              </w:rPr>
              <w:t>Fundamental research</w:t>
            </w:r>
          </w:p>
        </w:tc>
        <w:tc>
          <w:tcPr>
            <w:tcW w:w="1841" w:type="dxa"/>
            <w:tcBorders>
              <w:top w:val="single" w:sz="8" w:space="0" w:color="000000"/>
              <w:left w:val="single" w:sz="8" w:space="0" w:color="000000"/>
              <w:bottom w:val="single" w:sz="8" w:space="0" w:color="000000"/>
              <w:right w:val="single" w:sz="8" w:space="0" w:color="000000"/>
            </w:tcBorders>
            <w:hideMark/>
          </w:tcPr>
          <w:p w14:paraId="52533693" w14:textId="77777777" w:rsidR="00AB72F9" w:rsidRDefault="00AB72F9">
            <w:pPr>
              <w:tabs>
                <w:tab w:val="left" w:pos="0"/>
              </w:tabs>
              <w:spacing w:line="267" w:lineRule="exact"/>
              <w:ind w:left="97"/>
              <w:jc w:val="both"/>
              <w:rPr>
                <w:rFonts w:eastAsia="Calibri" w:cstheme="minorHAnsi"/>
              </w:rPr>
            </w:pPr>
            <w:r>
              <w:rPr>
                <w:rFonts w:eastAsia="Calibri" w:cstheme="minorHAnsi"/>
              </w:rPr>
              <w:t>N/A</w:t>
            </w:r>
          </w:p>
        </w:tc>
        <w:tc>
          <w:tcPr>
            <w:tcW w:w="1844" w:type="dxa"/>
            <w:tcBorders>
              <w:top w:val="single" w:sz="8" w:space="0" w:color="000000"/>
              <w:left w:val="single" w:sz="8" w:space="0" w:color="000000"/>
              <w:bottom w:val="single" w:sz="8" w:space="0" w:color="000000"/>
              <w:right w:val="single" w:sz="8" w:space="0" w:color="000000"/>
            </w:tcBorders>
            <w:hideMark/>
          </w:tcPr>
          <w:p w14:paraId="5D618CBA" w14:textId="77777777" w:rsidR="00AB72F9" w:rsidRDefault="00AB72F9">
            <w:pPr>
              <w:tabs>
                <w:tab w:val="left" w:pos="0"/>
              </w:tabs>
              <w:spacing w:line="267" w:lineRule="exact"/>
              <w:ind w:left="99"/>
              <w:jc w:val="both"/>
              <w:rPr>
                <w:rFonts w:eastAsia="Calibri" w:cstheme="minorHAnsi"/>
              </w:rPr>
            </w:pPr>
            <w:r>
              <w:rPr>
                <w:rFonts w:eastAsia="Calibri" w:cstheme="minorHAnsi"/>
              </w:rPr>
              <w:t>N/A</w:t>
            </w:r>
          </w:p>
        </w:tc>
        <w:tc>
          <w:tcPr>
            <w:tcW w:w="1843" w:type="dxa"/>
            <w:tcBorders>
              <w:top w:val="single" w:sz="8" w:space="0" w:color="000000"/>
              <w:left w:val="single" w:sz="8" w:space="0" w:color="000000"/>
              <w:bottom w:val="single" w:sz="8" w:space="0" w:color="000000"/>
              <w:right w:val="single" w:sz="8" w:space="0" w:color="000000"/>
            </w:tcBorders>
            <w:hideMark/>
          </w:tcPr>
          <w:p w14:paraId="0260A7EC" w14:textId="77777777" w:rsidR="00AB72F9" w:rsidRDefault="00AB72F9">
            <w:pPr>
              <w:tabs>
                <w:tab w:val="left" w:pos="0"/>
              </w:tabs>
              <w:spacing w:line="267" w:lineRule="exact"/>
              <w:ind w:left="99"/>
              <w:jc w:val="both"/>
              <w:rPr>
                <w:rFonts w:eastAsia="Calibri" w:cstheme="minorHAnsi"/>
              </w:rPr>
            </w:pPr>
            <w:r>
              <w:rPr>
                <w:rFonts w:eastAsia="Calibri" w:cstheme="minorHAnsi"/>
              </w:rPr>
              <w:t>N/A</w:t>
            </w:r>
          </w:p>
        </w:tc>
        <w:tc>
          <w:tcPr>
            <w:tcW w:w="2008" w:type="dxa"/>
            <w:tcBorders>
              <w:top w:val="single" w:sz="8" w:space="0" w:color="000000"/>
              <w:left w:val="single" w:sz="8" w:space="0" w:color="000000"/>
              <w:bottom w:val="single" w:sz="8" w:space="0" w:color="000000"/>
              <w:right w:val="single" w:sz="8" w:space="0" w:color="000000"/>
            </w:tcBorders>
            <w:hideMark/>
          </w:tcPr>
          <w:p w14:paraId="5116AEDF" w14:textId="77777777" w:rsidR="00AB72F9" w:rsidRDefault="00AB72F9">
            <w:pPr>
              <w:tabs>
                <w:tab w:val="left" w:pos="0"/>
              </w:tabs>
              <w:spacing w:line="267" w:lineRule="exact"/>
              <w:ind w:left="99"/>
              <w:jc w:val="both"/>
              <w:rPr>
                <w:rFonts w:eastAsia="Calibri" w:cstheme="minorHAnsi"/>
              </w:rPr>
            </w:pPr>
            <w:r>
              <w:rPr>
                <w:rFonts w:eastAsia="Calibri" w:cstheme="minorHAnsi"/>
              </w:rPr>
              <w:t>100 %</w:t>
            </w:r>
          </w:p>
        </w:tc>
      </w:tr>
      <w:tr w:rsidR="00AB72F9" w14:paraId="74DFF689" w14:textId="77777777" w:rsidTr="00AB72F9">
        <w:trPr>
          <w:trHeight w:hRule="exact" w:val="557"/>
        </w:trPr>
        <w:tc>
          <w:tcPr>
            <w:tcW w:w="2150" w:type="dxa"/>
            <w:tcBorders>
              <w:top w:val="single" w:sz="8" w:space="0" w:color="000000"/>
              <w:left w:val="single" w:sz="8" w:space="0" w:color="000000"/>
              <w:bottom w:val="single" w:sz="8" w:space="0" w:color="000000"/>
              <w:right w:val="single" w:sz="8" w:space="0" w:color="000000"/>
            </w:tcBorders>
            <w:hideMark/>
          </w:tcPr>
          <w:p w14:paraId="16F6A7BD" w14:textId="77777777" w:rsidR="00AB72F9" w:rsidRDefault="00AB72F9">
            <w:pPr>
              <w:tabs>
                <w:tab w:val="left" w:pos="0"/>
              </w:tabs>
              <w:spacing w:line="237" w:lineRule="auto"/>
              <w:ind w:left="97" w:right="354"/>
              <w:jc w:val="both"/>
              <w:rPr>
                <w:rFonts w:eastAsia="Calibri" w:cstheme="minorHAnsi"/>
                <w:spacing w:val="-1"/>
              </w:rPr>
            </w:pPr>
            <w:r>
              <w:rPr>
                <w:rFonts w:eastAsia="Calibri" w:cstheme="minorHAnsi"/>
                <w:spacing w:val="-1"/>
              </w:rPr>
              <w:t>Basic research</w:t>
            </w:r>
          </w:p>
        </w:tc>
        <w:tc>
          <w:tcPr>
            <w:tcW w:w="1841" w:type="dxa"/>
            <w:tcBorders>
              <w:top w:val="single" w:sz="8" w:space="0" w:color="000000"/>
              <w:left w:val="single" w:sz="8" w:space="0" w:color="000000"/>
              <w:bottom w:val="single" w:sz="8" w:space="0" w:color="000000"/>
              <w:right w:val="single" w:sz="8" w:space="0" w:color="000000"/>
            </w:tcBorders>
            <w:hideMark/>
          </w:tcPr>
          <w:p w14:paraId="0F8DCD03" w14:textId="77777777" w:rsidR="00AB72F9" w:rsidRDefault="00AB72F9">
            <w:pPr>
              <w:tabs>
                <w:tab w:val="left" w:pos="0"/>
              </w:tabs>
              <w:spacing w:line="267" w:lineRule="exact"/>
              <w:ind w:left="97"/>
              <w:jc w:val="both"/>
              <w:rPr>
                <w:rFonts w:eastAsia="Calibri" w:cstheme="minorHAnsi"/>
              </w:rPr>
            </w:pPr>
            <w:r>
              <w:rPr>
                <w:rFonts w:eastAsia="Calibri" w:cstheme="minorHAnsi"/>
              </w:rPr>
              <w:t>N/A</w:t>
            </w:r>
          </w:p>
        </w:tc>
        <w:tc>
          <w:tcPr>
            <w:tcW w:w="1844" w:type="dxa"/>
            <w:tcBorders>
              <w:top w:val="single" w:sz="8" w:space="0" w:color="000000"/>
              <w:left w:val="single" w:sz="8" w:space="0" w:color="000000"/>
              <w:bottom w:val="single" w:sz="8" w:space="0" w:color="000000"/>
              <w:right w:val="single" w:sz="8" w:space="0" w:color="000000"/>
            </w:tcBorders>
            <w:hideMark/>
          </w:tcPr>
          <w:p w14:paraId="4DFEAD47" w14:textId="77777777" w:rsidR="00AB72F9" w:rsidRDefault="00AB72F9">
            <w:pPr>
              <w:tabs>
                <w:tab w:val="left" w:pos="0"/>
              </w:tabs>
              <w:spacing w:line="267" w:lineRule="exact"/>
              <w:ind w:left="99"/>
              <w:jc w:val="both"/>
              <w:rPr>
                <w:rFonts w:eastAsia="Calibri" w:cstheme="minorHAnsi"/>
              </w:rPr>
            </w:pPr>
            <w:r>
              <w:rPr>
                <w:rFonts w:eastAsia="Calibri" w:cstheme="minorHAnsi"/>
              </w:rPr>
              <w:t>N/A</w:t>
            </w:r>
          </w:p>
        </w:tc>
        <w:tc>
          <w:tcPr>
            <w:tcW w:w="1843" w:type="dxa"/>
            <w:tcBorders>
              <w:top w:val="single" w:sz="8" w:space="0" w:color="000000"/>
              <w:left w:val="single" w:sz="8" w:space="0" w:color="000000"/>
              <w:bottom w:val="single" w:sz="8" w:space="0" w:color="000000"/>
              <w:right w:val="single" w:sz="8" w:space="0" w:color="000000"/>
            </w:tcBorders>
            <w:hideMark/>
          </w:tcPr>
          <w:p w14:paraId="3E4A57AE" w14:textId="77777777" w:rsidR="00AB72F9" w:rsidRDefault="00AB72F9">
            <w:pPr>
              <w:tabs>
                <w:tab w:val="left" w:pos="0"/>
              </w:tabs>
              <w:spacing w:line="267" w:lineRule="exact"/>
              <w:ind w:left="99"/>
              <w:jc w:val="both"/>
              <w:rPr>
                <w:rFonts w:eastAsia="Calibri" w:cstheme="minorHAnsi"/>
              </w:rPr>
            </w:pPr>
            <w:r>
              <w:rPr>
                <w:rFonts w:eastAsia="Calibri" w:cstheme="minorHAnsi"/>
              </w:rPr>
              <w:t>N/A</w:t>
            </w:r>
          </w:p>
        </w:tc>
        <w:tc>
          <w:tcPr>
            <w:tcW w:w="2008" w:type="dxa"/>
            <w:tcBorders>
              <w:top w:val="single" w:sz="8" w:space="0" w:color="000000"/>
              <w:left w:val="single" w:sz="8" w:space="0" w:color="000000"/>
              <w:bottom w:val="single" w:sz="8" w:space="0" w:color="000000"/>
              <w:right w:val="single" w:sz="8" w:space="0" w:color="000000"/>
            </w:tcBorders>
            <w:hideMark/>
          </w:tcPr>
          <w:p w14:paraId="451294B6" w14:textId="77777777" w:rsidR="00AB72F9" w:rsidRDefault="00AB72F9">
            <w:pPr>
              <w:tabs>
                <w:tab w:val="left" w:pos="0"/>
              </w:tabs>
              <w:spacing w:line="267" w:lineRule="exact"/>
              <w:ind w:left="99"/>
              <w:jc w:val="both"/>
              <w:rPr>
                <w:rFonts w:eastAsia="Calibri" w:cstheme="minorHAnsi"/>
              </w:rPr>
            </w:pPr>
            <w:r>
              <w:rPr>
                <w:rFonts w:eastAsia="Calibri" w:cstheme="minorHAnsi"/>
              </w:rPr>
              <w:t>100 %</w:t>
            </w:r>
          </w:p>
        </w:tc>
      </w:tr>
      <w:tr w:rsidR="00AB72F9" w14:paraId="728C3036" w14:textId="77777777" w:rsidTr="00AB72F9">
        <w:trPr>
          <w:trHeight w:hRule="exact" w:val="557"/>
        </w:trPr>
        <w:tc>
          <w:tcPr>
            <w:tcW w:w="2150" w:type="dxa"/>
            <w:tcBorders>
              <w:top w:val="single" w:sz="8" w:space="0" w:color="000000"/>
              <w:left w:val="single" w:sz="8" w:space="0" w:color="000000"/>
              <w:bottom w:val="single" w:sz="8" w:space="0" w:color="000000"/>
              <w:right w:val="single" w:sz="8" w:space="0" w:color="000000"/>
            </w:tcBorders>
            <w:hideMark/>
          </w:tcPr>
          <w:p w14:paraId="4F01DF9A" w14:textId="77777777" w:rsidR="00AB72F9" w:rsidRDefault="00AB72F9">
            <w:pPr>
              <w:tabs>
                <w:tab w:val="left" w:pos="0"/>
              </w:tabs>
              <w:spacing w:line="237" w:lineRule="auto"/>
              <w:ind w:left="97" w:right="354"/>
              <w:jc w:val="both"/>
              <w:rPr>
                <w:rFonts w:eastAsia="Calibri" w:cstheme="minorHAnsi"/>
              </w:rPr>
            </w:pPr>
            <w:r>
              <w:rPr>
                <w:rFonts w:eastAsia="Calibri" w:cstheme="minorHAnsi"/>
                <w:spacing w:val="-1"/>
              </w:rPr>
              <w:t>Industrial/Applied</w:t>
            </w:r>
            <w:r>
              <w:rPr>
                <w:rFonts w:eastAsia="Calibri" w:cstheme="minorHAnsi"/>
                <w:spacing w:val="27"/>
              </w:rPr>
              <w:t xml:space="preserve"> </w:t>
            </w:r>
            <w:r>
              <w:rPr>
                <w:rFonts w:eastAsia="Calibri" w:cstheme="minorHAnsi"/>
                <w:spacing w:val="-1"/>
              </w:rPr>
              <w:t>Research</w:t>
            </w:r>
          </w:p>
        </w:tc>
        <w:tc>
          <w:tcPr>
            <w:tcW w:w="1841" w:type="dxa"/>
            <w:tcBorders>
              <w:top w:val="single" w:sz="8" w:space="0" w:color="000000"/>
              <w:left w:val="single" w:sz="8" w:space="0" w:color="000000"/>
              <w:bottom w:val="single" w:sz="8" w:space="0" w:color="000000"/>
              <w:right w:val="single" w:sz="8" w:space="0" w:color="000000"/>
            </w:tcBorders>
            <w:hideMark/>
          </w:tcPr>
          <w:p w14:paraId="15EBFE46" w14:textId="77777777" w:rsidR="00AB72F9" w:rsidRDefault="00AB72F9">
            <w:pPr>
              <w:tabs>
                <w:tab w:val="left" w:pos="0"/>
              </w:tabs>
              <w:spacing w:line="267" w:lineRule="exact"/>
              <w:ind w:left="97"/>
              <w:jc w:val="both"/>
              <w:rPr>
                <w:rFonts w:eastAsia="Calibri" w:cstheme="minorHAnsi"/>
              </w:rPr>
            </w:pPr>
            <w:r>
              <w:rPr>
                <w:rFonts w:eastAsia="Calibri" w:cstheme="minorHAnsi"/>
              </w:rPr>
              <w:t>N/A</w:t>
            </w:r>
          </w:p>
        </w:tc>
        <w:tc>
          <w:tcPr>
            <w:tcW w:w="1844" w:type="dxa"/>
            <w:tcBorders>
              <w:top w:val="single" w:sz="8" w:space="0" w:color="000000"/>
              <w:left w:val="single" w:sz="8" w:space="0" w:color="000000"/>
              <w:bottom w:val="single" w:sz="8" w:space="0" w:color="000000"/>
              <w:right w:val="single" w:sz="8" w:space="0" w:color="000000"/>
            </w:tcBorders>
            <w:hideMark/>
          </w:tcPr>
          <w:p w14:paraId="1986896A" w14:textId="77777777" w:rsidR="00AB72F9" w:rsidRDefault="00AB72F9">
            <w:pPr>
              <w:tabs>
                <w:tab w:val="left" w:pos="0"/>
              </w:tabs>
              <w:spacing w:line="267" w:lineRule="exact"/>
              <w:ind w:left="99"/>
              <w:jc w:val="both"/>
              <w:rPr>
                <w:rFonts w:eastAsia="Calibri" w:cstheme="minorHAnsi"/>
              </w:rPr>
            </w:pPr>
            <w:r>
              <w:rPr>
                <w:rFonts w:eastAsia="Calibri" w:cstheme="minorHAnsi"/>
              </w:rPr>
              <w:t>N/A</w:t>
            </w:r>
          </w:p>
        </w:tc>
        <w:tc>
          <w:tcPr>
            <w:tcW w:w="1843" w:type="dxa"/>
            <w:tcBorders>
              <w:top w:val="single" w:sz="8" w:space="0" w:color="000000"/>
              <w:left w:val="single" w:sz="8" w:space="0" w:color="000000"/>
              <w:bottom w:val="single" w:sz="8" w:space="0" w:color="000000"/>
              <w:right w:val="single" w:sz="8" w:space="0" w:color="000000"/>
            </w:tcBorders>
            <w:hideMark/>
          </w:tcPr>
          <w:p w14:paraId="59527402" w14:textId="77777777" w:rsidR="00AB72F9" w:rsidRDefault="00AB72F9">
            <w:pPr>
              <w:tabs>
                <w:tab w:val="left" w:pos="0"/>
              </w:tabs>
              <w:spacing w:line="267" w:lineRule="exact"/>
              <w:ind w:left="99"/>
              <w:jc w:val="both"/>
              <w:rPr>
                <w:rFonts w:eastAsia="Calibri" w:cstheme="minorHAnsi"/>
              </w:rPr>
            </w:pPr>
            <w:r>
              <w:rPr>
                <w:rFonts w:eastAsia="Calibri" w:cstheme="minorHAnsi"/>
              </w:rPr>
              <w:t>N/A</w:t>
            </w:r>
          </w:p>
        </w:tc>
        <w:tc>
          <w:tcPr>
            <w:tcW w:w="2008" w:type="dxa"/>
            <w:tcBorders>
              <w:top w:val="single" w:sz="8" w:space="0" w:color="000000"/>
              <w:left w:val="single" w:sz="8" w:space="0" w:color="000000"/>
              <w:bottom w:val="single" w:sz="8" w:space="0" w:color="000000"/>
              <w:right w:val="single" w:sz="8" w:space="0" w:color="000000"/>
            </w:tcBorders>
            <w:hideMark/>
          </w:tcPr>
          <w:p w14:paraId="4B395C06" w14:textId="77777777" w:rsidR="00AB72F9" w:rsidRDefault="00AB72F9">
            <w:pPr>
              <w:tabs>
                <w:tab w:val="left" w:pos="0"/>
              </w:tabs>
              <w:spacing w:line="267" w:lineRule="exact"/>
              <w:ind w:left="99"/>
              <w:jc w:val="both"/>
              <w:rPr>
                <w:rFonts w:eastAsia="Calibri" w:cstheme="minorHAnsi"/>
              </w:rPr>
            </w:pPr>
            <w:r>
              <w:rPr>
                <w:rFonts w:eastAsia="Calibri" w:cstheme="minorHAnsi"/>
              </w:rPr>
              <w:t>N/A</w:t>
            </w:r>
          </w:p>
        </w:tc>
      </w:tr>
      <w:tr w:rsidR="00AB72F9" w14:paraId="13AC1C20" w14:textId="77777777" w:rsidTr="00AB72F9">
        <w:trPr>
          <w:trHeight w:hRule="exact" w:val="698"/>
        </w:trPr>
        <w:tc>
          <w:tcPr>
            <w:tcW w:w="2150" w:type="dxa"/>
            <w:tcBorders>
              <w:top w:val="single" w:sz="8" w:space="0" w:color="000000"/>
              <w:left w:val="single" w:sz="8" w:space="0" w:color="000000"/>
              <w:bottom w:val="single" w:sz="8" w:space="0" w:color="000000"/>
              <w:right w:val="single" w:sz="8" w:space="0" w:color="000000"/>
            </w:tcBorders>
            <w:hideMark/>
          </w:tcPr>
          <w:p w14:paraId="07228640" w14:textId="77777777" w:rsidR="00AB72F9" w:rsidRDefault="00AB72F9">
            <w:pPr>
              <w:tabs>
                <w:tab w:val="left" w:pos="0"/>
              </w:tabs>
              <w:ind w:left="97" w:right="700"/>
              <w:jc w:val="both"/>
              <w:rPr>
                <w:rFonts w:eastAsia="Calibri" w:cstheme="minorHAnsi"/>
              </w:rPr>
            </w:pPr>
            <w:r>
              <w:rPr>
                <w:rFonts w:eastAsia="Calibri" w:cstheme="minorHAnsi"/>
                <w:spacing w:val="-1"/>
              </w:rPr>
              <w:t>Experimental</w:t>
            </w:r>
            <w:r>
              <w:rPr>
                <w:rFonts w:eastAsia="Calibri" w:cstheme="minorHAnsi"/>
                <w:spacing w:val="26"/>
              </w:rPr>
              <w:t xml:space="preserve"> </w:t>
            </w:r>
            <w:r>
              <w:rPr>
                <w:rFonts w:eastAsia="Calibri" w:cstheme="minorHAnsi"/>
                <w:spacing w:val="-1"/>
              </w:rPr>
              <w:t>development</w:t>
            </w:r>
          </w:p>
        </w:tc>
        <w:tc>
          <w:tcPr>
            <w:tcW w:w="1841" w:type="dxa"/>
            <w:tcBorders>
              <w:top w:val="single" w:sz="8" w:space="0" w:color="000000"/>
              <w:left w:val="single" w:sz="8" w:space="0" w:color="000000"/>
              <w:bottom w:val="single" w:sz="8" w:space="0" w:color="000000"/>
              <w:right w:val="single" w:sz="8" w:space="0" w:color="000000"/>
            </w:tcBorders>
            <w:hideMark/>
          </w:tcPr>
          <w:p w14:paraId="5284F7D3" w14:textId="77777777" w:rsidR="00AB72F9" w:rsidRDefault="00AB72F9">
            <w:pPr>
              <w:tabs>
                <w:tab w:val="left" w:pos="0"/>
              </w:tabs>
              <w:spacing w:line="267" w:lineRule="exact"/>
              <w:ind w:left="97"/>
              <w:jc w:val="both"/>
              <w:rPr>
                <w:rFonts w:eastAsia="Calibri" w:cstheme="minorHAnsi"/>
              </w:rPr>
            </w:pPr>
            <w:r>
              <w:rPr>
                <w:rFonts w:eastAsia="Calibri" w:cstheme="minorHAnsi"/>
              </w:rPr>
              <w:t>N/A</w:t>
            </w:r>
          </w:p>
        </w:tc>
        <w:tc>
          <w:tcPr>
            <w:tcW w:w="1844" w:type="dxa"/>
            <w:tcBorders>
              <w:top w:val="single" w:sz="8" w:space="0" w:color="000000"/>
              <w:left w:val="single" w:sz="8" w:space="0" w:color="000000"/>
              <w:bottom w:val="single" w:sz="8" w:space="0" w:color="000000"/>
              <w:right w:val="single" w:sz="8" w:space="0" w:color="000000"/>
            </w:tcBorders>
            <w:hideMark/>
          </w:tcPr>
          <w:p w14:paraId="52244ACB" w14:textId="77777777" w:rsidR="00AB72F9" w:rsidRDefault="00AB72F9">
            <w:pPr>
              <w:tabs>
                <w:tab w:val="left" w:pos="0"/>
              </w:tabs>
              <w:spacing w:line="267" w:lineRule="exact"/>
              <w:ind w:left="99"/>
              <w:jc w:val="both"/>
              <w:rPr>
                <w:rFonts w:eastAsia="Calibri" w:cstheme="minorHAnsi"/>
              </w:rPr>
            </w:pPr>
            <w:r>
              <w:rPr>
                <w:rFonts w:eastAsia="Calibri" w:cstheme="minorHAnsi"/>
              </w:rPr>
              <w:t>N/A</w:t>
            </w:r>
          </w:p>
        </w:tc>
        <w:tc>
          <w:tcPr>
            <w:tcW w:w="1843" w:type="dxa"/>
            <w:tcBorders>
              <w:top w:val="single" w:sz="8" w:space="0" w:color="000000"/>
              <w:left w:val="single" w:sz="8" w:space="0" w:color="000000"/>
              <w:bottom w:val="single" w:sz="8" w:space="0" w:color="000000"/>
              <w:right w:val="single" w:sz="8" w:space="0" w:color="000000"/>
            </w:tcBorders>
            <w:hideMark/>
          </w:tcPr>
          <w:p w14:paraId="55563239" w14:textId="77777777" w:rsidR="00AB72F9" w:rsidRDefault="00AB72F9">
            <w:pPr>
              <w:tabs>
                <w:tab w:val="left" w:pos="0"/>
              </w:tabs>
              <w:spacing w:line="267" w:lineRule="exact"/>
              <w:ind w:left="99"/>
              <w:jc w:val="both"/>
              <w:rPr>
                <w:rFonts w:eastAsia="Calibri" w:cstheme="minorHAnsi"/>
              </w:rPr>
            </w:pPr>
            <w:r>
              <w:rPr>
                <w:rFonts w:eastAsia="Calibri" w:cstheme="minorHAnsi"/>
              </w:rPr>
              <w:t>N/A</w:t>
            </w:r>
          </w:p>
        </w:tc>
        <w:tc>
          <w:tcPr>
            <w:tcW w:w="2008" w:type="dxa"/>
            <w:tcBorders>
              <w:top w:val="single" w:sz="8" w:space="0" w:color="000000"/>
              <w:left w:val="single" w:sz="8" w:space="0" w:color="000000"/>
              <w:bottom w:val="single" w:sz="8" w:space="0" w:color="000000"/>
              <w:right w:val="single" w:sz="8" w:space="0" w:color="000000"/>
            </w:tcBorders>
            <w:hideMark/>
          </w:tcPr>
          <w:p w14:paraId="66D1A4CC" w14:textId="77777777" w:rsidR="00AB72F9" w:rsidRDefault="00AB72F9">
            <w:pPr>
              <w:tabs>
                <w:tab w:val="left" w:pos="0"/>
              </w:tabs>
              <w:spacing w:line="267" w:lineRule="exact"/>
              <w:ind w:left="99"/>
              <w:jc w:val="both"/>
              <w:rPr>
                <w:rFonts w:eastAsia="Calibri" w:cstheme="minorHAnsi"/>
              </w:rPr>
            </w:pPr>
            <w:r>
              <w:rPr>
                <w:rFonts w:eastAsia="Calibri" w:cstheme="minorHAnsi"/>
              </w:rPr>
              <w:t>N/A</w:t>
            </w:r>
          </w:p>
        </w:tc>
      </w:tr>
    </w:tbl>
    <w:p w14:paraId="4CBFAE52" w14:textId="77777777" w:rsidR="00AB72F9" w:rsidRDefault="00AB72F9" w:rsidP="00AB72F9"/>
    <w:p w14:paraId="4806CF6C" w14:textId="708F708E" w:rsidR="00AB72F9" w:rsidRDefault="00AB72F9" w:rsidP="00AB72F9">
      <w:pPr>
        <w:rPr>
          <w:rFonts w:ascii="Calibri" w:eastAsia="Calibri" w:hAnsi="Calibri"/>
          <w:b/>
          <w:sz w:val="28"/>
        </w:rPr>
      </w:pPr>
      <w:r>
        <w:rPr>
          <w:b/>
          <w:sz w:val="28"/>
        </w:rPr>
        <w:t xml:space="preserve"> </w:t>
      </w:r>
      <w:r>
        <w:rPr>
          <w:b/>
          <w:sz w:val="28"/>
        </w:rPr>
        <w:br w:type="page"/>
      </w:r>
    </w:p>
    <w:p w14:paraId="42B0A0E8" w14:textId="5E7A2CF0" w:rsidR="008449E6" w:rsidRDefault="008449E6" w:rsidP="008449E6">
      <w:pPr>
        <w:pStyle w:val="Corpsdetexte"/>
        <w:tabs>
          <w:tab w:val="left" w:pos="0"/>
        </w:tabs>
        <w:rPr>
          <w:b/>
        </w:rPr>
      </w:pPr>
      <w:r w:rsidRPr="009A493C">
        <w:rPr>
          <w:b/>
          <w:sz w:val="28"/>
        </w:rPr>
        <w:lastRenderedPageBreak/>
        <w:t xml:space="preserve">France </w:t>
      </w:r>
      <w:r>
        <w:rPr>
          <w:noProof/>
          <w:lang w:val="fr-FR" w:eastAsia="fr-FR"/>
        </w:rPr>
        <w:drawing>
          <wp:anchor distT="0" distB="0" distL="114300" distR="114300" simplePos="0" relativeHeight="251694080" behindDoc="0" locked="0" layoutInCell="1" allowOverlap="1" wp14:anchorId="4543207C" wp14:editId="726CB32D">
            <wp:simplePos x="1428750" y="895350"/>
            <wp:positionH relativeFrom="margin">
              <wp:align>right</wp:align>
            </wp:positionH>
            <wp:positionV relativeFrom="margin">
              <wp:align>top</wp:align>
            </wp:positionV>
            <wp:extent cx="647700" cy="428625"/>
            <wp:effectExtent l="0" t="0" r="0" b="9525"/>
            <wp:wrapSquare wrapText="bothSides"/>
            <wp:docPr id="4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noFill/>
                    <a:ln>
                      <a:noFill/>
                    </a:ln>
                  </pic:spPr>
                </pic:pic>
              </a:graphicData>
            </a:graphic>
          </wp:anchor>
        </w:drawing>
      </w:r>
    </w:p>
    <w:p w14:paraId="63C79D74" w14:textId="77777777" w:rsidR="00991F39" w:rsidRDefault="00991F39" w:rsidP="008449E6">
      <w:pPr>
        <w:pStyle w:val="Corpsdetexte"/>
        <w:tabs>
          <w:tab w:val="left" w:pos="0"/>
        </w:tabs>
        <w:rPr>
          <w:b/>
        </w:rPr>
      </w:pPr>
    </w:p>
    <w:p w14:paraId="30E44E52" w14:textId="4950375A" w:rsidR="008449E6" w:rsidRPr="00991F39" w:rsidRDefault="008449E6" w:rsidP="00991F39">
      <w:pPr>
        <w:pStyle w:val="Corpsdetexte"/>
        <w:tabs>
          <w:tab w:val="left" w:pos="0"/>
        </w:tabs>
        <w:spacing w:after="120"/>
        <w:rPr>
          <w:b/>
        </w:rPr>
      </w:pPr>
      <w:r w:rsidRPr="00A61FD6">
        <w:rPr>
          <w:b/>
        </w:rPr>
        <w:t>ANR</w:t>
      </w:r>
      <w:bookmarkEnd w:id="48"/>
      <w:r>
        <w:rPr>
          <w:b/>
        </w:rPr>
        <w:tab/>
      </w:r>
      <w:r>
        <w:rPr>
          <w:b/>
        </w:rPr>
        <w:tab/>
      </w:r>
      <w:r>
        <w:rPr>
          <w:noProof/>
          <w:lang w:val="fr-FR" w:eastAsia="fr-FR"/>
        </w:rPr>
        <w:drawing>
          <wp:inline distT="0" distB="0" distL="0" distR="0" wp14:anchorId="3FE23177" wp14:editId="63906A3C">
            <wp:extent cx="2115047" cy="54170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138531" cy="547720"/>
                    </a:xfrm>
                    <a:prstGeom prst="rect">
                      <a:avLst/>
                    </a:prstGeom>
                    <a:noFill/>
                    <a:ln>
                      <a:noFill/>
                    </a:ln>
                  </pic:spPr>
                </pic:pic>
              </a:graphicData>
            </a:graphic>
          </wp:inline>
        </w:drawing>
      </w:r>
    </w:p>
    <w:p w14:paraId="419D73DC" w14:textId="77777777" w:rsidR="008449E6" w:rsidRDefault="008449E6" w:rsidP="008449E6">
      <w:pPr>
        <w:pStyle w:val="Paragraphedeliste"/>
        <w:widowControl/>
        <w:numPr>
          <w:ilvl w:val="0"/>
          <w:numId w:val="9"/>
        </w:numPr>
        <w:tabs>
          <w:tab w:val="left" w:pos="0"/>
        </w:tabs>
        <w:spacing w:line="276" w:lineRule="auto"/>
        <w:ind w:left="426" w:hanging="284"/>
        <w:contextualSpacing/>
        <w:jc w:val="both"/>
        <w:rPr>
          <w:rFonts w:ascii="Calibri" w:hAnsi="Calibri" w:cs="Arial"/>
          <w:bCs/>
        </w:rPr>
      </w:pPr>
      <w:r>
        <w:rPr>
          <w:rFonts w:cs="Arial"/>
          <w:bCs/>
        </w:rPr>
        <w:t xml:space="preserve">National eligibility criteria </w:t>
      </w:r>
    </w:p>
    <w:tbl>
      <w:tblPr>
        <w:tblStyle w:val="Grilledutableau"/>
        <w:tblW w:w="9639" w:type="dxa"/>
        <w:tblInd w:w="108" w:type="dxa"/>
        <w:tblLook w:val="04A0" w:firstRow="1" w:lastRow="0" w:firstColumn="1" w:lastColumn="0" w:noHBand="0" w:noVBand="1"/>
      </w:tblPr>
      <w:tblGrid>
        <w:gridCol w:w="2155"/>
        <w:gridCol w:w="7484"/>
      </w:tblGrid>
      <w:tr w:rsidR="008449E6" w:rsidRPr="001B5B32" w14:paraId="36B9A751" w14:textId="77777777" w:rsidTr="00CB4DC3">
        <w:trPr>
          <w:trHeight w:val="713"/>
        </w:trPr>
        <w:tc>
          <w:tcPr>
            <w:tcW w:w="2155" w:type="dxa"/>
            <w:tcBorders>
              <w:top w:val="single" w:sz="4" w:space="0" w:color="auto"/>
              <w:left w:val="single" w:sz="4" w:space="0" w:color="auto"/>
              <w:bottom w:val="single" w:sz="4" w:space="0" w:color="auto"/>
              <w:right w:val="single" w:sz="4" w:space="0" w:color="auto"/>
            </w:tcBorders>
            <w:hideMark/>
          </w:tcPr>
          <w:p w14:paraId="5072911E" w14:textId="77777777" w:rsidR="008449E6" w:rsidRDefault="008449E6" w:rsidP="00CB4DC3">
            <w:pPr>
              <w:tabs>
                <w:tab w:val="left" w:pos="0"/>
              </w:tabs>
              <w:jc w:val="both"/>
              <w:rPr>
                <w:rFonts w:cs="Arial"/>
                <w:b/>
                <w:bCs/>
              </w:rPr>
            </w:pPr>
            <w:r>
              <w:rPr>
                <w:rFonts w:cs="Arial"/>
                <w:b/>
                <w:bCs/>
              </w:rPr>
              <w:t xml:space="preserve">National Contact Point </w:t>
            </w:r>
          </w:p>
        </w:tc>
        <w:tc>
          <w:tcPr>
            <w:tcW w:w="7484" w:type="dxa"/>
            <w:tcBorders>
              <w:top w:val="single" w:sz="4" w:space="0" w:color="auto"/>
              <w:left w:val="single" w:sz="4" w:space="0" w:color="auto"/>
              <w:bottom w:val="single" w:sz="4" w:space="0" w:color="auto"/>
              <w:right w:val="single" w:sz="4" w:space="0" w:color="auto"/>
            </w:tcBorders>
            <w:hideMark/>
          </w:tcPr>
          <w:p w14:paraId="56360FB4" w14:textId="15027F84" w:rsidR="008449E6" w:rsidRDefault="008449E6" w:rsidP="00CB4DC3">
            <w:pPr>
              <w:pStyle w:val="Sansinterligne"/>
              <w:tabs>
                <w:tab w:val="left" w:pos="0"/>
              </w:tabs>
              <w:jc w:val="both"/>
              <w:rPr>
                <w:rFonts w:cs="Arial"/>
                <w:lang w:val="fr-FR"/>
              </w:rPr>
            </w:pPr>
            <w:r>
              <w:rPr>
                <w:rFonts w:cs="Arial"/>
                <w:lang w:val="fr-FR"/>
              </w:rPr>
              <w:t>Marie-Laure Tarot</w:t>
            </w:r>
          </w:p>
          <w:p w14:paraId="73054421" w14:textId="77777777" w:rsidR="008449E6" w:rsidRDefault="008449E6" w:rsidP="00CB4DC3">
            <w:pPr>
              <w:pStyle w:val="Sansinterligne"/>
              <w:tabs>
                <w:tab w:val="left" w:pos="0"/>
              </w:tabs>
              <w:jc w:val="both"/>
              <w:rPr>
                <w:rFonts w:cs="Arial"/>
                <w:lang w:val="fr-FR"/>
              </w:rPr>
            </w:pPr>
            <w:r>
              <w:rPr>
                <w:rFonts w:cs="Arial"/>
                <w:lang w:val="fr-FR"/>
              </w:rPr>
              <w:t>Chargée de mission scientifique ANR</w:t>
            </w:r>
          </w:p>
          <w:p w14:paraId="2C139ABA" w14:textId="77777777" w:rsidR="008449E6" w:rsidRDefault="008449E6" w:rsidP="00CB4DC3">
            <w:pPr>
              <w:pStyle w:val="Sansinterligne"/>
              <w:tabs>
                <w:tab w:val="left" w:pos="0"/>
              </w:tabs>
              <w:jc w:val="both"/>
              <w:rPr>
                <w:rFonts w:cs="Arial"/>
                <w:lang w:val="fr-FR"/>
              </w:rPr>
            </w:pPr>
            <w:r>
              <w:rPr>
                <w:rFonts w:cs="Arial"/>
                <w:lang w:val="fr-FR"/>
              </w:rPr>
              <w:t xml:space="preserve">Tel : </w:t>
            </w:r>
            <w:r w:rsidRPr="005B0ADE">
              <w:rPr>
                <w:rFonts w:cs="Arial"/>
                <w:lang w:val="fr-FR"/>
              </w:rPr>
              <w:t>+33 (0) 1 80 48 83 74</w:t>
            </w:r>
          </w:p>
          <w:p w14:paraId="7E73ACD0" w14:textId="1D56FE6F" w:rsidR="008449E6" w:rsidRPr="00026D52" w:rsidRDefault="008449E6" w:rsidP="00CB4DC3">
            <w:pPr>
              <w:tabs>
                <w:tab w:val="left" w:pos="0"/>
              </w:tabs>
              <w:jc w:val="both"/>
              <w:rPr>
                <w:rFonts w:cs="Arial"/>
                <w:lang w:val="it-IT"/>
              </w:rPr>
            </w:pPr>
            <w:r w:rsidRPr="00BC6B4C">
              <w:rPr>
                <w:lang w:val="pt-PT"/>
              </w:rPr>
              <w:t xml:space="preserve">E-mail: </w:t>
            </w:r>
            <w:r w:rsidR="0096181F">
              <w:fldChar w:fldCharType="begin"/>
            </w:r>
            <w:r w:rsidR="0096181F" w:rsidRPr="001B5B32">
              <w:rPr>
                <w:lang w:val="fr-FR"/>
              </w:rPr>
              <w:instrText xml:space="preserve"> HYPERLINK "mailto:marie-laure.tarot@anr.fr" </w:instrText>
            </w:r>
            <w:r w:rsidR="0096181F">
              <w:fldChar w:fldCharType="separate"/>
            </w:r>
            <w:r w:rsidRPr="008617C5">
              <w:rPr>
                <w:rStyle w:val="Lienhypertexte"/>
                <w:rFonts w:cs="Arial"/>
                <w:lang w:val="it-IT"/>
              </w:rPr>
              <w:t>marie-laure.tarot@anr.fr</w:t>
            </w:r>
            <w:r w:rsidR="0096181F">
              <w:rPr>
                <w:rStyle w:val="Lienhypertexte"/>
                <w:rFonts w:cs="Arial"/>
                <w:lang w:val="it-IT"/>
              </w:rPr>
              <w:fldChar w:fldCharType="end"/>
            </w:r>
          </w:p>
        </w:tc>
      </w:tr>
      <w:tr w:rsidR="008449E6" w:rsidRPr="00A34CE0" w14:paraId="1B016C5E" w14:textId="77777777" w:rsidTr="00CB4DC3">
        <w:trPr>
          <w:trHeight w:val="1053"/>
        </w:trPr>
        <w:tc>
          <w:tcPr>
            <w:tcW w:w="2155" w:type="dxa"/>
            <w:tcBorders>
              <w:top w:val="single" w:sz="4" w:space="0" w:color="auto"/>
              <w:left w:val="single" w:sz="4" w:space="0" w:color="auto"/>
              <w:bottom w:val="single" w:sz="4" w:space="0" w:color="auto"/>
              <w:right w:val="single" w:sz="4" w:space="0" w:color="auto"/>
            </w:tcBorders>
            <w:hideMark/>
          </w:tcPr>
          <w:p w14:paraId="0B549CBB" w14:textId="77777777" w:rsidR="008449E6" w:rsidRDefault="008449E6" w:rsidP="00CB4DC3">
            <w:pPr>
              <w:tabs>
                <w:tab w:val="left" w:pos="0"/>
              </w:tabs>
              <w:autoSpaceDE w:val="0"/>
              <w:autoSpaceDN w:val="0"/>
              <w:jc w:val="both"/>
              <w:rPr>
                <w:rFonts w:ascii="Calibri" w:hAnsi="Calibri" w:cs="Arial"/>
                <w:b/>
                <w:bCs/>
              </w:rPr>
            </w:pPr>
            <w:r>
              <w:rPr>
                <w:rFonts w:cs="Arial"/>
                <w:b/>
                <w:bCs/>
              </w:rPr>
              <w:t>Eligible entities</w:t>
            </w:r>
          </w:p>
        </w:tc>
        <w:tc>
          <w:tcPr>
            <w:tcW w:w="7484" w:type="dxa"/>
            <w:tcBorders>
              <w:top w:val="single" w:sz="4" w:space="0" w:color="auto"/>
              <w:left w:val="single" w:sz="4" w:space="0" w:color="auto"/>
              <w:bottom w:val="single" w:sz="4" w:space="0" w:color="auto"/>
              <w:right w:val="single" w:sz="4" w:space="0" w:color="auto"/>
            </w:tcBorders>
            <w:hideMark/>
          </w:tcPr>
          <w:p w14:paraId="3BFE8C0C" w14:textId="319A28B5" w:rsidR="0089016B" w:rsidRPr="0089016B" w:rsidRDefault="0089016B" w:rsidP="0089016B">
            <w:pPr>
              <w:pStyle w:val="Sansinterligne"/>
              <w:tabs>
                <w:tab w:val="left" w:pos="0"/>
              </w:tabs>
              <w:spacing w:line="276" w:lineRule="auto"/>
              <w:jc w:val="both"/>
              <w:rPr>
                <w:rFonts w:cs="Arial"/>
              </w:rPr>
            </w:pPr>
            <w:r w:rsidRPr="0089016B">
              <w:rPr>
                <w:rFonts w:cs="Arial"/>
              </w:rPr>
              <w:t>-French* entities as following, are eligible:</w:t>
            </w:r>
          </w:p>
          <w:p w14:paraId="1006FBF5" w14:textId="77777777" w:rsidR="009431B9" w:rsidRDefault="0089016B" w:rsidP="0089016B">
            <w:pPr>
              <w:pStyle w:val="Sansinterligne"/>
              <w:numPr>
                <w:ilvl w:val="0"/>
                <w:numId w:val="40"/>
              </w:numPr>
              <w:tabs>
                <w:tab w:val="left" w:pos="0"/>
              </w:tabs>
              <w:spacing w:line="276" w:lineRule="auto"/>
              <w:jc w:val="both"/>
              <w:rPr>
                <w:rFonts w:cs="Arial"/>
              </w:rPr>
            </w:pPr>
            <w:r w:rsidRPr="0089016B">
              <w:rPr>
                <w:rFonts w:cs="Arial"/>
              </w:rPr>
              <w:t xml:space="preserve">French Public research organization, </w:t>
            </w:r>
          </w:p>
          <w:p w14:paraId="144B5D4A" w14:textId="77777777" w:rsidR="009431B9" w:rsidRDefault="0089016B" w:rsidP="0089016B">
            <w:pPr>
              <w:pStyle w:val="Sansinterligne"/>
              <w:numPr>
                <w:ilvl w:val="0"/>
                <w:numId w:val="40"/>
              </w:numPr>
              <w:tabs>
                <w:tab w:val="left" w:pos="0"/>
              </w:tabs>
              <w:spacing w:line="276" w:lineRule="auto"/>
              <w:jc w:val="both"/>
              <w:rPr>
                <w:rFonts w:cs="Arial"/>
              </w:rPr>
            </w:pPr>
            <w:r w:rsidRPr="009431B9">
              <w:rPr>
                <w:rFonts w:cs="Arial"/>
              </w:rPr>
              <w:t xml:space="preserve">French commercial companies, </w:t>
            </w:r>
          </w:p>
          <w:p w14:paraId="480B16B4" w14:textId="0174AB5C" w:rsidR="0089016B" w:rsidRPr="009431B9" w:rsidRDefault="0089016B" w:rsidP="0089016B">
            <w:pPr>
              <w:pStyle w:val="Sansinterligne"/>
              <w:numPr>
                <w:ilvl w:val="0"/>
                <w:numId w:val="40"/>
              </w:numPr>
              <w:tabs>
                <w:tab w:val="left" w:pos="0"/>
              </w:tabs>
              <w:spacing w:line="276" w:lineRule="auto"/>
              <w:jc w:val="both"/>
              <w:rPr>
                <w:rFonts w:cs="Arial"/>
              </w:rPr>
            </w:pPr>
            <w:r w:rsidRPr="009431B9">
              <w:rPr>
                <w:rFonts w:cs="Arial"/>
              </w:rPr>
              <w:t xml:space="preserve">NGO and French private entities </w:t>
            </w:r>
            <w:r w:rsidR="005C3F95" w:rsidRPr="005C3F95">
              <w:rPr>
                <w:rFonts w:cs="Arial"/>
              </w:rPr>
              <w:t xml:space="preserve">(except French commercial companies) </w:t>
            </w:r>
            <w:r w:rsidRPr="009431B9">
              <w:rPr>
                <w:rFonts w:cs="Arial"/>
              </w:rPr>
              <w:t xml:space="preserve">only if they collaborate with a French public research organization </w:t>
            </w:r>
          </w:p>
          <w:p w14:paraId="6C72DCEB" w14:textId="66E9BFB1" w:rsidR="0089016B" w:rsidRPr="0089016B" w:rsidRDefault="0089016B" w:rsidP="0089016B">
            <w:pPr>
              <w:pStyle w:val="Sansinterligne"/>
              <w:tabs>
                <w:tab w:val="left" w:pos="0"/>
              </w:tabs>
              <w:spacing w:line="276" w:lineRule="auto"/>
              <w:jc w:val="both"/>
              <w:rPr>
                <w:rFonts w:cs="Arial"/>
              </w:rPr>
            </w:pPr>
            <w:r w:rsidRPr="0089016B">
              <w:rPr>
                <w:rFonts w:cs="Arial"/>
              </w:rPr>
              <w:t xml:space="preserve">-Ineligible: territorial </w:t>
            </w:r>
            <w:proofErr w:type="spellStart"/>
            <w:r w:rsidRPr="0089016B">
              <w:rPr>
                <w:rFonts w:cs="Arial"/>
              </w:rPr>
              <w:t>collectivities</w:t>
            </w:r>
            <w:proofErr w:type="spellEnd"/>
            <w:r w:rsidRPr="0089016B">
              <w:rPr>
                <w:rFonts w:cs="Arial"/>
              </w:rPr>
              <w:t xml:space="preserve"> </w:t>
            </w:r>
          </w:p>
          <w:p w14:paraId="7DE37B62" w14:textId="032B3B4B" w:rsidR="009B6E62" w:rsidRPr="00991F39" w:rsidRDefault="0089016B" w:rsidP="00A34CE0">
            <w:pPr>
              <w:pStyle w:val="Sansinterligne"/>
              <w:tabs>
                <w:tab w:val="left" w:pos="0"/>
              </w:tabs>
              <w:spacing w:line="276" w:lineRule="auto"/>
              <w:jc w:val="both"/>
              <w:rPr>
                <w:rFonts w:cs="Arial"/>
                <w:i/>
              </w:rPr>
            </w:pPr>
            <w:r w:rsidRPr="0089016B">
              <w:rPr>
                <w:rFonts w:cs="Arial"/>
                <w:i/>
              </w:rPr>
              <w:t>*Whose real</w:t>
            </w:r>
            <w:r w:rsidR="00991F39">
              <w:rPr>
                <w:rFonts w:cs="Arial"/>
                <w:i/>
              </w:rPr>
              <w:t xml:space="preserve"> registered office is in France</w:t>
            </w:r>
          </w:p>
        </w:tc>
      </w:tr>
      <w:tr w:rsidR="008449E6" w14:paraId="4D914FC8" w14:textId="77777777" w:rsidTr="009431B9">
        <w:trPr>
          <w:trHeight w:val="787"/>
        </w:trPr>
        <w:tc>
          <w:tcPr>
            <w:tcW w:w="2155" w:type="dxa"/>
            <w:tcBorders>
              <w:top w:val="single" w:sz="4" w:space="0" w:color="auto"/>
              <w:left w:val="single" w:sz="4" w:space="0" w:color="auto"/>
              <w:bottom w:val="single" w:sz="4" w:space="0" w:color="auto"/>
              <w:right w:val="single" w:sz="4" w:space="0" w:color="auto"/>
            </w:tcBorders>
          </w:tcPr>
          <w:p w14:paraId="20A71F1A" w14:textId="77777777" w:rsidR="008449E6" w:rsidRDefault="008449E6" w:rsidP="00CB4DC3">
            <w:pPr>
              <w:tabs>
                <w:tab w:val="left" w:pos="0"/>
              </w:tabs>
              <w:autoSpaceDE w:val="0"/>
              <w:autoSpaceDN w:val="0"/>
              <w:jc w:val="both"/>
              <w:rPr>
                <w:rFonts w:cs="Arial"/>
                <w:b/>
                <w:bCs/>
              </w:rPr>
            </w:pPr>
            <w:r>
              <w:rPr>
                <w:rFonts w:ascii="Calibri"/>
                <w:b/>
                <w:spacing w:val="-1"/>
              </w:rPr>
              <w:t>Eligible topics</w:t>
            </w:r>
          </w:p>
        </w:tc>
        <w:tc>
          <w:tcPr>
            <w:tcW w:w="7484" w:type="dxa"/>
            <w:tcBorders>
              <w:top w:val="single" w:sz="4" w:space="0" w:color="auto"/>
              <w:left w:val="single" w:sz="4" w:space="0" w:color="auto"/>
              <w:bottom w:val="single" w:sz="4" w:space="0" w:color="auto"/>
              <w:right w:val="single" w:sz="4" w:space="0" w:color="auto"/>
            </w:tcBorders>
          </w:tcPr>
          <w:p w14:paraId="4660F0D3" w14:textId="77777777" w:rsidR="008449E6" w:rsidRDefault="008449E6" w:rsidP="00CB4DC3">
            <w:pPr>
              <w:pStyle w:val="Sansinterligne"/>
              <w:tabs>
                <w:tab w:val="left" w:pos="0"/>
              </w:tabs>
              <w:spacing w:line="276" w:lineRule="auto"/>
              <w:jc w:val="both"/>
              <w:rPr>
                <w:rFonts w:cs="Arial"/>
              </w:rPr>
            </w:pPr>
            <w:r>
              <w:rPr>
                <w:rFonts w:cs="Arial"/>
              </w:rPr>
              <w:t>Projects concerning the following MARs:</w:t>
            </w:r>
          </w:p>
          <w:p w14:paraId="7A0FDCAA" w14:textId="6D51F373" w:rsidR="008449E6" w:rsidRPr="00E6040E" w:rsidRDefault="008449E6" w:rsidP="00991F39">
            <w:pPr>
              <w:pStyle w:val="Sansinterligne"/>
              <w:tabs>
                <w:tab w:val="left" w:pos="0"/>
              </w:tabs>
              <w:spacing w:line="276" w:lineRule="auto"/>
              <w:jc w:val="both"/>
              <w:rPr>
                <w:rFonts w:cs="Arial"/>
              </w:rPr>
            </w:pPr>
            <w:r>
              <w:rPr>
                <w:rFonts w:cs="Arial"/>
              </w:rPr>
              <w:t>MAR 1</w:t>
            </w:r>
            <w:r w:rsidR="00991F39">
              <w:rPr>
                <w:rFonts w:cs="Arial"/>
              </w:rPr>
              <w:t>, 2, 3, 4, 5, 6: all sub-topics</w:t>
            </w:r>
          </w:p>
        </w:tc>
      </w:tr>
      <w:tr w:rsidR="008449E6" w14:paraId="07725CAF" w14:textId="77777777" w:rsidTr="00CB4DC3">
        <w:trPr>
          <w:trHeight w:val="606"/>
        </w:trPr>
        <w:tc>
          <w:tcPr>
            <w:tcW w:w="2155" w:type="dxa"/>
            <w:tcBorders>
              <w:top w:val="single" w:sz="4" w:space="0" w:color="auto"/>
              <w:left w:val="single" w:sz="4" w:space="0" w:color="auto"/>
              <w:bottom w:val="single" w:sz="4" w:space="0" w:color="auto"/>
              <w:right w:val="single" w:sz="4" w:space="0" w:color="auto"/>
            </w:tcBorders>
          </w:tcPr>
          <w:p w14:paraId="5AAE8665" w14:textId="77777777" w:rsidR="008449E6" w:rsidRDefault="008449E6" w:rsidP="00CB4DC3">
            <w:pPr>
              <w:tabs>
                <w:tab w:val="left" w:pos="0"/>
              </w:tabs>
              <w:autoSpaceDE w:val="0"/>
              <w:autoSpaceDN w:val="0"/>
              <w:jc w:val="both"/>
              <w:rPr>
                <w:rFonts w:cs="Arial"/>
                <w:b/>
                <w:bCs/>
              </w:rPr>
            </w:pPr>
            <w:r>
              <w:rPr>
                <w:rFonts w:ascii="Calibri"/>
                <w:b/>
                <w:spacing w:val="-1"/>
              </w:rPr>
              <w:t>Eligible type of research and TRL</w:t>
            </w:r>
          </w:p>
        </w:tc>
        <w:tc>
          <w:tcPr>
            <w:tcW w:w="7484" w:type="dxa"/>
            <w:tcBorders>
              <w:top w:val="single" w:sz="4" w:space="0" w:color="auto"/>
              <w:left w:val="single" w:sz="4" w:space="0" w:color="auto"/>
              <w:bottom w:val="single" w:sz="4" w:space="0" w:color="auto"/>
              <w:right w:val="single" w:sz="4" w:space="0" w:color="auto"/>
            </w:tcBorders>
          </w:tcPr>
          <w:p w14:paraId="7466A941" w14:textId="77777777" w:rsidR="008449E6" w:rsidRDefault="008449E6" w:rsidP="00CB4DC3">
            <w:pPr>
              <w:pStyle w:val="TableParagraph"/>
              <w:tabs>
                <w:tab w:val="left" w:pos="0"/>
              </w:tabs>
              <w:spacing w:line="275" w:lineRule="auto"/>
              <w:ind w:right="441"/>
              <w:jc w:val="both"/>
              <w:rPr>
                <w:rFonts w:ascii="Calibri" w:eastAsia="Calibri" w:hAnsi="Calibri" w:cs="Calibri"/>
                <w:spacing w:val="-1"/>
              </w:rPr>
            </w:pPr>
            <w:r w:rsidRPr="0098455C">
              <w:rPr>
                <w:rFonts w:ascii="Calibri" w:eastAsia="Calibri" w:hAnsi="Calibri" w:cs="Calibri"/>
                <w:spacing w:val="-1"/>
              </w:rPr>
              <w:t>Fundamental/Basic Research</w:t>
            </w:r>
            <w:r>
              <w:rPr>
                <w:rFonts w:ascii="Calibri" w:eastAsia="Calibri" w:hAnsi="Calibri" w:cs="Calibri"/>
                <w:spacing w:val="-1"/>
              </w:rPr>
              <w:t>, Industrial/Applied Research/experimental development</w:t>
            </w:r>
          </w:p>
          <w:p w14:paraId="1721D197" w14:textId="5CD9F183" w:rsidR="008449E6" w:rsidRDefault="00991F39" w:rsidP="00CB4DC3">
            <w:pPr>
              <w:pStyle w:val="Sansinterligne"/>
              <w:tabs>
                <w:tab w:val="left" w:pos="0"/>
              </w:tabs>
              <w:spacing w:line="276" w:lineRule="auto"/>
              <w:jc w:val="both"/>
              <w:rPr>
                <w:rFonts w:cs="Arial"/>
              </w:rPr>
            </w:pPr>
            <w:r>
              <w:rPr>
                <w:rFonts w:cs="Arial"/>
              </w:rPr>
              <w:t>TRL 2-6</w:t>
            </w:r>
          </w:p>
        </w:tc>
      </w:tr>
      <w:tr w:rsidR="008449E6" w:rsidRPr="004B1AEC" w14:paraId="64CF71FF" w14:textId="77777777" w:rsidTr="009431B9">
        <w:trPr>
          <w:trHeight w:val="1322"/>
        </w:trPr>
        <w:tc>
          <w:tcPr>
            <w:tcW w:w="2155" w:type="dxa"/>
            <w:tcBorders>
              <w:top w:val="single" w:sz="4" w:space="0" w:color="auto"/>
              <w:left w:val="single" w:sz="4" w:space="0" w:color="auto"/>
              <w:bottom w:val="single" w:sz="4" w:space="0" w:color="auto"/>
              <w:right w:val="single" w:sz="4" w:space="0" w:color="auto"/>
            </w:tcBorders>
            <w:hideMark/>
          </w:tcPr>
          <w:p w14:paraId="495A5C59" w14:textId="77777777" w:rsidR="008449E6" w:rsidRDefault="008449E6" w:rsidP="00CB4DC3">
            <w:pPr>
              <w:tabs>
                <w:tab w:val="left" w:pos="0"/>
              </w:tabs>
              <w:jc w:val="both"/>
              <w:rPr>
                <w:rFonts w:cs="Arial"/>
                <w:b/>
                <w:bCs/>
              </w:rPr>
            </w:pPr>
            <w:r>
              <w:rPr>
                <w:rFonts w:cs="Arial"/>
                <w:b/>
                <w:bCs/>
              </w:rPr>
              <w:t xml:space="preserve">Additional eligibility criteria </w:t>
            </w:r>
          </w:p>
        </w:tc>
        <w:tc>
          <w:tcPr>
            <w:tcW w:w="7484" w:type="dxa"/>
            <w:tcBorders>
              <w:top w:val="single" w:sz="4" w:space="0" w:color="auto"/>
              <w:left w:val="single" w:sz="4" w:space="0" w:color="auto"/>
              <w:bottom w:val="single" w:sz="4" w:space="0" w:color="auto"/>
              <w:right w:val="single" w:sz="4" w:space="0" w:color="auto"/>
            </w:tcBorders>
            <w:hideMark/>
          </w:tcPr>
          <w:p w14:paraId="60B0418C" w14:textId="7860D8F9" w:rsidR="008449E6" w:rsidRPr="009431B9" w:rsidRDefault="008449E6">
            <w:pPr>
              <w:pStyle w:val="Default"/>
              <w:tabs>
                <w:tab w:val="left" w:pos="0"/>
              </w:tabs>
              <w:spacing w:line="276" w:lineRule="auto"/>
              <w:jc w:val="both"/>
              <w:rPr>
                <w:i/>
                <w:iCs/>
              </w:rPr>
            </w:pPr>
            <w:r>
              <w:rPr>
                <w:rFonts w:cs="Arial"/>
                <w:sz w:val="22"/>
                <w:szCs w:val="22"/>
                <w:lang w:val="en-GB"/>
              </w:rPr>
              <w:t xml:space="preserve">Please consult the ANR Funding regulations for detailed information </w:t>
            </w:r>
            <w:r w:rsidRPr="00D132DD">
              <w:rPr>
                <w:rFonts w:cs="Arial"/>
                <w:sz w:val="22"/>
                <w:szCs w:val="22"/>
                <w:lang w:val="en-GB"/>
              </w:rPr>
              <w:t>(“</w:t>
            </w:r>
            <w:proofErr w:type="spellStart"/>
            <w:r w:rsidRPr="004759B8">
              <w:rPr>
                <w:rFonts w:cs="Arial"/>
                <w:sz w:val="22"/>
                <w:szCs w:val="22"/>
                <w:lang w:val="en-GB"/>
              </w:rPr>
              <w:t>Règlement</w:t>
            </w:r>
            <w:proofErr w:type="spellEnd"/>
            <w:r w:rsidRPr="00D132DD">
              <w:rPr>
                <w:rFonts w:cs="Arial"/>
                <w:sz w:val="22"/>
                <w:szCs w:val="22"/>
                <w:lang w:val="en-GB"/>
              </w:rPr>
              <w:t xml:space="preserve"> </w:t>
            </w:r>
            <w:proofErr w:type="spellStart"/>
            <w:r w:rsidRPr="00D132DD">
              <w:rPr>
                <w:rFonts w:cs="Arial"/>
                <w:sz w:val="22"/>
                <w:szCs w:val="22"/>
                <w:lang w:val="en-GB"/>
              </w:rPr>
              <w:t>relatif</w:t>
            </w:r>
            <w:proofErr w:type="spellEnd"/>
            <w:r w:rsidRPr="00D132DD">
              <w:rPr>
                <w:rFonts w:cs="Arial"/>
                <w:sz w:val="22"/>
                <w:szCs w:val="22"/>
                <w:lang w:val="en-GB"/>
              </w:rPr>
              <w:t xml:space="preserve"> aux attributions des aides de </w:t>
            </w:r>
            <w:proofErr w:type="spellStart"/>
            <w:r w:rsidRPr="00D132DD">
              <w:rPr>
                <w:rFonts w:cs="Arial"/>
                <w:sz w:val="22"/>
                <w:szCs w:val="22"/>
                <w:lang w:val="en-GB"/>
              </w:rPr>
              <w:t>l’ANR</w:t>
            </w:r>
            <w:proofErr w:type="spellEnd"/>
            <w:r w:rsidRPr="00D132DD">
              <w:rPr>
                <w:rFonts w:cs="Arial"/>
                <w:sz w:val="22"/>
                <w:szCs w:val="22"/>
                <w:lang w:val="en-GB"/>
              </w:rPr>
              <w:t>”</w:t>
            </w:r>
            <w:r w:rsidR="00746C7B">
              <w:rPr>
                <w:rFonts w:cs="Arial"/>
                <w:sz w:val="22"/>
                <w:szCs w:val="22"/>
                <w:lang w:val="en-GB"/>
              </w:rPr>
              <w:t xml:space="preserve"> </w:t>
            </w:r>
            <w:hyperlink r:id="rId81" w:history="1">
              <w:r w:rsidRPr="00B63D4E">
                <w:rPr>
                  <w:rStyle w:val="Lienhypertexte"/>
                  <w:rFonts w:cs="Arial"/>
                  <w:bCs/>
                  <w:iCs/>
                  <w:sz w:val="22"/>
                  <w:szCs w:val="22"/>
                </w:rPr>
                <w:t>https://anr.fr/fr/rf/</w:t>
              </w:r>
            </w:hyperlink>
            <w:r>
              <w:rPr>
                <w:rFonts w:cs="Arial"/>
                <w:bCs/>
                <w:iCs/>
                <w:sz w:val="22"/>
                <w:szCs w:val="22"/>
              </w:rPr>
              <w:t xml:space="preserve"> </w:t>
            </w:r>
            <w:r w:rsidR="00746C7B">
              <w:rPr>
                <w:rFonts w:cs="Arial"/>
                <w:bCs/>
                <w:iCs/>
                <w:sz w:val="22"/>
                <w:szCs w:val="22"/>
              </w:rPr>
              <w:t xml:space="preserve">) and the document </w:t>
            </w:r>
            <w:proofErr w:type="gramStart"/>
            <w:r w:rsidR="00746C7B">
              <w:rPr>
                <w:rFonts w:cs="Arial"/>
                <w:bCs/>
                <w:iCs/>
                <w:sz w:val="22"/>
                <w:szCs w:val="22"/>
              </w:rPr>
              <w:t xml:space="preserve">entitled  </w:t>
            </w:r>
            <w:r w:rsidR="00746C7B" w:rsidRPr="0089016B">
              <w:rPr>
                <w:rFonts w:cs="Arial"/>
                <w:bCs/>
                <w:i/>
                <w:sz w:val="22"/>
                <w:szCs w:val="22"/>
              </w:rPr>
              <w:t>Modalités</w:t>
            </w:r>
            <w:proofErr w:type="gramEnd"/>
            <w:r w:rsidR="00746C7B">
              <w:rPr>
                <w:rFonts w:cs="Arial"/>
                <w:bCs/>
                <w:iCs/>
                <w:sz w:val="22"/>
                <w:szCs w:val="22"/>
              </w:rPr>
              <w:t xml:space="preserve"> </w:t>
            </w:r>
            <w:r w:rsidR="00746C7B" w:rsidRPr="00AF06D5">
              <w:rPr>
                <w:i/>
                <w:iCs/>
              </w:rPr>
              <w:t>de participation pour les partenaires sollic</w:t>
            </w:r>
            <w:r w:rsidR="00746C7B">
              <w:rPr>
                <w:i/>
                <w:iCs/>
              </w:rPr>
              <w:t>itan</w:t>
            </w:r>
            <w:r w:rsidR="00746C7B" w:rsidRPr="00AF06D5">
              <w:rPr>
                <w:i/>
                <w:iCs/>
              </w:rPr>
              <w:t>t une aide de l’ANR</w:t>
            </w:r>
            <w:r w:rsidR="00746C7B">
              <w:rPr>
                <w:i/>
                <w:iCs/>
              </w:rPr>
              <w:t xml:space="preserve">” </w:t>
            </w:r>
            <w:r w:rsidR="00746C7B" w:rsidRPr="0089016B">
              <w:t>available on the webpage of the call on the ANR website.</w:t>
            </w:r>
          </w:p>
        </w:tc>
      </w:tr>
      <w:tr w:rsidR="008449E6" w14:paraId="56D2844F" w14:textId="77777777" w:rsidTr="009431B9">
        <w:trPr>
          <w:trHeight w:val="1270"/>
        </w:trPr>
        <w:tc>
          <w:tcPr>
            <w:tcW w:w="2155" w:type="dxa"/>
            <w:tcBorders>
              <w:top w:val="single" w:sz="4" w:space="0" w:color="auto"/>
              <w:left w:val="single" w:sz="4" w:space="0" w:color="auto"/>
              <w:bottom w:val="single" w:sz="4" w:space="0" w:color="auto"/>
              <w:right w:val="single" w:sz="4" w:space="0" w:color="auto"/>
            </w:tcBorders>
            <w:hideMark/>
          </w:tcPr>
          <w:p w14:paraId="05553130" w14:textId="77777777" w:rsidR="008449E6" w:rsidRDefault="008449E6" w:rsidP="00CB4DC3">
            <w:pPr>
              <w:tabs>
                <w:tab w:val="left" w:pos="0"/>
              </w:tabs>
              <w:jc w:val="both"/>
              <w:rPr>
                <w:rFonts w:ascii="Calibri" w:hAnsi="Calibri" w:cs="Arial"/>
                <w:b/>
                <w:bCs/>
              </w:rPr>
            </w:pPr>
            <w:r>
              <w:rPr>
                <w:rFonts w:cs="Arial"/>
                <w:b/>
                <w:bCs/>
              </w:rPr>
              <w:t>Eligible costs</w:t>
            </w:r>
          </w:p>
        </w:tc>
        <w:tc>
          <w:tcPr>
            <w:tcW w:w="7484" w:type="dxa"/>
            <w:tcBorders>
              <w:top w:val="single" w:sz="4" w:space="0" w:color="auto"/>
              <w:left w:val="single" w:sz="4" w:space="0" w:color="auto"/>
              <w:bottom w:val="single" w:sz="4" w:space="0" w:color="auto"/>
              <w:right w:val="single" w:sz="4" w:space="0" w:color="auto"/>
            </w:tcBorders>
            <w:hideMark/>
          </w:tcPr>
          <w:p w14:paraId="304CA0FB" w14:textId="7EFA3E31" w:rsidR="008449E6" w:rsidRDefault="008449E6" w:rsidP="00CB4DC3">
            <w:pPr>
              <w:tabs>
                <w:tab w:val="left" w:pos="0"/>
              </w:tabs>
              <w:jc w:val="both"/>
              <w:rPr>
                <w:rFonts w:cs="Arial"/>
              </w:rPr>
            </w:pPr>
            <w:r w:rsidRPr="00602705">
              <w:rPr>
                <w:rFonts w:cs="Arial"/>
              </w:rPr>
              <w:t>ANR funds basic</w:t>
            </w:r>
            <w:r w:rsidR="00E70FDD">
              <w:rPr>
                <w:rFonts w:cs="Arial"/>
              </w:rPr>
              <w:t xml:space="preserve"> research</w:t>
            </w:r>
            <w:r>
              <w:rPr>
                <w:rFonts w:cs="Arial"/>
              </w:rPr>
              <w:t xml:space="preserve">, </w:t>
            </w:r>
            <w:r w:rsidRPr="00602705">
              <w:rPr>
                <w:rFonts w:cs="Arial"/>
              </w:rPr>
              <w:t xml:space="preserve">industrial research </w:t>
            </w:r>
            <w:r>
              <w:rPr>
                <w:rFonts w:cs="Arial"/>
              </w:rPr>
              <w:t>and experimental development</w:t>
            </w:r>
            <w:r w:rsidRPr="00602705">
              <w:rPr>
                <w:rFonts w:cs="Arial"/>
              </w:rPr>
              <w:t>.</w:t>
            </w:r>
          </w:p>
          <w:p w14:paraId="06C88CE9" w14:textId="77777777" w:rsidR="008449E6" w:rsidRPr="004B1AEC" w:rsidRDefault="008449E6" w:rsidP="00CB4DC3">
            <w:pPr>
              <w:pStyle w:val="Sansinterligne"/>
              <w:tabs>
                <w:tab w:val="left" w:pos="0"/>
              </w:tabs>
              <w:spacing w:line="276" w:lineRule="auto"/>
              <w:jc w:val="both"/>
              <w:rPr>
                <w:rFonts w:cs="Arial"/>
                <w:lang w:val="en-US"/>
              </w:rPr>
            </w:pPr>
            <w:r w:rsidRPr="00B47F08">
              <w:rPr>
                <w:lang w:val="en-US"/>
              </w:rPr>
              <w:t xml:space="preserve">The eligibility of costs and rates of funding depend on </w:t>
            </w:r>
            <w:r>
              <w:rPr>
                <w:lang w:val="en-US"/>
              </w:rPr>
              <w:t xml:space="preserve">types of partners, consortia composition and types of research. </w:t>
            </w:r>
            <w:r>
              <w:rPr>
                <w:rFonts w:cs="Arial"/>
              </w:rPr>
              <w:t xml:space="preserve">See ANR funding regulations for more details: </w:t>
            </w:r>
            <w:hyperlink r:id="rId82" w:history="1">
              <w:r w:rsidRPr="00B63D4E">
                <w:rPr>
                  <w:rStyle w:val="Lienhypertexte"/>
                  <w:rFonts w:cs="Arial"/>
                  <w:lang w:val="en-US"/>
                </w:rPr>
                <w:t>https://anr.fr/fr/rf/</w:t>
              </w:r>
            </w:hyperlink>
            <w:r>
              <w:rPr>
                <w:rFonts w:cs="Arial"/>
                <w:lang w:val="en-US"/>
              </w:rPr>
              <w:t xml:space="preserve"> </w:t>
            </w:r>
          </w:p>
        </w:tc>
      </w:tr>
      <w:tr w:rsidR="008449E6" w14:paraId="721EE530" w14:textId="77777777" w:rsidTr="00CB4DC3">
        <w:trPr>
          <w:trHeight w:val="805"/>
        </w:trPr>
        <w:tc>
          <w:tcPr>
            <w:tcW w:w="2155" w:type="dxa"/>
            <w:tcBorders>
              <w:top w:val="single" w:sz="4" w:space="0" w:color="auto"/>
              <w:left w:val="single" w:sz="4" w:space="0" w:color="auto"/>
              <w:bottom w:val="single" w:sz="4" w:space="0" w:color="auto"/>
              <w:right w:val="single" w:sz="4" w:space="0" w:color="auto"/>
            </w:tcBorders>
          </w:tcPr>
          <w:p w14:paraId="652AB758" w14:textId="77777777" w:rsidR="008449E6" w:rsidRDefault="008449E6" w:rsidP="00CB4DC3">
            <w:pPr>
              <w:tabs>
                <w:tab w:val="left" w:pos="0"/>
              </w:tabs>
              <w:jc w:val="both"/>
              <w:rPr>
                <w:rFonts w:cs="Arial"/>
                <w:b/>
                <w:bCs/>
              </w:rPr>
            </w:pPr>
            <w:r w:rsidRPr="005B0ADE">
              <w:rPr>
                <w:rFonts w:cs="Arial"/>
                <w:b/>
                <w:bCs/>
              </w:rPr>
              <w:t>Maximum amount of requested funding</w:t>
            </w:r>
          </w:p>
        </w:tc>
        <w:tc>
          <w:tcPr>
            <w:tcW w:w="7484" w:type="dxa"/>
            <w:tcBorders>
              <w:top w:val="single" w:sz="4" w:space="0" w:color="auto"/>
              <w:left w:val="single" w:sz="4" w:space="0" w:color="auto"/>
              <w:bottom w:val="single" w:sz="4" w:space="0" w:color="auto"/>
              <w:right w:val="single" w:sz="4" w:space="0" w:color="auto"/>
            </w:tcBorders>
          </w:tcPr>
          <w:p w14:paraId="53C971C8" w14:textId="29210CB2" w:rsidR="008449E6" w:rsidRPr="004759B8" w:rsidRDefault="009B6E62" w:rsidP="00CB4DC3">
            <w:pPr>
              <w:pStyle w:val="Sansinterligne"/>
              <w:tabs>
                <w:tab w:val="left" w:pos="0"/>
              </w:tabs>
              <w:spacing w:line="276" w:lineRule="auto"/>
              <w:jc w:val="both"/>
            </w:pPr>
            <w:r w:rsidRPr="009B6E62">
              <w:t xml:space="preserve">The maximum amount of requested funding per project is </w:t>
            </w:r>
            <w:r>
              <w:t>20</w:t>
            </w:r>
            <w:r w:rsidRPr="009B6E62">
              <w:t xml:space="preserve">0.000 EUR </w:t>
            </w:r>
            <w:r>
              <w:t xml:space="preserve">and ANR expect </w:t>
            </w:r>
            <w:r w:rsidRPr="009B6E62">
              <w:t xml:space="preserve">funding requests to range between 100 and 150 k€ per </w:t>
            </w:r>
            <w:r>
              <w:t>partner</w:t>
            </w:r>
            <w:r w:rsidRPr="009B6E62">
              <w:t>.</w:t>
            </w:r>
          </w:p>
        </w:tc>
      </w:tr>
      <w:bookmarkEnd w:id="49"/>
    </w:tbl>
    <w:p w14:paraId="784D2230" w14:textId="6F4D27AF" w:rsidR="00991F39" w:rsidRDefault="00991F39" w:rsidP="008449E6">
      <w:pPr>
        <w:tabs>
          <w:tab w:val="left" w:pos="0"/>
        </w:tabs>
        <w:spacing w:before="185"/>
        <w:jc w:val="both"/>
        <w:rPr>
          <w:rFonts w:eastAsia="Calibri" w:cstheme="minorHAnsi"/>
          <w:spacing w:val="-1"/>
        </w:rPr>
      </w:pPr>
    </w:p>
    <w:p w14:paraId="4FA10517" w14:textId="7D7EF4BC" w:rsidR="00991F39" w:rsidRDefault="00991F39" w:rsidP="00991F39">
      <w:pPr>
        <w:rPr>
          <w:rFonts w:eastAsia="Calibri" w:cstheme="minorHAnsi"/>
          <w:spacing w:val="-1"/>
        </w:rPr>
      </w:pPr>
      <w:r>
        <w:rPr>
          <w:rFonts w:eastAsia="Calibri" w:cstheme="minorHAnsi"/>
          <w:spacing w:val="-1"/>
        </w:rPr>
        <w:br w:type="page"/>
      </w:r>
    </w:p>
    <w:p w14:paraId="264B52FB" w14:textId="6CBF0C70" w:rsidR="008449E6" w:rsidRPr="005A2685" w:rsidRDefault="008449E6" w:rsidP="008449E6">
      <w:pPr>
        <w:tabs>
          <w:tab w:val="left" w:pos="0"/>
        </w:tabs>
        <w:spacing w:before="185"/>
        <w:jc w:val="both"/>
        <w:rPr>
          <w:rFonts w:eastAsia="Calibri" w:cstheme="minorHAnsi"/>
        </w:rPr>
      </w:pPr>
      <w:r w:rsidRPr="005A2685">
        <w:rPr>
          <w:rFonts w:eastAsia="Calibri" w:cstheme="minorHAnsi"/>
          <w:spacing w:val="-1"/>
        </w:rPr>
        <w:lastRenderedPageBreak/>
        <w:t xml:space="preserve">b) Funding </w:t>
      </w:r>
      <w:r w:rsidRPr="005A2685">
        <w:rPr>
          <w:rFonts w:eastAsia="Calibri" w:cstheme="minorHAnsi"/>
        </w:rPr>
        <w:t>rates</w:t>
      </w:r>
    </w:p>
    <w:p w14:paraId="32BB3A6E" w14:textId="77777777" w:rsidR="008449E6" w:rsidRPr="005A2685" w:rsidRDefault="008449E6" w:rsidP="008449E6">
      <w:pPr>
        <w:tabs>
          <w:tab w:val="left" w:pos="0"/>
        </w:tabs>
        <w:spacing w:before="34"/>
        <w:ind w:left="116"/>
        <w:jc w:val="both"/>
        <w:rPr>
          <w:rFonts w:eastAsia="Calibri" w:cstheme="minorHAnsi"/>
        </w:rPr>
      </w:pPr>
      <w:r w:rsidRPr="005A2685">
        <w:rPr>
          <w:rFonts w:eastAsia="Calibri" w:cstheme="minorHAnsi"/>
          <w:spacing w:val="-1"/>
        </w:rPr>
        <w:t>Maximum</w:t>
      </w:r>
      <w:r w:rsidRPr="005A2685">
        <w:rPr>
          <w:rFonts w:eastAsia="Calibri" w:cstheme="minorHAnsi"/>
          <w:spacing w:val="-2"/>
        </w:rPr>
        <w:t xml:space="preserve"> </w:t>
      </w:r>
      <w:r w:rsidRPr="005A2685">
        <w:rPr>
          <w:rFonts w:eastAsia="Calibri" w:cstheme="minorHAnsi"/>
          <w:spacing w:val="-1"/>
        </w:rPr>
        <w:t>funding percentages:</w:t>
      </w:r>
    </w:p>
    <w:p w14:paraId="53BD603B" w14:textId="77777777" w:rsidR="008449E6" w:rsidRPr="005A2685" w:rsidRDefault="008449E6" w:rsidP="008449E6">
      <w:pPr>
        <w:tabs>
          <w:tab w:val="left" w:pos="0"/>
        </w:tabs>
        <w:spacing w:before="5"/>
        <w:jc w:val="both"/>
        <w:rPr>
          <w:rFonts w:eastAsia="Calibri" w:cstheme="minorHAnsi"/>
        </w:rPr>
      </w:pPr>
    </w:p>
    <w:tbl>
      <w:tblPr>
        <w:tblStyle w:val="TableNormal1"/>
        <w:tblW w:w="9686" w:type="dxa"/>
        <w:tblInd w:w="105" w:type="dxa"/>
        <w:tblLayout w:type="fixed"/>
        <w:tblLook w:val="01E0" w:firstRow="1" w:lastRow="1" w:firstColumn="1" w:lastColumn="1" w:noHBand="0" w:noVBand="0"/>
      </w:tblPr>
      <w:tblGrid>
        <w:gridCol w:w="2150"/>
        <w:gridCol w:w="1421"/>
        <w:gridCol w:w="1843"/>
        <w:gridCol w:w="1417"/>
        <w:gridCol w:w="2855"/>
      </w:tblGrid>
      <w:tr w:rsidR="008449E6" w:rsidRPr="005A2685" w14:paraId="77F9EBA9" w14:textId="77777777" w:rsidTr="00991F39">
        <w:trPr>
          <w:trHeight w:hRule="exact" w:val="1834"/>
          <w:tblHeader/>
        </w:trPr>
        <w:tc>
          <w:tcPr>
            <w:tcW w:w="2150" w:type="dxa"/>
            <w:tcBorders>
              <w:top w:val="single" w:sz="8" w:space="0" w:color="000000"/>
              <w:left w:val="single" w:sz="8" w:space="0" w:color="000000"/>
              <w:bottom w:val="single" w:sz="8" w:space="0" w:color="000000"/>
              <w:right w:val="single" w:sz="8" w:space="0" w:color="000000"/>
            </w:tcBorders>
          </w:tcPr>
          <w:p w14:paraId="2321A235" w14:textId="77777777" w:rsidR="008449E6" w:rsidRPr="005A2685" w:rsidRDefault="008449E6" w:rsidP="00CB4DC3">
            <w:pPr>
              <w:tabs>
                <w:tab w:val="left" w:pos="0"/>
              </w:tabs>
              <w:spacing w:line="265" w:lineRule="exact"/>
              <w:ind w:left="97"/>
              <w:jc w:val="both"/>
              <w:rPr>
                <w:rFonts w:eastAsia="Calibri" w:cstheme="minorHAnsi"/>
              </w:rPr>
            </w:pPr>
            <w:r w:rsidRPr="005A2685">
              <w:rPr>
                <w:rFonts w:eastAsia="Calibri" w:cstheme="minorHAnsi"/>
                <w:spacing w:val="-1"/>
              </w:rPr>
              <w:t>Type of</w:t>
            </w:r>
            <w:r w:rsidRPr="005A2685">
              <w:rPr>
                <w:rFonts w:eastAsia="Calibri" w:cstheme="minorHAnsi"/>
                <w:spacing w:val="-2"/>
              </w:rPr>
              <w:t xml:space="preserve"> </w:t>
            </w:r>
            <w:r w:rsidRPr="005A2685">
              <w:rPr>
                <w:rFonts w:eastAsia="Calibri" w:cstheme="minorHAnsi"/>
                <w:spacing w:val="-1"/>
              </w:rPr>
              <w:t>research</w:t>
            </w:r>
          </w:p>
        </w:tc>
        <w:tc>
          <w:tcPr>
            <w:tcW w:w="1421" w:type="dxa"/>
            <w:tcBorders>
              <w:top w:val="single" w:sz="8" w:space="0" w:color="000000"/>
              <w:left w:val="single" w:sz="8" w:space="0" w:color="000000"/>
              <w:bottom w:val="single" w:sz="8" w:space="0" w:color="000000"/>
              <w:right w:val="single" w:sz="8" w:space="0" w:color="000000"/>
            </w:tcBorders>
          </w:tcPr>
          <w:p w14:paraId="5C589EDF" w14:textId="77777777" w:rsidR="008449E6" w:rsidRPr="005A2685" w:rsidRDefault="008449E6" w:rsidP="00CB4DC3">
            <w:pPr>
              <w:tabs>
                <w:tab w:val="left" w:pos="0"/>
              </w:tabs>
              <w:spacing w:line="265" w:lineRule="exact"/>
              <w:ind w:left="97"/>
              <w:jc w:val="both"/>
              <w:rPr>
                <w:rFonts w:eastAsia="Calibri" w:cstheme="minorHAnsi"/>
              </w:rPr>
            </w:pPr>
            <w:r w:rsidRPr="005A2685">
              <w:rPr>
                <w:rFonts w:eastAsia="Calibri" w:cstheme="minorHAnsi"/>
                <w:spacing w:val="-1"/>
              </w:rPr>
              <w:t>Large Enterprises</w:t>
            </w:r>
          </w:p>
        </w:tc>
        <w:tc>
          <w:tcPr>
            <w:tcW w:w="1843" w:type="dxa"/>
            <w:tcBorders>
              <w:top w:val="single" w:sz="8" w:space="0" w:color="000000"/>
              <w:left w:val="single" w:sz="8" w:space="0" w:color="000000"/>
              <w:bottom w:val="single" w:sz="8" w:space="0" w:color="000000"/>
              <w:right w:val="single" w:sz="8" w:space="0" w:color="000000"/>
            </w:tcBorders>
          </w:tcPr>
          <w:p w14:paraId="4ED3C620" w14:textId="77777777" w:rsidR="008449E6" w:rsidRPr="005A2685" w:rsidRDefault="008449E6" w:rsidP="00CB4DC3">
            <w:pPr>
              <w:tabs>
                <w:tab w:val="left" w:pos="0"/>
              </w:tabs>
              <w:ind w:left="99" w:right="691"/>
              <w:jc w:val="both"/>
              <w:rPr>
                <w:rFonts w:eastAsia="Calibri" w:cstheme="minorHAnsi"/>
              </w:rPr>
            </w:pPr>
            <w:r w:rsidRPr="005A2685">
              <w:rPr>
                <w:rFonts w:eastAsia="Calibri" w:cstheme="minorHAnsi"/>
                <w:spacing w:val="-1"/>
              </w:rPr>
              <w:t>Medium</w:t>
            </w:r>
            <w:r w:rsidRPr="005A2685">
              <w:rPr>
                <w:rFonts w:eastAsia="Calibri" w:cstheme="minorHAnsi"/>
                <w:spacing w:val="22"/>
              </w:rPr>
              <w:t xml:space="preserve"> </w:t>
            </w:r>
            <w:r w:rsidRPr="005A2685">
              <w:rPr>
                <w:rFonts w:eastAsia="Calibri" w:cstheme="minorHAnsi"/>
                <w:spacing w:val="-1"/>
              </w:rPr>
              <w:t>Enterprises</w:t>
            </w:r>
          </w:p>
        </w:tc>
        <w:tc>
          <w:tcPr>
            <w:tcW w:w="1417" w:type="dxa"/>
            <w:tcBorders>
              <w:top w:val="single" w:sz="8" w:space="0" w:color="000000"/>
              <w:left w:val="single" w:sz="8" w:space="0" w:color="000000"/>
              <w:bottom w:val="single" w:sz="8" w:space="0" w:color="000000"/>
              <w:right w:val="single" w:sz="8" w:space="0" w:color="000000"/>
            </w:tcBorders>
          </w:tcPr>
          <w:p w14:paraId="2D648FCB" w14:textId="77777777" w:rsidR="008449E6" w:rsidRPr="005A2685" w:rsidRDefault="008449E6" w:rsidP="00CB4DC3">
            <w:pPr>
              <w:tabs>
                <w:tab w:val="left" w:pos="0"/>
              </w:tabs>
              <w:spacing w:line="265" w:lineRule="exact"/>
              <w:ind w:left="99"/>
              <w:jc w:val="both"/>
              <w:rPr>
                <w:rFonts w:eastAsia="Calibri" w:cstheme="minorHAnsi"/>
              </w:rPr>
            </w:pPr>
            <w:r w:rsidRPr="005A2685">
              <w:rPr>
                <w:rFonts w:eastAsia="Calibri" w:cstheme="minorHAnsi"/>
                <w:spacing w:val="-1"/>
              </w:rPr>
              <w:t>Small</w:t>
            </w:r>
            <w:r w:rsidRPr="005A2685">
              <w:rPr>
                <w:rFonts w:eastAsia="Calibri" w:cstheme="minorHAnsi"/>
                <w:spacing w:val="1"/>
              </w:rPr>
              <w:t xml:space="preserve"> </w:t>
            </w:r>
            <w:r w:rsidRPr="005A2685">
              <w:rPr>
                <w:rFonts w:eastAsia="Calibri" w:cstheme="minorHAnsi"/>
                <w:spacing w:val="-1"/>
              </w:rPr>
              <w:t>Enterprises</w:t>
            </w:r>
          </w:p>
        </w:tc>
        <w:tc>
          <w:tcPr>
            <w:tcW w:w="2855" w:type="dxa"/>
            <w:tcBorders>
              <w:top w:val="single" w:sz="8" w:space="0" w:color="000000"/>
              <w:left w:val="single" w:sz="8" w:space="0" w:color="000000"/>
              <w:bottom w:val="single" w:sz="8" w:space="0" w:color="000000"/>
              <w:right w:val="single" w:sz="8" w:space="0" w:color="000000"/>
            </w:tcBorders>
          </w:tcPr>
          <w:p w14:paraId="05ED343E" w14:textId="77777777" w:rsidR="008449E6" w:rsidRPr="005A2685" w:rsidRDefault="008449E6" w:rsidP="00CB4DC3">
            <w:pPr>
              <w:tabs>
                <w:tab w:val="left" w:pos="0"/>
              </w:tabs>
              <w:ind w:left="99" w:right="321"/>
              <w:rPr>
                <w:rFonts w:eastAsia="Calibri" w:cstheme="minorHAnsi"/>
              </w:rPr>
            </w:pPr>
            <w:r w:rsidRPr="00BE7787">
              <w:rPr>
                <w:rFonts w:eastAsia="Calibri" w:cstheme="minorHAnsi"/>
                <w:spacing w:val="-1"/>
              </w:rPr>
              <w:t>Academia, associations without economic activities, public authorities *</w:t>
            </w:r>
          </w:p>
        </w:tc>
      </w:tr>
      <w:tr w:rsidR="008449E6" w:rsidRPr="005A2685" w14:paraId="697A1D64" w14:textId="77777777" w:rsidTr="00CB4DC3">
        <w:trPr>
          <w:trHeight w:hRule="exact" w:val="557"/>
        </w:trPr>
        <w:tc>
          <w:tcPr>
            <w:tcW w:w="2150" w:type="dxa"/>
            <w:tcBorders>
              <w:top w:val="single" w:sz="8" w:space="0" w:color="000000"/>
              <w:left w:val="single" w:sz="8" w:space="0" w:color="000000"/>
              <w:bottom w:val="single" w:sz="8" w:space="0" w:color="000000"/>
              <w:right w:val="single" w:sz="8" w:space="0" w:color="000000"/>
            </w:tcBorders>
          </w:tcPr>
          <w:p w14:paraId="49D2BAFD" w14:textId="77777777" w:rsidR="008449E6" w:rsidRPr="005A2685" w:rsidRDefault="008449E6" w:rsidP="00CB4DC3">
            <w:pPr>
              <w:tabs>
                <w:tab w:val="left" w:pos="0"/>
              </w:tabs>
              <w:spacing w:line="238" w:lineRule="auto"/>
              <w:ind w:left="97" w:right="354"/>
              <w:jc w:val="both"/>
              <w:rPr>
                <w:rFonts w:eastAsia="Calibri" w:cstheme="minorHAnsi"/>
                <w:spacing w:val="-1"/>
              </w:rPr>
            </w:pPr>
            <w:r>
              <w:rPr>
                <w:rFonts w:eastAsia="Calibri" w:cstheme="minorHAnsi"/>
                <w:spacing w:val="-1"/>
              </w:rPr>
              <w:t>Fundamental research</w:t>
            </w:r>
          </w:p>
        </w:tc>
        <w:tc>
          <w:tcPr>
            <w:tcW w:w="1421" w:type="dxa"/>
            <w:tcBorders>
              <w:top w:val="single" w:sz="8" w:space="0" w:color="000000"/>
              <w:left w:val="single" w:sz="8" w:space="0" w:color="000000"/>
              <w:bottom w:val="single" w:sz="8" w:space="0" w:color="000000"/>
              <w:right w:val="single" w:sz="8" w:space="0" w:color="000000"/>
            </w:tcBorders>
          </w:tcPr>
          <w:p w14:paraId="345C5AD8" w14:textId="77777777" w:rsidR="008449E6" w:rsidRPr="005A2685" w:rsidRDefault="008449E6" w:rsidP="00CB4DC3">
            <w:pPr>
              <w:tabs>
                <w:tab w:val="left" w:pos="0"/>
              </w:tabs>
              <w:spacing w:line="267" w:lineRule="exact"/>
              <w:ind w:left="97"/>
              <w:jc w:val="both"/>
              <w:rPr>
                <w:rFonts w:eastAsia="Calibri" w:cstheme="minorHAnsi"/>
              </w:rPr>
            </w:pPr>
            <w:r>
              <w:rPr>
                <w:rFonts w:eastAsia="Calibri" w:cstheme="minorHAnsi"/>
              </w:rPr>
              <w:t>30%</w:t>
            </w:r>
          </w:p>
        </w:tc>
        <w:tc>
          <w:tcPr>
            <w:tcW w:w="1843" w:type="dxa"/>
            <w:tcBorders>
              <w:top w:val="single" w:sz="8" w:space="0" w:color="000000"/>
              <w:left w:val="single" w:sz="8" w:space="0" w:color="000000"/>
              <w:bottom w:val="single" w:sz="8" w:space="0" w:color="000000"/>
              <w:right w:val="single" w:sz="8" w:space="0" w:color="000000"/>
            </w:tcBorders>
          </w:tcPr>
          <w:p w14:paraId="5615EFA0" w14:textId="77777777" w:rsidR="008449E6" w:rsidRPr="005A2685" w:rsidRDefault="008449E6" w:rsidP="00CB4DC3">
            <w:pPr>
              <w:tabs>
                <w:tab w:val="left" w:pos="0"/>
              </w:tabs>
              <w:spacing w:line="267" w:lineRule="exact"/>
              <w:ind w:left="99"/>
              <w:jc w:val="both"/>
              <w:rPr>
                <w:rFonts w:eastAsia="Calibri" w:cstheme="minorHAnsi"/>
              </w:rPr>
            </w:pPr>
            <w:r>
              <w:rPr>
                <w:rFonts w:eastAsia="Calibri" w:cstheme="minorHAnsi"/>
              </w:rPr>
              <w:t>30%</w:t>
            </w:r>
          </w:p>
        </w:tc>
        <w:tc>
          <w:tcPr>
            <w:tcW w:w="1417" w:type="dxa"/>
            <w:tcBorders>
              <w:top w:val="single" w:sz="8" w:space="0" w:color="000000"/>
              <w:left w:val="single" w:sz="8" w:space="0" w:color="000000"/>
              <w:bottom w:val="single" w:sz="8" w:space="0" w:color="000000"/>
              <w:right w:val="single" w:sz="8" w:space="0" w:color="000000"/>
            </w:tcBorders>
          </w:tcPr>
          <w:p w14:paraId="2296C131" w14:textId="77777777" w:rsidR="008449E6" w:rsidRPr="005A2685" w:rsidRDefault="008449E6" w:rsidP="00CB4DC3">
            <w:pPr>
              <w:tabs>
                <w:tab w:val="left" w:pos="0"/>
              </w:tabs>
              <w:spacing w:line="267" w:lineRule="exact"/>
              <w:ind w:left="99"/>
              <w:jc w:val="both"/>
              <w:rPr>
                <w:rFonts w:eastAsia="Calibri" w:cstheme="minorHAnsi"/>
              </w:rPr>
            </w:pPr>
            <w:r>
              <w:rPr>
                <w:rFonts w:eastAsia="Calibri" w:cstheme="minorHAnsi"/>
              </w:rPr>
              <w:t>45%</w:t>
            </w:r>
          </w:p>
        </w:tc>
        <w:tc>
          <w:tcPr>
            <w:tcW w:w="2855" w:type="dxa"/>
            <w:tcBorders>
              <w:top w:val="single" w:sz="8" w:space="0" w:color="000000"/>
              <w:left w:val="single" w:sz="8" w:space="0" w:color="000000"/>
              <w:bottom w:val="single" w:sz="8" w:space="0" w:color="000000"/>
              <w:right w:val="single" w:sz="8" w:space="0" w:color="000000"/>
            </w:tcBorders>
          </w:tcPr>
          <w:p w14:paraId="60EFC58A" w14:textId="306E3904" w:rsidR="008449E6" w:rsidRPr="005A2685" w:rsidRDefault="002E00AA" w:rsidP="002E00AA">
            <w:pPr>
              <w:tabs>
                <w:tab w:val="left" w:pos="0"/>
              </w:tabs>
              <w:spacing w:line="267" w:lineRule="exact"/>
              <w:rPr>
                <w:rFonts w:eastAsia="Calibri" w:cstheme="minorHAnsi"/>
              </w:rPr>
            </w:pPr>
            <w:r>
              <w:rPr>
                <w:rFonts w:cs="Arial"/>
              </w:rPr>
              <w:t xml:space="preserve">See </w:t>
            </w:r>
            <w:hyperlink r:id="rId83" w:history="1">
              <w:r w:rsidRPr="002E00AA">
                <w:rPr>
                  <w:rStyle w:val="Lienhypertexte"/>
                  <w:rFonts w:cs="Arial"/>
                </w:rPr>
                <w:t>ANR funding regulations</w:t>
              </w:r>
            </w:hyperlink>
          </w:p>
        </w:tc>
      </w:tr>
      <w:tr w:rsidR="008449E6" w:rsidRPr="005A2685" w14:paraId="58C5EB4B" w14:textId="77777777" w:rsidTr="00CB4DC3">
        <w:trPr>
          <w:trHeight w:hRule="exact" w:val="557"/>
        </w:trPr>
        <w:tc>
          <w:tcPr>
            <w:tcW w:w="2150" w:type="dxa"/>
            <w:tcBorders>
              <w:top w:val="single" w:sz="8" w:space="0" w:color="000000"/>
              <w:left w:val="single" w:sz="8" w:space="0" w:color="000000"/>
              <w:bottom w:val="single" w:sz="8" w:space="0" w:color="000000"/>
              <w:right w:val="single" w:sz="8" w:space="0" w:color="000000"/>
            </w:tcBorders>
          </w:tcPr>
          <w:p w14:paraId="0CC67281" w14:textId="77777777" w:rsidR="008449E6" w:rsidRPr="005A2685" w:rsidRDefault="008449E6" w:rsidP="00CB4DC3">
            <w:pPr>
              <w:tabs>
                <w:tab w:val="left" w:pos="0"/>
              </w:tabs>
              <w:spacing w:line="238" w:lineRule="auto"/>
              <w:ind w:left="97" w:right="354"/>
              <w:jc w:val="both"/>
              <w:rPr>
                <w:rFonts w:eastAsia="Calibri" w:cstheme="minorHAnsi"/>
                <w:spacing w:val="-1"/>
              </w:rPr>
            </w:pPr>
            <w:r>
              <w:rPr>
                <w:rFonts w:eastAsia="Calibri" w:cstheme="minorHAnsi"/>
                <w:spacing w:val="-1"/>
              </w:rPr>
              <w:t>Basic research</w:t>
            </w:r>
          </w:p>
        </w:tc>
        <w:tc>
          <w:tcPr>
            <w:tcW w:w="1421" w:type="dxa"/>
            <w:tcBorders>
              <w:top w:val="single" w:sz="8" w:space="0" w:color="000000"/>
              <w:left w:val="single" w:sz="8" w:space="0" w:color="000000"/>
              <w:bottom w:val="single" w:sz="8" w:space="0" w:color="000000"/>
              <w:right w:val="single" w:sz="8" w:space="0" w:color="000000"/>
            </w:tcBorders>
          </w:tcPr>
          <w:p w14:paraId="342364EE" w14:textId="77777777" w:rsidR="008449E6" w:rsidRPr="005A2685" w:rsidRDefault="008449E6" w:rsidP="00CB4DC3">
            <w:pPr>
              <w:tabs>
                <w:tab w:val="left" w:pos="0"/>
              </w:tabs>
              <w:spacing w:line="267" w:lineRule="exact"/>
              <w:ind w:left="97"/>
              <w:jc w:val="both"/>
              <w:rPr>
                <w:rFonts w:eastAsia="Calibri" w:cstheme="minorHAnsi"/>
              </w:rPr>
            </w:pPr>
            <w:r>
              <w:rPr>
                <w:rFonts w:eastAsia="Calibri" w:cstheme="minorHAnsi"/>
              </w:rPr>
              <w:t>30%</w:t>
            </w:r>
          </w:p>
        </w:tc>
        <w:tc>
          <w:tcPr>
            <w:tcW w:w="1843" w:type="dxa"/>
            <w:tcBorders>
              <w:top w:val="single" w:sz="8" w:space="0" w:color="000000"/>
              <w:left w:val="single" w:sz="8" w:space="0" w:color="000000"/>
              <w:bottom w:val="single" w:sz="8" w:space="0" w:color="000000"/>
              <w:right w:val="single" w:sz="8" w:space="0" w:color="000000"/>
            </w:tcBorders>
          </w:tcPr>
          <w:p w14:paraId="4CE3BC6D" w14:textId="77777777" w:rsidR="008449E6" w:rsidRPr="005A2685" w:rsidRDefault="008449E6" w:rsidP="00CB4DC3">
            <w:pPr>
              <w:tabs>
                <w:tab w:val="left" w:pos="0"/>
              </w:tabs>
              <w:spacing w:line="267" w:lineRule="exact"/>
              <w:ind w:left="99"/>
              <w:jc w:val="both"/>
              <w:rPr>
                <w:rFonts w:eastAsia="Calibri" w:cstheme="minorHAnsi"/>
              </w:rPr>
            </w:pPr>
            <w:r>
              <w:rPr>
                <w:rFonts w:eastAsia="Calibri" w:cstheme="minorHAnsi"/>
              </w:rPr>
              <w:t>30%</w:t>
            </w:r>
          </w:p>
        </w:tc>
        <w:tc>
          <w:tcPr>
            <w:tcW w:w="1417" w:type="dxa"/>
            <w:tcBorders>
              <w:top w:val="single" w:sz="8" w:space="0" w:color="000000"/>
              <w:left w:val="single" w:sz="8" w:space="0" w:color="000000"/>
              <w:bottom w:val="single" w:sz="8" w:space="0" w:color="000000"/>
              <w:right w:val="single" w:sz="8" w:space="0" w:color="000000"/>
            </w:tcBorders>
          </w:tcPr>
          <w:p w14:paraId="57C083C1" w14:textId="77777777" w:rsidR="008449E6" w:rsidRPr="005A2685" w:rsidRDefault="008449E6" w:rsidP="00CB4DC3">
            <w:pPr>
              <w:tabs>
                <w:tab w:val="left" w:pos="0"/>
              </w:tabs>
              <w:spacing w:line="267" w:lineRule="exact"/>
              <w:ind w:left="99"/>
              <w:jc w:val="both"/>
              <w:rPr>
                <w:rFonts w:eastAsia="Calibri" w:cstheme="minorHAnsi"/>
              </w:rPr>
            </w:pPr>
            <w:r>
              <w:rPr>
                <w:rFonts w:eastAsia="Calibri" w:cstheme="minorHAnsi"/>
              </w:rPr>
              <w:t>45%</w:t>
            </w:r>
          </w:p>
        </w:tc>
        <w:tc>
          <w:tcPr>
            <w:tcW w:w="2855" w:type="dxa"/>
            <w:tcBorders>
              <w:top w:val="single" w:sz="8" w:space="0" w:color="000000"/>
              <w:left w:val="single" w:sz="8" w:space="0" w:color="000000"/>
              <w:bottom w:val="single" w:sz="8" w:space="0" w:color="000000"/>
              <w:right w:val="single" w:sz="8" w:space="0" w:color="000000"/>
            </w:tcBorders>
          </w:tcPr>
          <w:p w14:paraId="702F11AC" w14:textId="60E87207" w:rsidR="008449E6" w:rsidRPr="002E00AA" w:rsidRDefault="008449E6" w:rsidP="002E00AA">
            <w:pPr>
              <w:tabs>
                <w:tab w:val="left" w:pos="0"/>
              </w:tabs>
              <w:spacing w:line="267" w:lineRule="exact"/>
              <w:rPr>
                <w:rFonts w:cs="Arial"/>
              </w:rPr>
            </w:pPr>
            <w:r>
              <w:rPr>
                <w:rFonts w:cs="Arial"/>
              </w:rPr>
              <w:t xml:space="preserve">See </w:t>
            </w:r>
            <w:hyperlink r:id="rId84" w:history="1">
              <w:r w:rsidRPr="002E00AA">
                <w:rPr>
                  <w:rStyle w:val="Lienhypertexte"/>
                  <w:rFonts w:cs="Arial"/>
                </w:rPr>
                <w:t>ANR funding regulations</w:t>
              </w:r>
            </w:hyperlink>
          </w:p>
        </w:tc>
      </w:tr>
      <w:tr w:rsidR="008449E6" w:rsidRPr="005A2685" w14:paraId="6499939C" w14:textId="77777777" w:rsidTr="00CB4DC3">
        <w:trPr>
          <w:trHeight w:hRule="exact" w:val="557"/>
        </w:trPr>
        <w:tc>
          <w:tcPr>
            <w:tcW w:w="2150" w:type="dxa"/>
            <w:tcBorders>
              <w:top w:val="single" w:sz="8" w:space="0" w:color="000000"/>
              <w:left w:val="single" w:sz="8" w:space="0" w:color="000000"/>
              <w:bottom w:val="single" w:sz="8" w:space="0" w:color="000000"/>
              <w:right w:val="single" w:sz="8" w:space="0" w:color="000000"/>
            </w:tcBorders>
          </w:tcPr>
          <w:p w14:paraId="3BE0872B" w14:textId="77777777" w:rsidR="008449E6" w:rsidRPr="005A2685" w:rsidRDefault="008449E6" w:rsidP="00CB4DC3">
            <w:pPr>
              <w:tabs>
                <w:tab w:val="left" w:pos="0"/>
              </w:tabs>
              <w:spacing w:line="238" w:lineRule="auto"/>
              <w:ind w:left="97" w:right="354"/>
              <w:jc w:val="both"/>
              <w:rPr>
                <w:rFonts w:eastAsia="Calibri" w:cstheme="minorHAnsi"/>
              </w:rPr>
            </w:pPr>
            <w:r w:rsidRPr="005A2685">
              <w:rPr>
                <w:rFonts w:eastAsia="Calibri" w:cstheme="minorHAnsi"/>
                <w:spacing w:val="-1"/>
              </w:rPr>
              <w:t>Industrial/Applied</w:t>
            </w:r>
            <w:r w:rsidRPr="005A2685">
              <w:rPr>
                <w:rFonts w:eastAsia="Calibri" w:cstheme="minorHAnsi"/>
                <w:spacing w:val="27"/>
              </w:rPr>
              <w:t xml:space="preserve"> </w:t>
            </w:r>
            <w:r w:rsidRPr="005A2685">
              <w:rPr>
                <w:rFonts w:eastAsia="Calibri" w:cstheme="minorHAnsi"/>
                <w:spacing w:val="-1"/>
              </w:rPr>
              <w:t>Research</w:t>
            </w:r>
          </w:p>
        </w:tc>
        <w:tc>
          <w:tcPr>
            <w:tcW w:w="1421" w:type="dxa"/>
            <w:tcBorders>
              <w:top w:val="single" w:sz="8" w:space="0" w:color="000000"/>
              <w:left w:val="single" w:sz="8" w:space="0" w:color="000000"/>
              <w:bottom w:val="single" w:sz="8" w:space="0" w:color="000000"/>
              <w:right w:val="single" w:sz="8" w:space="0" w:color="000000"/>
            </w:tcBorders>
          </w:tcPr>
          <w:p w14:paraId="2FAE5E2E" w14:textId="77777777" w:rsidR="008449E6" w:rsidRPr="005A2685" w:rsidRDefault="008449E6" w:rsidP="00CB4DC3">
            <w:pPr>
              <w:tabs>
                <w:tab w:val="left" w:pos="0"/>
              </w:tabs>
              <w:spacing w:line="267" w:lineRule="exact"/>
              <w:ind w:left="97"/>
              <w:jc w:val="both"/>
              <w:rPr>
                <w:rFonts w:eastAsia="Calibri" w:cstheme="minorHAnsi"/>
              </w:rPr>
            </w:pPr>
            <w:r>
              <w:rPr>
                <w:rFonts w:eastAsia="Calibri" w:cstheme="minorHAnsi"/>
              </w:rPr>
              <w:t>30%</w:t>
            </w:r>
          </w:p>
        </w:tc>
        <w:tc>
          <w:tcPr>
            <w:tcW w:w="1843" w:type="dxa"/>
            <w:tcBorders>
              <w:top w:val="single" w:sz="8" w:space="0" w:color="000000"/>
              <w:left w:val="single" w:sz="8" w:space="0" w:color="000000"/>
              <w:bottom w:val="single" w:sz="8" w:space="0" w:color="000000"/>
              <w:right w:val="single" w:sz="8" w:space="0" w:color="000000"/>
            </w:tcBorders>
          </w:tcPr>
          <w:p w14:paraId="4F5FD138" w14:textId="77777777" w:rsidR="008449E6" w:rsidRPr="005A2685" w:rsidRDefault="008449E6" w:rsidP="00CB4DC3">
            <w:pPr>
              <w:tabs>
                <w:tab w:val="left" w:pos="0"/>
              </w:tabs>
              <w:spacing w:line="267" w:lineRule="exact"/>
              <w:ind w:left="99"/>
              <w:jc w:val="both"/>
              <w:rPr>
                <w:rFonts w:eastAsia="Calibri" w:cstheme="minorHAnsi"/>
              </w:rPr>
            </w:pPr>
            <w:r>
              <w:rPr>
                <w:rFonts w:eastAsia="Calibri" w:cstheme="minorHAnsi"/>
              </w:rPr>
              <w:t>30%</w:t>
            </w:r>
          </w:p>
        </w:tc>
        <w:tc>
          <w:tcPr>
            <w:tcW w:w="1417" w:type="dxa"/>
            <w:tcBorders>
              <w:top w:val="single" w:sz="8" w:space="0" w:color="000000"/>
              <w:left w:val="single" w:sz="8" w:space="0" w:color="000000"/>
              <w:bottom w:val="single" w:sz="8" w:space="0" w:color="000000"/>
              <w:right w:val="single" w:sz="8" w:space="0" w:color="000000"/>
            </w:tcBorders>
          </w:tcPr>
          <w:p w14:paraId="29EA2843" w14:textId="77777777" w:rsidR="008449E6" w:rsidRPr="005A2685" w:rsidRDefault="008449E6" w:rsidP="00CB4DC3">
            <w:pPr>
              <w:tabs>
                <w:tab w:val="left" w:pos="0"/>
              </w:tabs>
              <w:spacing w:line="267" w:lineRule="exact"/>
              <w:ind w:left="99"/>
              <w:jc w:val="both"/>
              <w:rPr>
                <w:rFonts w:eastAsia="Calibri" w:cstheme="minorHAnsi"/>
              </w:rPr>
            </w:pPr>
            <w:r>
              <w:rPr>
                <w:rFonts w:eastAsia="Calibri" w:cstheme="minorHAnsi"/>
              </w:rPr>
              <w:t>45%</w:t>
            </w:r>
          </w:p>
        </w:tc>
        <w:tc>
          <w:tcPr>
            <w:tcW w:w="2855" w:type="dxa"/>
            <w:tcBorders>
              <w:top w:val="single" w:sz="8" w:space="0" w:color="000000"/>
              <w:left w:val="single" w:sz="8" w:space="0" w:color="000000"/>
              <w:bottom w:val="single" w:sz="8" w:space="0" w:color="000000"/>
              <w:right w:val="single" w:sz="8" w:space="0" w:color="000000"/>
            </w:tcBorders>
          </w:tcPr>
          <w:p w14:paraId="76E9060A" w14:textId="58129552" w:rsidR="008449E6" w:rsidRPr="005A2685" w:rsidRDefault="002E00AA" w:rsidP="002E00AA">
            <w:pPr>
              <w:tabs>
                <w:tab w:val="left" w:pos="0"/>
              </w:tabs>
              <w:spacing w:line="267" w:lineRule="exact"/>
              <w:rPr>
                <w:rFonts w:eastAsia="Calibri" w:cstheme="minorHAnsi"/>
              </w:rPr>
            </w:pPr>
            <w:r>
              <w:rPr>
                <w:rFonts w:cs="Arial"/>
              </w:rPr>
              <w:t xml:space="preserve">See </w:t>
            </w:r>
            <w:hyperlink r:id="rId85" w:history="1">
              <w:r w:rsidRPr="002E00AA">
                <w:rPr>
                  <w:rStyle w:val="Lienhypertexte"/>
                  <w:rFonts w:cs="Arial"/>
                </w:rPr>
                <w:t>ANR funding regulations</w:t>
              </w:r>
            </w:hyperlink>
          </w:p>
        </w:tc>
      </w:tr>
    </w:tbl>
    <w:p w14:paraId="13704558" w14:textId="18E142F0" w:rsidR="00D3714F" w:rsidRDefault="00D3714F" w:rsidP="00991F39">
      <w:pPr>
        <w:spacing w:after="120"/>
      </w:pPr>
    </w:p>
    <w:p w14:paraId="66D580E6" w14:textId="5036DAA7" w:rsidR="0089016B" w:rsidRDefault="00D3714F" w:rsidP="00533406">
      <w:pPr>
        <w:jc w:val="both"/>
      </w:pPr>
      <w:r>
        <w:t>Please note that the above information are summarized and translated from official relevant documents and regulations (“</w:t>
      </w:r>
      <w:proofErr w:type="spellStart"/>
      <w:r w:rsidRPr="0089016B">
        <w:rPr>
          <w:i/>
          <w:iCs/>
        </w:rPr>
        <w:t>Modalités</w:t>
      </w:r>
      <w:proofErr w:type="spellEnd"/>
      <w:r w:rsidRPr="0089016B">
        <w:rPr>
          <w:i/>
          <w:iCs/>
        </w:rPr>
        <w:t xml:space="preserve"> de participation pour les </w:t>
      </w:r>
      <w:proofErr w:type="spellStart"/>
      <w:r w:rsidRPr="0089016B">
        <w:rPr>
          <w:i/>
          <w:iCs/>
        </w:rPr>
        <w:t>partenaires</w:t>
      </w:r>
      <w:proofErr w:type="spellEnd"/>
      <w:r w:rsidRPr="0089016B">
        <w:rPr>
          <w:i/>
          <w:iCs/>
        </w:rPr>
        <w:t xml:space="preserve"> </w:t>
      </w:r>
      <w:proofErr w:type="spellStart"/>
      <w:r w:rsidRPr="0089016B">
        <w:rPr>
          <w:i/>
          <w:iCs/>
        </w:rPr>
        <w:t>sollic</w:t>
      </w:r>
      <w:r w:rsidR="00746C7B">
        <w:rPr>
          <w:i/>
          <w:iCs/>
        </w:rPr>
        <w:t>ita</w:t>
      </w:r>
      <w:r w:rsidRPr="0089016B">
        <w:rPr>
          <w:i/>
          <w:iCs/>
        </w:rPr>
        <w:t>nt</w:t>
      </w:r>
      <w:proofErr w:type="spellEnd"/>
      <w:r w:rsidRPr="0089016B">
        <w:rPr>
          <w:i/>
          <w:iCs/>
        </w:rPr>
        <w:t xml:space="preserve"> </w:t>
      </w:r>
      <w:proofErr w:type="spellStart"/>
      <w:r w:rsidRPr="0089016B">
        <w:rPr>
          <w:i/>
          <w:iCs/>
        </w:rPr>
        <w:t>une</w:t>
      </w:r>
      <w:proofErr w:type="spellEnd"/>
      <w:r w:rsidRPr="0089016B">
        <w:rPr>
          <w:i/>
          <w:iCs/>
        </w:rPr>
        <w:t xml:space="preserve"> aide de </w:t>
      </w:r>
      <w:proofErr w:type="spellStart"/>
      <w:r w:rsidRPr="0089016B">
        <w:rPr>
          <w:i/>
          <w:iCs/>
        </w:rPr>
        <w:t>l’ANR</w:t>
      </w:r>
      <w:proofErr w:type="spellEnd"/>
      <w:r>
        <w:t>” and the ANR Funding regulations). In case of inconsistencies, the terms of the latter shall prevail.</w:t>
      </w:r>
    </w:p>
    <w:p w14:paraId="46FCCD4C" w14:textId="77777777" w:rsidR="0089016B" w:rsidRDefault="0089016B">
      <w:r>
        <w:br w:type="page"/>
      </w:r>
    </w:p>
    <w:p w14:paraId="66EFBDB6" w14:textId="77777777" w:rsidR="006676E5" w:rsidRDefault="006676E5"/>
    <w:p w14:paraId="463110C8" w14:textId="619B73D6" w:rsidR="006F25B4" w:rsidRDefault="006F25B4" w:rsidP="006F25B4">
      <w:pPr>
        <w:tabs>
          <w:tab w:val="left" w:pos="0"/>
        </w:tabs>
        <w:spacing w:before="120"/>
        <w:ind w:left="116"/>
        <w:jc w:val="both"/>
        <w:rPr>
          <w:rFonts w:eastAsia="Calibri" w:cstheme="minorHAnsi"/>
          <w:b/>
        </w:rPr>
      </w:pPr>
      <w:bookmarkStart w:id="50" w:name="_Hlk53074184"/>
      <w:r w:rsidRPr="009A493C">
        <w:rPr>
          <w:rFonts w:eastAsia="Calibri" w:cstheme="minorHAnsi"/>
          <w:b/>
          <w:sz w:val="28"/>
        </w:rPr>
        <w:t>Germany</w:t>
      </w:r>
      <w:r w:rsidRPr="005A2685">
        <w:rPr>
          <w:rFonts w:eastAsia="Calibri" w:cstheme="minorHAnsi"/>
          <w:b/>
        </w:rPr>
        <w:t xml:space="preserve"> </w:t>
      </w:r>
      <w:r>
        <w:rPr>
          <w:rFonts w:eastAsia="Calibri" w:cstheme="minorHAnsi"/>
          <w:b/>
        </w:rPr>
        <w:tab/>
      </w:r>
      <w:r>
        <w:rPr>
          <w:rFonts w:ascii="Calibri" w:hAnsi="Calibri" w:cs="Calibri"/>
          <w:b/>
          <w:noProof/>
          <w:lang w:val="fr-FR" w:eastAsia="fr-FR"/>
        </w:rPr>
        <w:drawing>
          <wp:anchor distT="0" distB="0" distL="114300" distR="114300" simplePos="0" relativeHeight="251695104" behindDoc="0" locked="0" layoutInCell="1" allowOverlap="1" wp14:anchorId="5AFE8344" wp14:editId="7380F387">
            <wp:simplePos x="1809750" y="1143000"/>
            <wp:positionH relativeFrom="margin">
              <wp:align>right</wp:align>
            </wp:positionH>
            <wp:positionV relativeFrom="margin">
              <wp:align>top</wp:align>
            </wp:positionV>
            <wp:extent cx="647700" cy="390525"/>
            <wp:effectExtent l="0" t="0" r="0" b="9525"/>
            <wp:wrapSquare wrapText="bothSides"/>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47700" cy="390525"/>
                    </a:xfrm>
                    <a:prstGeom prst="rect">
                      <a:avLst/>
                    </a:prstGeom>
                    <a:noFill/>
                    <a:ln>
                      <a:noFill/>
                    </a:ln>
                  </pic:spPr>
                </pic:pic>
              </a:graphicData>
            </a:graphic>
          </wp:anchor>
        </w:drawing>
      </w:r>
    </w:p>
    <w:p w14:paraId="635D95C1" w14:textId="77777777" w:rsidR="006F25B4" w:rsidRDefault="006F25B4" w:rsidP="006F25B4">
      <w:pPr>
        <w:tabs>
          <w:tab w:val="left" w:pos="0"/>
        </w:tabs>
        <w:spacing w:before="120"/>
        <w:ind w:left="116"/>
        <w:jc w:val="both"/>
        <w:rPr>
          <w:rFonts w:eastAsia="Calibri" w:cstheme="minorHAnsi"/>
          <w:b/>
        </w:rPr>
      </w:pPr>
    </w:p>
    <w:p w14:paraId="184709CC" w14:textId="77777777" w:rsidR="006F25B4" w:rsidRPr="005A2685" w:rsidRDefault="006F25B4" w:rsidP="006F25B4">
      <w:pPr>
        <w:tabs>
          <w:tab w:val="left" w:pos="0"/>
        </w:tabs>
        <w:spacing w:before="120"/>
        <w:ind w:left="116"/>
        <w:jc w:val="both"/>
        <w:rPr>
          <w:rFonts w:eastAsia="Calibri" w:cstheme="minorHAnsi"/>
          <w:b/>
        </w:rPr>
      </w:pPr>
      <w:r>
        <w:rPr>
          <w:rFonts w:eastAsia="Calibri" w:cstheme="minorHAnsi"/>
          <w:b/>
        </w:rPr>
        <w:t>FZJ-</w:t>
      </w:r>
      <w:proofErr w:type="spellStart"/>
      <w:r>
        <w:rPr>
          <w:rFonts w:eastAsia="Calibri" w:cstheme="minorHAnsi"/>
          <w:b/>
        </w:rPr>
        <w:t>PtJ</w:t>
      </w:r>
      <w:proofErr w:type="spellEnd"/>
      <w:r>
        <w:rPr>
          <w:rFonts w:eastAsia="Calibri" w:cstheme="minorHAnsi"/>
          <w:b/>
        </w:rPr>
        <w:tab/>
      </w:r>
      <w:r>
        <w:rPr>
          <w:noProof/>
          <w:lang w:val="fr-FR" w:eastAsia="fr-FR"/>
        </w:rPr>
        <w:drawing>
          <wp:inline distT="0" distB="0" distL="0" distR="0" wp14:anchorId="7945E7CA" wp14:editId="09DA2E7E">
            <wp:extent cx="1409700" cy="447675"/>
            <wp:effectExtent l="0" t="0" r="0" b="9525"/>
            <wp:docPr id="2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409700" cy="447675"/>
                    </a:xfrm>
                    <a:prstGeom prst="rect">
                      <a:avLst/>
                    </a:prstGeom>
                    <a:noFill/>
                    <a:ln>
                      <a:noFill/>
                    </a:ln>
                  </pic:spPr>
                </pic:pic>
              </a:graphicData>
            </a:graphic>
          </wp:inline>
        </w:drawing>
      </w:r>
    </w:p>
    <w:p w14:paraId="784F942C" w14:textId="77777777" w:rsidR="006F25B4" w:rsidRDefault="006F25B4" w:rsidP="006F25B4">
      <w:pPr>
        <w:tabs>
          <w:tab w:val="left" w:pos="0"/>
        </w:tabs>
        <w:jc w:val="both"/>
        <w:rPr>
          <w:rFonts w:eastAsia="Calibri" w:cstheme="minorHAnsi"/>
          <w:spacing w:val="-1"/>
        </w:rPr>
      </w:pPr>
    </w:p>
    <w:p w14:paraId="1FF45D9D" w14:textId="77777777" w:rsidR="006F25B4" w:rsidRPr="005A2685" w:rsidRDefault="006F25B4" w:rsidP="006F25B4">
      <w:pPr>
        <w:tabs>
          <w:tab w:val="left" w:pos="0"/>
        </w:tabs>
        <w:jc w:val="both"/>
        <w:rPr>
          <w:rFonts w:eastAsia="Calibri" w:cstheme="minorHAnsi"/>
        </w:rPr>
      </w:pPr>
      <w:r w:rsidRPr="005A2685">
        <w:rPr>
          <w:rFonts w:eastAsia="Calibri" w:cstheme="minorHAnsi"/>
          <w:spacing w:val="-1"/>
        </w:rPr>
        <w:t xml:space="preserve">a) </w:t>
      </w:r>
      <w:r>
        <w:rPr>
          <w:rFonts w:eastAsia="Calibri" w:cstheme="minorHAnsi"/>
          <w:spacing w:val="-1"/>
        </w:rPr>
        <w:t>National/</w:t>
      </w:r>
      <w:r w:rsidRPr="005A2685">
        <w:rPr>
          <w:rFonts w:eastAsia="Calibri" w:cstheme="minorHAnsi"/>
          <w:spacing w:val="-1"/>
        </w:rPr>
        <w:t>Regional eligibility</w:t>
      </w:r>
      <w:r w:rsidRPr="005A2685">
        <w:rPr>
          <w:rFonts w:eastAsia="Calibri" w:cstheme="minorHAnsi"/>
        </w:rPr>
        <w:t xml:space="preserve"> </w:t>
      </w:r>
      <w:r w:rsidRPr="005A2685">
        <w:rPr>
          <w:rFonts w:eastAsia="Calibri" w:cstheme="minorHAnsi"/>
          <w:spacing w:val="-1"/>
        </w:rPr>
        <w:t>criteria</w:t>
      </w:r>
    </w:p>
    <w:tbl>
      <w:tblPr>
        <w:tblStyle w:val="TableNormal1"/>
        <w:tblW w:w="9665" w:type="dxa"/>
        <w:tblInd w:w="110" w:type="dxa"/>
        <w:tblLayout w:type="fixed"/>
        <w:tblLook w:val="01E0" w:firstRow="1" w:lastRow="1" w:firstColumn="1" w:lastColumn="1" w:noHBand="0" w:noVBand="0"/>
      </w:tblPr>
      <w:tblGrid>
        <w:gridCol w:w="2870"/>
        <w:gridCol w:w="6795"/>
      </w:tblGrid>
      <w:tr w:rsidR="006F25B4" w:rsidRPr="000E6C80" w14:paraId="084E0730" w14:textId="77777777" w:rsidTr="00CD3A02">
        <w:trPr>
          <w:trHeight w:hRule="exact" w:val="835"/>
        </w:trPr>
        <w:tc>
          <w:tcPr>
            <w:tcW w:w="2870" w:type="dxa"/>
            <w:tcBorders>
              <w:top w:val="single" w:sz="5" w:space="0" w:color="000000"/>
              <w:left w:val="single" w:sz="5" w:space="0" w:color="000000"/>
              <w:bottom w:val="single" w:sz="5" w:space="0" w:color="000000"/>
              <w:right w:val="single" w:sz="5" w:space="0" w:color="000000"/>
            </w:tcBorders>
          </w:tcPr>
          <w:p w14:paraId="7CB80CCC" w14:textId="77777777" w:rsidR="006F25B4" w:rsidRPr="000E6C80" w:rsidRDefault="006F25B4" w:rsidP="00CD3A02">
            <w:pPr>
              <w:tabs>
                <w:tab w:val="left" w:pos="0"/>
              </w:tabs>
              <w:spacing w:line="264" w:lineRule="exact"/>
              <w:ind w:left="102"/>
              <w:jc w:val="both"/>
              <w:rPr>
                <w:rFonts w:eastAsia="Calibri" w:cstheme="minorHAnsi"/>
              </w:rPr>
            </w:pPr>
            <w:r w:rsidRPr="000E6C80">
              <w:rPr>
                <w:rFonts w:eastAsia="Calibri" w:cstheme="minorHAnsi"/>
                <w:b/>
                <w:spacing w:val="-1"/>
              </w:rPr>
              <w:t>Contact</w:t>
            </w:r>
            <w:r w:rsidRPr="000E6C80">
              <w:rPr>
                <w:rFonts w:eastAsia="Calibri" w:cstheme="minorHAnsi"/>
                <w:b/>
              </w:rPr>
              <w:t xml:space="preserve"> </w:t>
            </w:r>
            <w:r w:rsidRPr="000E6C80">
              <w:rPr>
                <w:rFonts w:eastAsia="Calibri" w:cstheme="minorHAnsi"/>
                <w:b/>
                <w:spacing w:val="-2"/>
              </w:rPr>
              <w:t>Point</w:t>
            </w:r>
          </w:p>
        </w:tc>
        <w:tc>
          <w:tcPr>
            <w:tcW w:w="6795" w:type="dxa"/>
            <w:tcBorders>
              <w:top w:val="single" w:sz="5" w:space="0" w:color="000000"/>
              <w:left w:val="single" w:sz="5" w:space="0" w:color="000000"/>
              <w:bottom w:val="single" w:sz="5" w:space="0" w:color="000000"/>
              <w:right w:val="single" w:sz="5" w:space="0" w:color="000000"/>
            </w:tcBorders>
          </w:tcPr>
          <w:p w14:paraId="3BCFFA3A" w14:textId="6DB3C49C" w:rsidR="006F25B4" w:rsidRPr="000C3BA4" w:rsidRDefault="006F25B4" w:rsidP="009431B9">
            <w:pPr>
              <w:tabs>
                <w:tab w:val="left" w:pos="0"/>
              </w:tabs>
              <w:ind w:right="2340"/>
              <w:jc w:val="both"/>
              <w:rPr>
                <w:rFonts w:eastAsia="Calibri" w:cstheme="minorHAnsi"/>
                <w:spacing w:val="-1"/>
                <w:lang w:val="de-DE"/>
              </w:rPr>
            </w:pPr>
            <w:r w:rsidRPr="000C3BA4">
              <w:rPr>
                <w:rFonts w:eastAsia="Calibri" w:cstheme="minorHAnsi"/>
                <w:spacing w:val="-1"/>
                <w:lang w:val="de-DE"/>
              </w:rPr>
              <w:t>Johanna Ohnesorg</w:t>
            </w:r>
          </w:p>
          <w:p w14:paraId="34BF5053" w14:textId="7D9018EA" w:rsidR="006F25B4" w:rsidRPr="000E6C80" w:rsidRDefault="009431B9" w:rsidP="009431B9">
            <w:pPr>
              <w:tabs>
                <w:tab w:val="left" w:pos="0"/>
              </w:tabs>
              <w:ind w:right="2340"/>
              <w:jc w:val="both"/>
              <w:rPr>
                <w:rFonts w:eastAsia="Calibri" w:cstheme="minorHAnsi"/>
                <w:spacing w:val="-1"/>
                <w:lang w:val="pt-PT"/>
              </w:rPr>
            </w:pPr>
            <w:r>
              <w:rPr>
                <w:rFonts w:eastAsia="Calibri" w:cstheme="minorHAnsi"/>
                <w:spacing w:val="-1"/>
                <w:lang w:val="pt-PT"/>
              </w:rPr>
              <w:t xml:space="preserve">E‐mail: </w:t>
            </w:r>
            <w:r w:rsidR="0096181F">
              <w:fldChar w:fldCharType="begin"/>
            </w:r>
            <w:r w:rsidR="0096181F">
              <w:instrText xml:space="preserve"> HYPERLINK "mailto:j.ohnesorg@fz-juelich.de" </w:instrText>
            </w:r>
            <w:r w:rsidR="0096181F">
              <w:fldChar w:fldCharType="separate"/>
            </w:r>
            <w:r w:rsidR="006F25B4" w:rsidRPr="002E00AA">
              <w:rPr>
                <w:rStyle w:val="Lienhypertexte"/>
                <w:rFonts w:eastAsia="Calibri" w:cstheme="minorHAnsi"/>
                <w:spacing w:val="-1"/>
                <w:lang w:val="pt-PT"/>
              </w:rPr>
              <w:t>j.ohnesorg@fz-juelich.de</w:t>
            </w:r>
            <w:r w:rsidR="0096181F">
              <w:rPr>
                <w:rStyle w:val="Lienhypertexte"/>
                <w:rFonts w:eastAsia="Calibri" w:cstheme="minorHAnsi"/>
                <w:spacing w:val="-1"/>
                <w:lang w:val="pt-PT"/>
              </w:rPr>
              <w:fldChar w:fldCharType="end"/>
            </w:r>
            <w:r w:rsidR="006F25B4">
              <w:rPr>
                <w:rFonts w:eastAsia="Calibri" w:cstheme="minorHAnsi"/>
                <w:spacing w:val="-1"/>
                <w:lang w:val="pt-PT"/>
              </w:rPr>
              <w:t xml:space="preserve"> </w:t>
            </w:r>
          </w:p>
          <w:p w14:paraId="2A793E0B" w14:textId="1542AC8C" w:rsidR="006F25B4" w:rsidRPr="000E6C80" w:rsidRDefault="009431B9" w:rsidP="009431B9">
            <w:pPr>
              <w:tabs>
                <w:tab w:val="left" w:pos="0"/>
              </w:tabs>
              <w:jc w:val="both"/>
              <w:rPr>
                <w:rFonts w:eastAsia="Calibri" w:cstheme="minorHAnsi"/>
                <w:lang w:val="pt-PT"/>
              </w:rPr>
            </w:pPr>
            <w:r>
              <w:rPr>
                <w:rFonts w:eastAsia="Calibri" w:cstheme="minorHAnsi"/>
                <w:spacing w:val="-1"/>
                <w:lang w:val="sv-SE"/>
              </w:rPr>
              <w:t xml:space="preserve">Tel: </w:t>
            </w:r>
            <w:r w:rsidR="006F25B4" w:rsidRPr="000E6C80">
              <w:rPr>
                <w:rFonts w:eastAsia="Calibri" w:cstheme="minorHAnsi"/>
                <w:spacing w:val="-1"/>
                <w:lang w:val="sv-SE"/>
              </w:rPr>
              <w:t>+49 2461 61-85871</w:t>
            </w:r>
          </w:p>
        </w:tc>
      </w:tr>
      <w:tr w:rsidR="006F25B4" w:rsidRPr="000E6C80" w14:paraId="796F510C" w14:textId="77777777" w:rsidTr="00CD3A02">
        <w:trPr>
          <w:trHeight w:hRule="exact" w:val="943"/>
        </w:trPr>
        <w:tc>
          <w:tcPr>
            <w:tcW w:w="2870" w:type="dxa"/>
            <w:tcBorders>
              <w:top w:val="single" w:sz="5" w:space="0" w:color="000000"/>
              <w:left w:val="single" w:sz="5" w:space="0" w:color="000000"/>
              <w:bottom w:val="single" w:sz="5" w:space="0" w:color="000000"/>
              <w:right w:val="single" w:sz="5" w:space="0" w:color="000000"/>
            </w:tcBorders>
          </w:tcPr>
          <w:p w14:paraId="34767216" w14:textId="77777777" w:rsidR="006F25B4" w:rsidRPr="000E6C80" w:rsidRDefault="006F25B4" w:rsidP="00CD3A02">
            <w:pPr>
              <w:tabs>
                <w:tab w:val="left" w:pos="0"/>
              </w:tabs>
              <w:spacing w:line="264" w:lineRule="exact"/>
              <w:ind w:left="102"/>
              <w:jc w:val="both"/>
              <w:rPr>
                <w:rFonts w:eastAsia="Calibri" w:cstheme="minorHAnsi"/>
              </w:rPr>
            </w:pPr>
            <w:r w:rsidRPr="000E6C80">
              <w:rPr>
                <w:rFonts w:eastAsia="Calibri" w:cstheme="minorHAnsi"/>
                <w:b/>
                <w:spacing w:val="-1"/>
              </w:rPr>
              <w:t>Eligible entities</w:t>
            </w:r>
          </w:p>
        </w:tc>
        <w:tc>
          <w:tcPr>
            <w:tcW w:w="6795" w:type="dxa"/>
            <w:tcBorders>
              <w:top w:val="single" w:sz="5" w:space="0" w:color="000000"/>
              <w:left w:val="single" w:sz="5" w:space="0" w:color="000000"/>
              <w:bottom w:val="single" w:sz="5" w:space="0" w:color="000000"/>
              <w:right w:val="single" w:sz="5" w:space="0" w:color="000000"/>
            </w:tcBorders>
          </w:tcPr>
          <w:p w14:paraId="3F0391EE" w14:textId="77777777" w:rsidR="006F25B4" w:rsidRPr="000E6C80" w:rsidRDefault="006F25B4" w:rsidP="00CD3A02">
            <w:pPr>
              <w:ind w:right="441"/>
              <w:jc w:val="both"/>
              <w:rPr>
                <w:rFonts w:eastAsia="Arial" w:cstheme="minorHAnsi"/>
              </w:rPr>
            </w:pPr>
            <w:r w:rsidRPr="000E6C80">
              <w:rPr>
                <w:rFonts w:eastAsia="Arial" w:cstheme="minorHAnsi"/>
              </w:rPr>
              <w:t>Universities, research institutes, SME’s and Large companies as well as NGOs.</w:t>
            </w:r>
          </w:p>
          <w:p w14:paraId="07022C6F" w14:textId="77777777" w:rsidR="006F25B4" w:rsidRPr="000E6C80" w:rsidRDefault="006F25B4" w:rsidP="00CD3A02">
            <w:pPr>
              <w:tabs>
                <w:tab w:val="left" w:pos="0"/>
              </w:tabs>
              <w:jc w:val="both"/>
              <w:rPr>
                <w:rFonts w:eastAsia="Calibri" w:cstheme="minorHAnsi"/>
              </w:rPr>
            </w:pPr>
            <w:r w:rsidRPr="000E6C80">
              <w:rPr>
                <w:rFonts w:eastAsia="Calibri" w:cstheme="minorHAnsi"/>
              </w:rPr>
              <w:t xml:space="preserve"> Specifications : none</w:t>
            </w:r>
          </w:p>
        </w:tc>
      </w:tr>
      <w:tr w:rsidR="006F25B4" w:rsidRPr="000E6C80" w14:paraId="143DDA94" w14:textId="77777777" w:rsidTr="00CD3A02">
        <w:trPr>
          <w:trHeight w:hRule="exact" w:val="871"/>
        </w:trPr>
        <w:tc>
          <w:tcPr>
            <w:tcW w:w="2870" w:type="dxa"/>
            <w:tcBorders>
              <w:top w:val="single" w:sz="5" w:space="0" w:color="000000"/>
              <w:left w:val="single" w:sz="5" w:space="0" w:color="000000"/>
              <w:bottom w:val="single" w:sz="5" w:space="0" w:color="000000"/>
              <w:right w:val="single" w:sz="5" w:space="0" w:color="000000"/>
            </w:tcBorders>
          </w:tcPr>
          <w:p w14:paraId="3E853870" w14:textId="77777777" w:rsidR="006F25B4" w:rsidRPr="000E6C80" w:rsidRDefault="006F25B4" w:rsidP="00CD3A02">
            <w:pPr>
              <w:tabs>
                <w:tab w:val="left" w:pos="0"/>
              </w:tabs>
              <w:spacing w:line="264" w:lineRule="exact"/>
              <w:ind w:left="102"/>
              <w:jc w:val="both"/>
              <w:rPr>
                <w:rFonts w:eastAsia="Calibri" w:cstheme="minorHAnsi"/>
                <w:b/>
                <w:spacing w:val="-1"/>
              </w:rPr>
            </w:pPr>
            <w:r w:rsidRPr="000E6C80">
              <w:rPr>
                <w:rFonts w:eastAsia="Calibri" w:cstheme="minorHAnsi"/>
                <w:b/>
                <w:spacing w:val="-1"/>
              </w:rPr>
              <w:t>Eligible topics</w:t>
            </w:r>
          </w:p>
        </w:tc>
        <w:tc>
          <w:tcPr>
            <w:tcW w:w="6795" w:type="dxa"/>
            <w:tcBorders>
              <w:top w:val="single" w:sz="5" w:space="0" w:color="000000"/>
              <w:left w:val="single" w:sz="5" w:space="0" w:color="000000"/>
              <w:bottom w:val="single" w:sz="5" w:space="0" w:color="000000"/>
              <w:right w:val="single" w:sz="5" w:space="0" w:color="000000"/>
            </w:tcBorders>
          </w:tcPr>
          <w:p w14:paraId="17D2FCED" w14:textId="77777777" w:rsidR="006F25B4" w:rsidRPr="000E6C80" w:rsidRDefault="006F25B4" w:rsidP="00CD3A02">
            <w:pPr>
              <w:tabs>
                <w:tab w:val="left" w:pos="0"/>
              </w:tabs>
              <w:ind w:left="104" w:right="441"/>
              <w:jc w:val="both"/>
              <w:rPr>
                <w:rFonts w:eastAsia="Calibri" w:cstheme="minorHAnsi"/>
                <w:spacing w:val="-1"/>
              </w:rPr>
            </w:pPr>
            <w:r w:rsidRPr="000E6C80">
              <w:rPr>
                <w:rFonts w:eastAsia="Calibri" w:cstheme="minorHAnsi"/>
                <w:spacing w:val="-1"/>
              </w:rPr>
              <w:t xml:space="preserve">We support MARs number 1 to </w:t>
            </w:r>
            <w:r>
              <w:rPr>
                <w:rFonts w:eastAsia="Calibri" w:cstheme="minorHAnsi"/>
                <w:spacing w:val="-1"/>
              </w:rPr>
              <w:t>6 and r</w:t>
            </w:r>
            <w:r w:rsidRPr="000E6C80">
              <w:rPr>
                <w:rFonts w:eastAsia="Calibri" w:cstheme="minorHAnsi"/>
                <w:spacing w:val="-1"/>
              </w:rPr>
              <w:t xml:space="preserve">egarding MAR 4 we concentrate on a technical focus on open-access tools. </w:t>
            </w:r>
          </w:p>
        </w:tc>
      </w:tr>
      <w:tr w:rsidR="006F25B4" w:rsidRPr="000E6C80" w14:paraId="773364FD" w14:textId="77777777" w:rsidTr="00CD3A02">
        <w:tc>
          <w:tcPr>
            <w:tcW w:w="2870" w:type="dxa"/>
            <w:tcBorders>
              <w:top w:val="single" w:sz="5" w:space="0" w:color="000000"/>
              <w:left w:val="single" w:sz="5" w:space="0" w:color="000000"/>
              <w:bottom w:val="single" w:sz="5" w:space="0" w:color="000000"/>
              <w:right w:val="single" w:sz="5" w:space="0" w:color="000000"/>
            </w:tcBorders>
          </w:tcPr>
          <w:p w14:paraId="23F72860" w14:textId="77777777" w:rsidR="006F25B4" w:rsidRPr="000E6C80" w:rsidRDefault="006F25B4" w:rsidP="00CD3A02">
            <w:pPr>
              <w:tabs>
                <w:tab w:val="left" w:pos="0"/>
              </w:tabs>
              <w:spacing w:line="264" w:lineRule="exact"/>
              <w:ind w:left="102"/>
              <w:rPr>
                <w:rFonts w:eastAsia="Calibri" w:cstheme="minorHAnsi"/>
                <w:b/>
                <w:spacing w:val="-1"/>
              </w:rPr>
            </w:pPr>
            <w:r w:rsidRPr="000E6C80">
              <w:rPr>
                <w:rFonts w:eastAsia="Calibri" w:cstheme="minorHAnsi"/>
                <w:b/>
                <w:spacing w:val="-1"/>
              </w:rPr>
              <w:t>Eligible type of research and TRL</w:t>
            </w:r>
          </w:p>
        </w:tc>
        <w:tc>
          <w:tcPr>
            <w:tcW w:w="6795" w:type="dxa"/>
            <w:tcBorders>
              <w:top w:val="single" w:sz="5" w:space="0" w:color="000000"/>
              <w:left w:val="single" w:sz="5" w:space="0" w:color="000000"/>
              <w:bottom w:val="single" w:sz="5" w:space="0" w:color="000000"/>
              <w:right w:val="single" w:sz="5" w:space="0" w:color="000000"/>
            </w:tcBorders>
          </w:tcPr>
          <w:p w14:paraId="5BD49EB9" w14:textId="77777777" w:rsidR="006F25B4" w:rsidRPr="000E6C80" w:rsidRDefault="006F25B4" w:rsidP="00CD3A02">
            <w:pPr>
              <w:tabs>
                <w:tab w:val="left" w:pos="0"/>
              </w:tabs>
              <w:ind w:left="104" w:right="441"/>
              <w:jc w:val="both"/>
              <w:rPr>
                <w:rFonts w:eastAsia="Calibri" w:cstheme="minorHAnsi"/>
                <w:spacing w:val="-1"/>
              </w:rPr>
            </w:pPr>
            <w:r w:rsidRPr="000E6C80">
              <w:rPr>
                <w:rFonts w:eastAsia="Calibri" w:cstheme="minorHAnsi"/>
                <w:spacing w:val="-1"/>
              </w:rPr>
              <w:t>Types of research: basic research and applied research</w:t>
            </w:r>
          </w:p>
          <w:p w14:paraId="06DA13B9" w14:textId="77777777" w:rsidR="006F25B4" w:rsidRPr="000E6C80" w:rsidRDefault="006F25B4" w:rsidP="00CD3A02">
            <w:pPr>
              <w:tabs>
                <w:tab w:val="left" w:pos="0"/>
              </w:tabs>
              <w:ind w:left="104" w:right="441"/>
              <w:jc w:val="both"/>
              <w:rPr>
                <w:rFonts w:eastAsia="Calibri" w:cstheme="minorHAnsi"/>
                <w:spacing w:val="-1"/>
              </w:rPr>
            </w:pPr>
            <w:r w:rsidRPr="000E6C80">
              <w:rPr>
                <w:rFonts w:eastAsia="Calibri" w:cstheme="minorHAnsi"/>
                <w:spacing w:val="-1"/>
              </w:rPr>
              <w:t>TRL: 2 to 6</w:t>
            </w:r>
          </w:p>
        </w:tc>
      </w:tr>
      <w:tr w:rsidR="006F25B4" w:rsidRPr="000E6C80" w14:paraId="4B0159A6" w14:textId="77777777" w:rsidTr="00CD3A02">
        <w:tc>
          <w:tcPr>
            <w:tcW w:w="2870" w:type="dxa"/>
            <w:tcBorders>
              <w:top w:val="single" w:sz="5" w:space="0" w:color="000000"/>
              <w:left w:val="single" w:sz="5" w:space="0" w:color="000000"/>
              <w:bottom w:val="single" w:sz="5" w:space="0" w:color="000000"/>
              <w:right w:val="single" w:sz="5" w:space="0" w:color="000000"/>
            </w:tcBorders>
          </w:tcPr>
          <w:p w14:paraId="09B63460" w14:textId="77777777" w:rsidR="006F25B4" w:rsidRPr="000E6C80" w:rsidRDefault="006F25B4" w:rsidP="00CD3A02">
            <w:pPr>
              <w:tabs>
                <w:tab w:val="left" w:pos="0"/>
              </w:tabs>
              <w:spacing w:line="264" w:lineRule="exact"/>
              <w:ind w:left="102"/>
              <w:rPr>
                <w:rFonts w:eastAsia="Calibri" w:cstheme="minorHAnsi"/>
                <w:b/>
                <w:spacing w:val="-1"/>
              </w:rPr>
            </w:pPr>
            <w:r w:rsidRPr="000E6C80">
              <w:rPr>
                <w:rFonts w:eastAsia="Calibri" w:cstheme="minorHAnsi"/>
                <w:b/>
                <w:spacing w:val="-1"/>
              </w:rPr>
              <w:t>Additional</w:t>
            </w:r>
            <w:r w:rsidRPr="000E6C80">
              <w:rPr>
                <w:rFonts w:eastAsia="Calibri" w:cstheme="minorHAnsi"/>
                <w:b/>
              </w:rPr>
              <w:t xml:space="preserve"> </w:t>
            </w:r>
            <w:r w:rsidRPr="000E6C80">
              <w:rPr>
                <w:rFonts w:eastAsia="Calibri" w:cstheme="minorHAnsi"/>
                <w:b/>
                <w:spacing w:val="-1"/>
              </w:rPr>
              <w:t>eligibility criteria</w:t>
            </w:r>
          </w:p>
          <w:p w14:paraId="2E040119" w14:textId="77777777" w:rsidR="006F25B4" w:rsidRPr="000E6C80" w:rsidRDefault="006F25B4" w:rsidP="00CD3A02">
            <w:pPr>
              <w:tabs>
                <w:tab w:val="left" w:pos="0"/>
              </w:tabs>
              <w:spacing w:line="264" w:lineRule="exact"/>
              <w:ind w:left="102"/>
              <w:jc w:val="both"/>
            </w:pPr>
          </w:p>
        </w:tc>
        <w:tc>
          <w:tcPr>
            <w:tcW w:w="6795" w:type="dxa"/>
            <w:tcBorders>
              <w:top w:val="single" w:sz="5" w:space="0" w:color="000000"/>
              <w:left w:val="single" w:sz="5" w:space="0" w:color="000000"/>
              <w:bottom w:val="single" w:sz="5" w:space="0" w:color="000000"/>
              <w:right w:val="single" w:sz="5" w:space="0" w:color="000000"/>
            </w:tcBorders>
          </w:tcPr>
          <w:p w14:paraId="6AAAD4BA" w14:textId="1C5E158C" w:rsidR="006F25B4" w:rsidRPr="00694A10" w:rsidRDefault="006F25B4" w:rsidP="00CD3A02">
            <w:pPr>
              <w:tabs>
                <w:tab w:val="left" w:pos="0"/>
              </w:tabs>
              <w:ind w:right="103"/>
              <w:jc w:val="both"/>
              <w:rPr>
                <w:rFonts w:eastAsia="Calibri" w:cstheme="minorHAnsi"/>
                <w:lang w:val="de-AT"/>
              </w:rPr>
            </w:pPr>
            <w:r w:rsidRPr="00694A10">
              <w:rPr>
                <w:rFonts w:eastAsia="Calibri" w:cstheme="minorHAnsi"/>
                <w:b/>
                <w:lang w:val="de-AT"/>
              </w:rPr>
              <w:t xml:space="preserve"> </w:t>
            </w:r>
            <w:r w:rsidRPr="00694A10">
              <w:rPr>
                <w:rFonts w:eastAsia="Calibri" w:cstheme="minorHAnsi"/>
                <w:lang w:val="de-AT"/>
              </w:rPr>
              <w:t>7. Energieforschungsprogramm der Bundesregierung (7. EFP)</w:t>
            </w:r>
          </w:p>
          <w:p w14:paraId="30371BE9" w14:textId="77777777" w:rsidR="00991F39" w:rsidRPr="00694A10" w:rsidRDefault="006F25B4" w:rsidP="00CD3A02">
            <w:pPr>
              <w:tabs>
                <w:tab w:val="left" w:pos="0"/>
              </w:tabs>
              <w:ind w:left="104" w:right="103"/>
              <w:jc w:val="both"/>
              <w:rPr>
                <w:rFonts w:eastAsia="Calibri" w:cstheme="minorHAnsi"/>
                <w:lang w:val="de-AT"/>
              </w:rPr>
            </w:pPr>
            <w:r w:rsidRPr="00694A10">
              <w:rPr>
                <w:rFonts w:eastAsia="Calibri" w:cstheme="minorHAnsi"/>
                <w:lang w:val="de-AT"/>
              </w:rPr>
              <w:t xml:space="preserve">The </w:t>
            </w:r>
            <w:proofErr w:type="spellStart"/>
            <w:r w:rsidRPr="00694A10">
              <w:rPr>
                <w:rFonts w:eastAsia="Calibri" w:cstheme="minorHAnsi"/>
                <w:lang w:val="de-AT"/>
              </w:rPr>
              <w:t>regulations</w:t>
            </w:r>
            <w:proofErr w:type="spellEnd"/>
            <w:r w:rsidRPr="00694A10">
              <w:rPr>
                <w:rFonts w:eastAsia="Calibri" w:cstheme="minorHAnsi"/>
                <w:lang w:val="de-AT"/>
              </w:rPr>
              <w:t xml:space="preserve"> </w:t>
            </w:r>
            <w:proofErr w:type="spellStart"/>
            <w:r w:rsidRPr="00694A10">
              <w:rPr>
                <w:rFonts w:eastAsia="Calibri" w:cstheme="minorHAnsi"/>
                <w:lang w:val="de-AT"/>
              </w:rPr>
              <w:t>of</w:t>
            </w:r>
            <w:proofErr w:type="spellEnd"/>
            <w:r w:rsidRPr="00694A10">
              <w:rPr>
                <w:rFonts w:eastAsia="Calibri" w:cstheme="minorHAnsi"/>
                <w:lang w:val="de-AT"/>
              </w:rPr>
              <w:t xml:space="preserve"> </w:t>
            </w:r>
            <w:proofErr w:type="spellStart"/>
            <w:r w:rsidRPr="00694A10">
              <w:rPr>
                <w:rFonts w:eastAsia="Calibri" w:cstheme="minorHAnsi"/>
                <w:lang w:val="de-AT"/>
              </w:rPr>
              <w:t>the</w:t>
            </w:r>
            <w:proofErr w:type="spellEnd"/>
            <w:r w:rsidRPr="00694A10">
              <w:rPr>
                <w:rFonts w:eastAsia="Calibri" w:cstheme="minorHAnsi"/>
                <w:lang w:val="de-AT"/>
              </w:rPr>
              <w:t xml:space="preserve"> BMBF Call </w:t>
            </w:r>
            <w:proofErr w:type="spellStart"/>
            <w:r w:rsidRPr="00694A10">
              <w:rPr>
                <w:rFonts w:eastAsia="Calibri" w:cstheme="minorHAnsi"/>
                <w:lang w:val="de-AT"/>
              </w:rPr>
              <w:t>within</w:t>
            </w:r>
            <w:proofErr w:type="spellEnd"/>
            <w:r w:rsidRPr="00694A10">
              <w:rPr>
                <w:rFonts w:eastAsia="Calibri" w:cstheme="minorHAnsi"/>
                <w:lang w:val="de-AT"/>
              </w:rPr>
              <w:t xml:space="preserve"> </w:t>
            </w:r>
            <w:proofErr w:type="spellStart"/>
            <w:r w:rsidRPr="00694A10">
              <w:rPr>
                <w:rFonts w:eastAsia="Calibri" w:cstheme="minorHAnsi"/>
                <w:lang w:val="de-AT"/>
              </w:rPr>
              <w:t>the</w:t>
            </w:r>
            <w:proofErr w:type="spellEnd"/>
            <w:r w:rsidRPr="00694A10">
              <w:rPr>
                <w:rFonts w:eastAsia="Calibri" w:cstheme="minorHAnsi"/>
                <w:lang w:val="de-AT"/>
              </w:rPr>
              <w:t xml:space="preserve"> 7.EFP </w:t>
            </w:r>
            <w:proofErr w:type="spellStart"/>
            <w:r w:rsidRPr="00694A10">
              <w:rPr>
                <w:rFonts w:eastAsia="Calibri" w:cstheme="minorHAnsi"/>
                <w:lang w:val="de-AT"/>
              </w:rPr>
              <w:t>apply</w:t>
            </w:r>
            <w:proofErr w:type="spellEnd"/>
            <w:r w:rsidRPr="00694A10">
              <w:rPr>
                <w:rFonts w:eastAsia="Calibri" w:cstheme="minorHAnsi"/>
                <w:lang w:val="de-AT"/>
              </w:rPr>
              <w:t>:</w:t>
            </w:r>
            <w:r w:rsidR="00991F39" w:rsidRPr="00694A10">
              <w:rPr>
                <w:rFonts w:eastAsia="Calibri" w:cstheme="minorHAnsi"/>
                <w:lang w:val="de-AT"/>
              </w:rPr>
              <w:t xml:space="preserve"> </w:t>
            </w:r>
          </w:p>
          <w:p w14:paraId="08199F63" w14:textId="08981967" w:rsidR="006F25B4" w:rsidRPr="00694A10" w:rsidRDefault="0096181F" w:rsidP="00991F39">
            <w:pPr>
              <w:tabs>
                <w:tab w:val="left" w:pos="0"/>
              </w:tabs>
              <w:spacing w:after="120"/>
              <w:ind w:left="104" w:right="103"/>
              <w:jc w:val="both"/>
              <w:rPr>
                <w:rFonts w:eastAsia="Calibri" w:cstheme="minorHAnsi"/>
                <w:lang w:val="de-AT"/>
              </w:rPr>
            </w:pPr>
            <w:hyperlink r:id="rId88" w:history="1">
              <w:r w:rsidR="00991F39" w:rsidRPr="00694A10">
                <w:rPr>
                  <w:rStyle w:val="Lienhypertexte"/>
                  <w:rFonts w:eastAsia="Calibri" w:cstheme="minorHAnsi"/>
                  <w:lang w:val="de-AT"/>
                </w:rPr>
                <w:t>Bekanntmachung zur Förderung</w:t>
              </w:r>
            </w:hyperlink>
          </w:p>
          <w:p w14:paraId="73AD28EF" w14:textId="4B34953E" w:rsidR="006F25B4" w:rsidRDefault="006F25B4" w:rsidP="00991F39">
            <w:pPr>
              <w:tabs>
                <w:tab w:val="left" w:pos="0"/>
              </w:tabs>
              <w:spacing w:after="120"/>
              <w:ind w:left="104" w:right="103"/>
              <w:jc w:val="both"/>
              <w:rPr>
                <w:rFonts w:eastAsia="Calibri" w:cstheme="minorHAnsi"/>
              </w:rPr>
            </w:pPr>
            <w:r w:rsidRPr="00092932">
              <w:rPr>
                <w:rFonts w:eastAsia="Calibri" w:cstheme="minorHAnsi"/>
              </w:rPr>
              <w:t>The FZJ-</w:t>
            </w:r>
            <w:proofErr w:type="spellStart"/>
            <w:r w:rsidRPr="00092932">
              <w:rPr>
                <w:rFonts w:eastAsia="Calibri" w:cstheme="minorHAnsi"/>
              </w:rPr>
              <w:t>PtJ</w:t>
            </w:r>
            <w:proofErr w:type="spellEnd"/>
            <w:r w:rsidRPr="00092932">
              <w:rPr>
                <w:rFonts w:eastAsia="Calibri" w:cstheme="minorHAnsi"/>
              </w:rPr>
              <w:t xml:space="preserve"> is committed to avoid double funding. We take into account all projects (finished and running) funded by German Ministries. </w:t>
            </w:r>
          </w:p>
          <w:p w14:paraId="39B9F0FB" w14:textId="308D8FB1" w:rsidR="006F25B4" w:rsidRDefault="006F25B4" w:rsidP="00991F39">
            <w:pPr>
              <w:tabs>
                <w:tab w:val="left" w:pos="0"/>
              </w:tabs>
              <w:spacing w:after="120"/>
              <w:ind w:left="104" w:right="103"/>
              <w:jc w:val="both"/>
              <w:rPr>
                <w:rFonts w:eastAsia="Calibri" w:cstheme="minorHAnsi"/>
              </w:rPr>
            </w:pPr>
            <w:r w:rsidRPr="000B3687">
              <w:rPr>
                <w:rFonts w:eastAsia="Calibri" w:cstheme="minorHAnsi"/>
              </w:rPr>
              <w:t xml:space="preserve">The German partners of the emerging consortia are required to obtain information from the funding institution </w:t>
            </w:r>
            <w:r w:rsidRPr="00FF3425">
              <w:rPr>
                <w:rFonts w:eastAsia="Calibri" w:cstheme="minorHAnsi"/>
              </w:rPr>
              <w:t>in advance.</w:t>
            </w:r>
            <w:r w:rsidR="00991F39">
              <w:rPr>
                <w:rFonts w:eastAsia="Calibri" w:cstheme="minorHAnsi"/>
              </w:rPr>
              <w:t xml:space="preserve"> </w:t>
            </w:r>
          </w:p>
          <w:p w14:paraId="2D5EA527" w14:textId="77777777" w:rsidR="006F25B4" w:rsidRPr="00092932" w:rsidRDefault="006F25B4" w:rsidP="00CD3A02">
            <w:pPr>
              <w:tabs>
                <w:tab w:val="left" w:pos="0"/>
              </w:tabs>
              <w:ind w:left="104" w:right="103"/>
              <w:jc w:val="both"/>
              <w:rPr>
                <w:rFonts w:eastAsia="Calibri" w:cstheme="minorHAnsi"/>
              </w:rPr>
            </w:pPr>
            <w:r w:rsidRPr="00092932">
              <w:rPr>
                <w:rFonts w:eastAsia="Calibri" w:cstheme="minorHAnsi"/>
              </w:rPr>
              <w:t>Professional Focus:</w:t>
            </w:r>
          </w:p>
          <w:p w14:paraId="4D0EC751" w14:textId="0D71B013" w:rsidR="006F25B4" w:rsidRPr="00991F39" w:rsidRDefault="006F25B4" w:rsidP="00991F39">
            <w:pPr>
              <w:pStyle w:val="Paragraphedeliste"/>
              <w:numPr>
                <w:ilvl w:val="0"/>
                <w:numId w:val="18"/>
              </w:numPr>
              <w:tabs>
                <w:tab w:val="left" w:pos="0"/>
              </w:tabs>
              <w:jc w:val="both"/>
              <w:rPr>
                <w:rFonts w:eastAsia="Calibri" w:cstheme="minorHAnsi"/>
              </w:rPr>
            </w:pPr>
            <w:r w:rsidRPr="00092932">
              <w:rPr>
                <w:rFonts w:eastAsia="Calibri" w:cstheme="minorHAnsi"/>
              </w:rPr>
              <w:t>Multilateral joint projects between African, European and German research institutions and companies to develop successful business cases for energy supply services as well as (where applicable) green hydrogen value chains.</w:t>
            </w:r>
          </w:p>
        </w:tc>
      </w:tr>
      <w:tr w:rsidR="006F25B4" w:rsidRPr="000E6C80" w14:paraId="7B33AC10" w14:textId="77777777" w:rsidTr="00CD3A02">
        <w:trPr>
          <w:trHeight w:hRule="exact" w:val="1619"/>
        </w:trPr>
        <w:tc>
          <w:tcPr>
            <w:tcW w:w="2870" w:type="dxa"/>
            <w:tcBorders>
              <w:top w:val="single" w:sz="5" w:space="0" w:color="000000"/>
              <w:left w:val="single" w:sz="5" w:space="0" w:color="000000"/>
              <w:bottom w:val="single" w:sz="5" w:space="0" w:color="000000"/>
              <w:right w:val="single" w:sz="5" w:space="0" w:color="000000"/>
            </w:tcBorders>
          </w:tcPr>
          <w:p w14:paraId="0DD90C60" w14:textId="77777777" w:rsidR="006F25B4" w:rsidRPr="000E6C80" w:rsidRDefault="006F25B4" w:rsidP="00CD3A02">
            <w:pPr>
              <w:tabs>
                <w:tab w:val="left" w:pos="0"/>
              </w:tabs>
              <w:spacing w:line="264" w:lineRule="exact"/>
              <w:ind w:left="102"/>
              <w:jc w:val="both"/>
              <w:rPr>
                <w:rFonts w:eastAsia="Calibri" w:cstheme="minorHAnsi"/>
              </w:rPr>
            </w:pPr>
            <w:r w:rsidRPr="000E6C80">
              <w:rPr>
                <w:rFonts w:eastAsia="Calibri" w:cstheme="minorHAnsi"/>
                <w:b/>
                <w:spacing w:val="-1"/>
              </w:rPr>
              <w:t>Eligible costs</w:t>
            </w:r>
          </w:p>
        </w:tc>
        <w:tc>
          <w:tcPr>
            <w:tcW w:w="6795" w:type="dxa"/>
            <w:tcBorders>
              <w:top w:val="single" w:sz="5" w:space="0" w:color="000000"/>
              <w:left w:val="single" w:sz="5" w:space="0" w:color="000000"/>
              <w:bottom w:val="single" w:sz="5" w:space="0" w:color="000000"/>
              <w:right w:val="single" w:sz="5" w:space="0" w:color="000000"/>
            </w:tcBorders>
          </w:tcPr>
          <w:p w14:paraId="5ABC74E6" w14:textId="77777777" w:rsidR="006F25B4" w:rsidRPr="000E6C80" w:rsidRDefault="006F25B4" w:rsidP="006F25B4">
            <w:pPr>
              <w:numPr>
                <w:ilvl w:val="0"/>
                <w:numId w:val="10"/>
              </w:numPr>
              <w:tabs>
                <w:tab w:val="left" w:pos="0"/>
              </w:tabs>
              <w:jc w:val="both"/>
              <w:rPr>
                <w:rFonts w:eastAsia="Calibri" w:cstheme="minorHAnsi"/>
              </w:rPr>
            </w:pPr>
            <w:r w:rsidRPr="000E6C80">
              <w:rPr>
                <w:rFonts w:eastAsia="Calibri" w:cstheme="minorHAnsi"/>
              </w:rPr>
              <w:t xml:space="preserve">Personnel costs </w:t>
            </w:r>
          </w:p>
          <w:p w14:paraId="0ADD73F9" w14:textId="77777777" w:rsidR="006F25B4" w:rsidRPr="000E6C80" w:rsidRDefault="006F25B4" w:rsidP="006F25B4">
            <w:pPr>
              <w:numPr>
                <w:ilvl w:val="0"/>
                <w:numId w:val="10"/>
              </w:numPr>
              <w:tabs>
                <w:tab w:val="left" w:pos="0"/>
                <w:tab w:val="left" w:pos="266"/>
              </w:tabs>
              <w:ind w:right="821"/>
              <w:jc w:val="both"/>
              <w:rPr>
                <w:rFonts w:eastAsia="Calibri" w:cstheme="minorHAnsi"/>
              </w:rPr>
            </w:pPr>
            <w:r w:rsidRPr="000E6C80">
              <w:rPr>
                <w:rFonts w:eastAsia="Calibri" w:cstheme="minorHAnsi"/>
              </w:rPr>
              <w:t>Operational costs</w:t>
            </w:r>
          </w:p>
          <w:p w14:paraId="6CB6D7D1" w14:textId="77777777" w:rsidR="006F25B4" w:rsidRPr="000E6C80" w:rsidRDefault="006F25B4" w:rsidP="006F25B4">
            <w:pPr>
              <w:numPr>
                <w:ilvl w:val="0"/>
                <w:numId w:val="10"/>
              </w:numPr>
              <w:tabs>
                <w:tab w:val="left" w:pos="0"/>
                <w:tab w:val="left" w:pos="266"/>
              </w:tabs>
              <w:ind w:right="821"/>
              <w:jc w:val="both"/>
              <w:rPr>
                <w:rFonts w:eastAsia="Calibri" w:cstheme="minorHAnsi"/>
              </w:rPr>
            </w:pPr>
            <w:r w:rsidRPr="000E6C80">
              <w:rPr>
                <w:rFonts w:eastAsia="Calibri" w:cstheme="minorHAnsi"/>
              </w:rPr>
              <w:t xml:space="preserve">Investment costs </w:t>
            </w:r>
          </w:p>
          <w:p w14:paraId="3D826E41" w14:textId="77777777" w:rsidR="006F25B4" w:rsidRPr="000E6C80" w:rsidRDefault="006F25B4" w:rsidP="006F25B4">
            <w:pPr>
              <w:numPr>
                <w:ilvl w:val="0"/>
                <w:numId w:val="10"/>
              </w:numPr>
              <w:tabs>
                <w:tab w:val="left" w:pos="0"/>
                <w:tab w:val="left" w:pos="266"/>
              </w:tabs>
              <w:ind w:right="821"/>
              <w:jc w:val="both"/>
              <w:rPr>
                <w:rFonts w:eastAsia="Calibri" w:cstheme="minorHAnsi"/>
              </w:rPr>
            </w:pPr>
            <w:r w:rsidRPr="000E6C80">
              <w:rPr>
                <w:rFonts w:eastAsia="Calibri" w:cstheme="minorHAnsi"/>
              </w:rPr>
              <w:t>Indirect costs (10% of personnel +operational costs)</w:t>
            </w:r>
          </w:p>
          <w:p w14:paraId="4FCC7ADF" w14:textId="77777777" w:rsidR="006F25B4" w:rsidRPr="000E6C80" w:rsidRDefault="006F25B4" w:rsidP="006F25B4">
            <w:pPr>
              <w:numPr>
                <w:ilvl w:val="0"/>
                <w:numId w:val="10"/>
              </w:numPr>
              <w:tabs>
                <w:tab w:val="left" w:pos="0"/>
                <w:tab w:val="left" w:pos="266"/>
              </w:tabs>
              <w:ind w:right="821"/>
              <w:jc w:val="both"/>
              <w:rPr>
                <w:rFonts w:eastAsia="Calibri" w:cstheme="minorHAnsi"/>
              </w:rPr>
            </w:pPr>
            <w:r w:rsidRPr="000E6C80">
              <w:rPr>
                <w:rFonts w:eastAsia="Calibri" w:cstheme="minorHAnsi"/>
              </w:rPr>
              <w:t>Subcontracting</w:t>
            </w:r>
          </w:p>
          <w:p w14:paraId="72928CE2" w14:textId="77777777" w:rsidR="006F25B4" w:rsidRPr="000E6C80" w:rsidRDefault="006F25B4" w:rsidP="006F25B4">
            <w:pPr>
              <w:numPr>
                <w:ilvl w:val="0"/>
                <w:numId w:val="10"/>
              </w:numPr>
              <w:tabs>
                <w:tab w:val="left" w:pos="0"/>
                <w:tab w:val="left" w:pos="266"/>
              </w:tabs>
              <w:ind w:right="821"/>
              <w:jc w:val="both"/>
              <w:rPr>
                <w:rFonts w:eastAsia="Calibri" w:cstheme="minorHAnsi"/>
              </w:rPr>
            </w:pPr>
            <w:r w:rsidRPr="000E6C80">
              <w:rPr>
                <w:rFonts w:eastAsia="Calibri" w:cstheme="minorHAnsi"/>
              </w:rPr>
              <w:t>Travel costs</w:t>
            </w:r>
          </w:p>
        </w:tc>
      </w:tr>
      <w:tr w:rsidR="006F25B4" w:rsidRPr="000E6C80" w14:paraId="261C3691" w14:textId="77777777" w:rsidTr="00CD3A02">
        <w:trPr>
          <w:trHeight w:hRule="exact" w:val="1430"/>
        </w:trPr>
        <w:tc>
          <w:tcPr>
            <w:tcW w:w="2870" w:type="dxa"/>
            <w:tcBorders>
              <w:top w:val="single" w:sz="5" w:space="0" w:color="000000"/>
              <w:left w:val="single" w:sz="5" w:space="0" w:color="000000"/>
              <w:bottom w:val="single" w:sz="5" w:space="0" w:color="000000"/>
              <w:right w:val="single" w:sz="5" w:space="0" w:color="000000"/>
            </w:tcBorders>
          </w:tcPr>
          <w:p w14:paraId="085CECA9" w14:textId="77777777" w:rsidR="006F25B4" w:rsidRPr="000E6C80" w:rsidRDefault="006F25B4" w:rsidP="00CD3A02">
            <w:pPr>
              <w:keepNext/>
              <w:keepLines/>
              <w:tabs>
                <w:tab w:val="left" w:pos="0"/>
              </w:tabs>
              <w:rPr>
                <w:b/>
              </w:rPr>
            </w:pPr>
            <w:r w:rsidRPr="000E6C80">
              <w:rPr>
                <w:b/>
                <w:lang w:val="en-CA"/>
              </w:rPr>
              <w:lastRenderedPageBreak/>
              <w:t xml:space="preserve">Maximum amount of </w:t>
            </w:r>
            <w:proofErr w:type="spellStart"/>
            <w:r w:rsidRPr="000E6C80">
              <w:rPr>
                <w:b/>
                <w:lang w:val="en-CA"/>
              </w:rPr>
              <w:t>req</w:t>
            </w:r>
            <w:r w:rsidRPr="000E6C80">
              <w:rPr>
                <w:b/>
              </w:rPr>
              <w:t>uested</w:t>
            </w:r>
            <w:proofErr w:type="spellEnd"/>
            <w:r w:rsidRPr="000E6C80">
              <w:rPr>
                <w:b/>
              </w:rPr>
              <w:t xml:space="preserve"> funding</w:t>
            </w:r>
          </w:p>
          <w:p w14:paraId="6FEFB2D5" w14:textId="77777777" w:rsidR="006F25B4" w:rsidRPr="000E6C80" w:rsidRDefault="006F25B4" w:rsidP="00CD3A02">
            <w:pPr>
              <w:tabs>
                <w:tab w:val="left" w:pos="0"/>
              </w:tabs>
              <w:spacing w:line="264" w:lineRule="exact"/>
              <w:ind w:left="102"/>
              <w:jc w:val="both"/>
              <w:rPr>
                <w:rFonts w:eastAsia="Calibri" w:cstheme="minorHAnsi"/>
                <w:b/>
                <w:spacing w:val="-1"/>
              </w:rPr>
            </w:pPr>
          </w:p>
        </w:tc>
        <w:tc>
          <w:tcPr>
            <w:tcW w:w="6795" w:type="dxa"/>
            <w:tcBorders>
              <w:top w:val="single" w:sz="5" w:space="0" w:color="000000"/>
              <w:left w:val="single" w:sz="5" w:space="0" w:color="000000"/>
              <w:bottom w:val="single" w:sz="5" w:space="0" w:color="000000"/>
              <w:right w:val="single" w:sz="5" w:space="0" w:color="000000"/>
            </w:tcBorders>
          </w:tcPr>
          <w:p w14:paraId="59AC925C" w14:textId="77777777" w:rsidR="006F25B4" w:rsidRPr="000E6C80" w:rsidRDefault="006F25B4" w:rsidP="00CD3A02">
            <w:pPr>
              <w:tabs>
                <w:tab w:val="left" w:pos="0"/>
              </w:tabs>
              <w:jc w:val="both"/>
              <w:rPr>
                <w:rFonts w:eastAsia="Calibri" w:cstheme="minorHAnsi"/>
              </w:rPr>
            </w:pPr>
            <w:r w:rsidRPr="000E6C80">
              <w:rPr>
                <w:rFonts w:eastAsia="Calibri" w:cstheme="minorHAnsi"/>
              </w:rPr>
              <w:t xml:space="preserve">Maximum of </w:t>
            </w:r>
            <w:r>
              <w:rPr>
                <w:rFonts w:eastAsia="Calibri" w:cstheme="minorHAnsi"/>
              </w:rPr>
              <w:t>3</w:t>
            </w:r>
            <w:r w:rsidRPr="000E6C80">
              <w:rPr>
                <w:rFonts w:eastAsia="Calibri" w:cstheme="minorHAnsi"/>
              </w:rPr>
              <w:t>00.000 € per German consortium.</w:t>
            </w:r>
          </w:p>
          <w:p w14:paraId="4C77AC5C" w14:textId="77777777" w:rsidR="006F25B4" w:rsidRPr="000E6C80" w:rsidRDefault="006F25B4" w:rsidP="00CD3A02">
            <w:pPr>
              <w:tabs>
                <w:tab w:val="left" w:pos="0"/>
              </w:tabs>
              <w:jc w:val="both"/>
              <w:rPr>
                <w:rFonts w:eastAsia="Calibri" w:cstheme="minorHAnsi"/>
              </w:rPr>
            </w:pPr>
            <w:r w:rsidRPr="000E6C80">
              <w:rPr>
                <w:rFonts w:eastAsia="Calibri" w:cstheme="minorHAnsi"/>
              </w:rPr>
              <w:t>(Included within the funding amount is an overhead of 20% for universities and overhead costs for small and medium-sized enterprises of up to 100% on the</w:t>
            </w:r>
            <w:r w:rsidRPr="000E6C80">
              <w:t xml:space="preserve"> </w:t>
            </w:r>
            <w:r w:rsidRPr="000E6C80">
              <w:rPr>
                <w:rFonts w:eastAsia="Calibri" w:cstheme="minorHAnsi"/>
              </w:rPr>
              <w:t xml:space="preserve">personnel costs. The German participants need to include these overheads into their </w:t>
            </w:r>
            <w:r>
              <w:rPr>
                <w:rFonts w:eastAsia="Calibri" w:cstheme="minorHAnsi"/>
              </w:rPr>
              <w:t xml:space="preserve">proposed </w:t>
            </w:r>
            <w:r w:rsidRPr="000E6C80">
              <w:rPr>
                <w:rFonts w:eastAsia="Calibri" w:cstheme="minorHAnsi"/>
              </w:rPr>
              <w:t>budget.)</w:t>
            </w:r>
          </w:p>
        </w:tc>
      </w:tr>
      <w:tr w:rsidR="006F25B4" w:rsidRPr="00694A10" w14:paraId="55903F7B" w14:textId="77777777" w:rsidTr="00C53EC6">
        <w:trPr>
          <w:trHeight w:hRule="exact" w:val="2564"/>
        </w:trPr>
        <w:tc>
          <w:tcPr>
            <w:tcW w:w="2870" w:type="dxa"/>
            <w:tcBorders>
              <w:top w:val="single" w:sz="5" w:space="0" w:color="000000"/>
              <w:left w:val="single" w:sz="5" w:space="0" w:color="000000"/>
              <w:bottom w:val="single" w:sz="5" w:space="0" w:color="000000"/>
              <w:right w:val="single" w:sz="5" w:space="0" w:color="000000"/>
            </w:tcBorders>
          </w:tcPr>
          <w:p w14:paraId="236616CB" w14:textId="77777777" w:rsidR="006F25B4" w:rsidRPr="000E6C80" w:rsidRDefault="006F25B4" w:rsidP="00CD3A02">
            <w:pPr>
              <w:tabs>
                <w:tab w:val="left" w:pos="0"/>
              </w:tabs>
              <w:spacing w:line="264" w:lineRule="exact"/>
              <w:ind w:left="102"/>
              <w:jc w:val="both"/>
              <w:rPr>
                <w:rFonts w:eastAsia="Calibri" w:cstheme="minorHAnsi"/>
                <w:b/>
                <w:spacing w:val="-1"/>
              </w:rPr>
            </w:pPr>
            <w:r w:rsidRPr="000E6C80">
              <w:rPr>
                <w:b/>
                <w:sz w:val="20"/>
                <w:szCs w:val="20"/>
                <w:lang w:val="en-CA"/>
              </w:rPr>
              <w:t>Additional information</w:t>
            </w:r>
          </w:p>
        </w:tc>
        <w:tc>
          <w:tcPr>
            <w:tcW w:w="6795" w:type="dxa"/>
            <w:tcBorders>
              <w:top w:val="single" w:sz="5" w:space="0" w:color="000000"/>
              <w:left w:val="single" w:sz="5" w:space="0" w:color="000000"/>
              <w:bottom w:val="single" w:sz="5" w:space="0" w:color="000000"/>
              <w:right w:val="single" w:sz="5" w:space="0" w:color="000000"/>
            </w:tcBorders>
          </w:tcPr>
          <w:p w14:paraId="1E85337A" w14:textId="77777777" w:rsidR="006F25B4" w:rsidRPr="005F60B5" w:rsidRDefault="006F25B4" w:rsidP="00CD3A02">
            <w:pPr>
              <w:tabs>
                <w:tab w:val="left" w:pos="0"/>
              </w:tabs>
              <w:jc w:val="both"/>
              <w:rPr>
                <w:rFonts w:eastAsia="Calibri" w:cstheme="minorHAnsi"/>
                <w:sz w:val="20"/>
                <w:szCs w:val="20"/>
              </w:rPr>
            </w:pPr>
            <w:r w:rsidRPr="005F60B5">
              <w:rPr>
                <w:rFonts w:eastAsia="Calibri" w:cstheme="minorHAnsi"/>
                <w:sz w:val="20"/>
                <w:szCs w:val="20"/>
              </w:rPr>
              <w:t xml:space="preserve">Additional Information for applicants: </w:t>
            </w:r>
          </w:p>
          <w:p w14:paraId="77149EF7" w14:textId="77777777" w:rsidR="006F25B4" w:rsidRPr="005F60B5" w:rsidRDefault="006F25B4" w:rsidP="00B71CD7">
            <w:pPr>
              <w:pStyle w:val="Paragraphedeliste"/>
              <w:numPr>
                <w:ilvl w:val="0"/>
                <w:numId w:val="17"/>
              </w:numPr>
              <w:tabs>
                <w:tab w:val="left" w:pos="0"/>
              </w:tabs>
              <w:jc w:val="both"/>
              <w:rPr>
                <w:rFonts w:eastAsia="Calibri" w:cstheme="minorHAnsi"/>
                <w:sz w:val="20"/>
              </w:rPr>
            </w:pPr>
            <w:r w:rsidRPr="005F60B5">
              <w:rPr>
                <w:rFonts w:eastAsia="Calibri" w:cstheme="minorHAnsi"/>
                <w:sz w:val="20"/>
              </w:rPr>
              <w:t xml:space="preserve">With regard to the emerging consortia, we </w:t>
            </w:r>
            <w:r>
              <w:rPr>
                <w:rFonts w:eastAsia="Calibri" w:cstheme="minorHAnsi"/>
                <w:sz w:val="20"/>
              </w:rPr>
              <w:t xml:space="preserve">strongly </w:t>
            </w:r>
            <w:r w:rsidRPr="005F60B5">
              <w:rPr>
                <w:rFonts w:eastAsia="Calibri" w:cstheme="minorHAnsi"/>
                <w:sz w:val="20"/>
              </w:rPr>
              <w:t>welcome the involvement of partners from sub-Saharan Africa.</w:t>
            </w:r>
          </w:p>
          <w:p w14:paraId="6D236D27" w14:textId="0264FF12" w:rsidR="006F25B4" w:rsidRPr="009431B9" w:rsidRDefault="006F25B4" w:rsidP="00B71CD7">
            <w:pPr>
              <w:pStyle w:val="Paragraphedeliste"/>
              <w:numPr>
                <w:ilvl w:val="0"/>
                <w:numId w:val="17"/>
              </w:numPr>
              <w:tabs>
                <w:tab w:val="left" w:pos="0"/>
              </w:tabs>
              <w:jc w:val="both"/>
              <w:rPr>
                <w:rFonts w:eastAsia="Calibri" w:cstheme="minorHAnsi"/>
                <w:sz w:val="20"/>
                <w:szCs w:val="20"/>
              </w:rPr>
            </w:pPr>
            <w:r>
              <w:rPr>
                <w:rFonts w:eastAsia="Calibri" w:cstheme="minorHAnsi"/>
                <w:sz w:val="20"/>
              </w:rPr>
              <w:t>Please refer to this website for further details on the application process</w:t>
            </w:r>
            <w:r w:rsidRPr="000E6C80">
              <w:rPr>
                <w:rFonts w:eastAsia="Calibri" w:cstheme="minorHAnsi"/>
                <w:sz w:val="20"/>
              </w:rPr>
              <w:t xml:space="preserve">. </w:t>
            </w:r>
            <w:r w:rsidRPr="001B13A4">
              <w:rPr>
                <w:rFonts w:eastAsia="Calibri" w:cstheme="minorHAnsi"/>
                <w:sz w:val="20"/>
              </w:rPr>
              <w:t>This information is provided in German.</w:t>
            </w:r>
          </w:p>
          <w:p w14:paraId="031F6217" w14:textId="3AAD1DF4" w:rsidR="006F25B4" w:rsidRPr="009431B9" w:rsidRDefault="0096181F" w:rsidP="00C53EC6">
            <w:pPr>
              <w:pStyle w:val="Paragraphedeliste"/>
              <w:tabs>
                <w:tab w:val="left" w:pos="0"/>
              </w:tabs>
              <w:ind w:left="720"/>
              <w:jc w:val="both"/>
              <w:rPr>
                <w:rFonts w:eastAsia="Calibri" w:cstheme="minorHAnsi"/>
                <w:sz w:val="20"/>
                <w:szCs w:val="20"/>
              </w:rPr>
            </w:pPr>
            <w:hyperlink r:id="rId89" w:history="1">
              <w:r w:rsidR="00991F39" w:rsidRPr="009431B9">
                <w:rPr>
                  <w:rStyle w:val="Lienhypertexte"/>
                  <w:rFonts w:eastAsia="Calibri" w:cstheme="minorHAnsi"/>
                  <w:sz w:val="20"/>
                  <w:szCs w:val="20"/>
                </w:rPr>
                <w:t>Leap-re-long term Europe Africa partnership on renewable energy</w:t>
              </w:r>
            </w:hyperlink>
          </w:p>
          <w:p w14:paraId="0E4B18FA" w14:textId="332C0102" w:rsidR="00C53EC6" w:rsidRPr="00C53EC6" w:rsidRDefault="006F25B4" w:rsidP="00C53EC6">
            <w:pPr>
              <w:pStyle w:val="Paragraphedeliste"/>
              <w:numPr>
                <w:ilvl w:val="0"/>
                <w:numId w:val="17"/>
              </w:numPr>
              <w:tabs>
                <w:tab w:val="left" w:pos="0"/>
              </w:tabs>
              <w:jc w:val="both"/>
              <w:rPr>
                <w:rFonts w:eastAsia="Calibri" w:cstheme="minorHAnsi"/>
                <w:sz w:val="20"/>
              </w:rPr>
            </w:pPr>
            <w:r>
              <w:rPr>
                <w:rFonts w:eastAsia="Calibri" w:cstheme="minorHAnsi"/>
                <w:sz w:val="20"/>
              </w:rPr>
              <w:t>For t</w:t>
            </w:r>
            <w:r w:rsidRPr="000E6C80">
              <w:rPr>
                <w:rFonts w:eastAsia="Calibri" w:cstheme="minorHAnsi"/>
                <w:sz w:val="20"/>
              </w:rPr>
              <w:t>he preparation of the full proposals</w:t>
            </w:r>
            <w:r>
              <w:rPr>
                <w:rFonts w:eastAsia="Calibri" w:cstheme="minorHAnsi"/>
                <w:sz w:val="20"/>
              </w:rPr>
              <w:t xml:space="preserve">, please refer to this website. </w:t>
            </w:r>
            <w:r w:rsidRPr="001B13A4">
              <w:rPr>
                <w:rFonts w:eastAsia="Calibri" w:cstheme="minorHAnsi"/>
                <w:sz w:val="20"/>
              </w:rPr>
              <w:t>This information is provided in German.</w:t>
            </w:r>
            <w:r w:rsidRPr="000E6C80">
              <w:rPr>
                <w:rFonts w:eastAsia="Calibri" w:cstheme="minorHAnsi"/>
                <w:sz w:val="20"/>
              </w:rPr>
              <w:t xml:space="preserve"> </w:t>
            </w:r>
          </w:p>
          <w:p w14:paraId="292041FD" w14:textId="345DFF65" w:rsidR="006F25B4" w:rsidRPr="00694A10" w:rsidRDefault="0096181F" w:rsidP="00C53EC6">
            <w:pPr>
              <w:pStyle w:val="Paragraphedeliste"/>
              <w:tabs>
                <w:tab w:val="left" w:pos="0"/>
              </w:tabs>
              <w:ind w:left="720"/>
              <w:jc w:val="both"/>
              <w:rPr>
                <w:rFonts w:eastAsia="Calibri" w:cstheme="minorHAnsi"/>
                <w:sz w:val="20"/>
                <w:lang w:val="de-AT"/>
              </w:rPr>
            </w:pPr>
            <w:hyperlink r:id="rId90" w:history="1">
              <w:r w:rsidR="00C53EC6" w:rsidRPr="00694A10">
                <w:rPr>
                  <w:rStyle w:val="Lienhypertexte"/>
                  <w:rFonts w:eastAsia="Calibri" w:cstheme="minorHAnsi"/>
                  <w:sz w:val="20"/>
                  <w:lang w:val="de-AT"/>
                </w:rPr>
                <w:t>Formularschrank für Fördervordrucke des Bundes</w:t>
              </w:r>
            </w:hyperlink>
          </w:p>
        </w:tc>
      </w:tr>
    </w:tbl>
    <w:p w14:paraId="19E030D8" w14:textId="77777777" w:rsidR="006F25B4" w:rsidRPr="00694A10" w:rsidRDefault="006F25B4" w:rsidP="006F25B4">
      <w:pPr>
        <w:tabs>
          <w:tab w:val="left" w:pos="0"/>
        </w:tabs>
        <w:jc w:val="both"/>
        <w:rPr>
          <w:rFonts w:eastAsia="Calibri" w:cstheme="minorHAnsi"/>
          <w:lang w:val="de-AT"/>
        </w:rPr>
      </w:pPr>
    </w:p>
    <w:p w14:paraId="48BE9C2B" w14:textId="77777777" w:rsidR="006F25B4" w:rsidRPr="005A2685" w:rsidRDefault="006F25B4" w:rsidP="006F25B4">
      <w:pPr>
        <w:tabs>
          <w:tab w:val="left" w:pos="0"/>
        </w:tabs>
        <w:spacing w:before="185"/>
        <w:jc w:val="both"/>
        <w:rPr>
          <w:rFonts w:eastAsia="Calibri" w:cstheme="minorHAnsi"/>
        </w:rPr>
      </w:pPr>
      <w:r w:rsidRPr="005A2685">
        <w:rPr>
          <w:rFonts w:eastAsia="Calibri" w:cstheme="minorHAnsi"/>
          <w:spacing w:val="-1"/>
        </w:rPr>
        <w:t xml:space="preserve">b) Funding </w:t>
      </w:r>
      <w:r w:rsidRPr="005A2685">
        <w:rPr>
          <w:rFonts w:eastAsia="Calibri" w:cstheme="minorHAnsi"/>
        </w:rPr>
        <w:t>rates</w:t>
      </w:r>
    </w:p>
    <w:p w14:paraId="537A0552" w14:textId="77777777" w:rsidR="006F25B4" w:rsidRPr="005A2685" w:rsidRDefault="006F25B4" w:rsidP="006F25B4">
      <w:pPr>
        <w:tabs>
          <w:tab w:val="left" w:pos="0"/>
        </w:tabs>
        <w:spacing w:before="34"/>
        <w:ind w:left="116"/>
        <w:jc w:val="both"/>
        <w:rPr>
          <w:rFonts w:eastAsia="Calibri" w:cstheme="minorHAnsi"/>
        </w:rPr>
      </w:pPr>
      <w:r w:rsidRPr="005A2685">
        <w:rPr>
          <w:rFonts w:eastAsia="Calibri" w:cstheme="minorHAnsi"/>
          <w:spacing w:val="-1"/>
        </w:rPr>
        <w:t>Maximum</w:t>
      </w:r>
      <w:r w:rsidRPr="005A2685">
        <w:rPr>
          <w:rFonts w:eastAsia="Calibri" w:cstheme="minorHAnsi"/>
          <w:spacing w:val="-2"/>
        </w:rPr>
        <w:t xml:space="preserve"> </w:t>
      </w:r>
      <w:r w:rsidRPr="005A2685">
        <w:rPr>
          <w:rFonts w:eastAsia="Calibri" w:cstheme="minorHAnsi"/>
          <w:spacing w:val="-1"/>
        </w:rPr>
        <w:t>funding percentages:</w:t>
      </w:r>
    </w:p>
    <w:tbl>
      <w:tblPr>
        <w:tblStyle w:val="TableNormal1"/>
        <w:tblW w:w="9686" w:type="dxa"/>
        <w:tblInd w:w="105" w:type="dxa"/>
        <w:tblLayout w:type="fixed"/>
        <w:tblLook w:val="01E0" w:firstRow="1" w:lastRow="1" w:firstColumn="1" w:lastColumn="1" w:noHBand="0" w:noVBand="0"/>
      </w:tblPr>
      <w:tblGrid>
        <w:gridCol w:w="2150"/>
        <w:gridCol w:w="1841"/>
        <w:gridCol w:w="1844"/>
        <w:gridCol w:w="1843"/>
        <w:gridCol w:w="2008"/>
      </w:tblGrid>
      <w:tr w:rsidR="006F25B4" w:rsidRPr="005A2685" w14:paraId="7618EF57" w14:textId="77777777" w:rsidTr="00C53EC6">
        <w:trPr>
          <w:trHeight w:hRule="exact" w:val="1669"/>
          <w:tblHeader/>
        </w:trPr>
        <w:tc>
          <w:tcPr>
            <w:tcW w:w="2150" w:type="dxa"/>
            <w:tcBorders>
              <w:top w:val="single" w:sz="8" w:space="0" w:color="000000"/>
              <w:left w:val="single" w:sz="8" w:space="0" w:color="000000"/>
              <w:bottom w:val="single" w:sz="8" w:space="0" w:color="000000"/>
              <w:right w:val="single" w:sz="8" w:space="0" w:color="000000"/>
            </w:tcBorders>
          </w:tcPr>
          <w:p w14:paraId="0B2B039E" w14:textId="77777777" w:rsidR="006F25B4" w:rsidRPr="005A2685" w:rsidRDefault="006F25B4" w:rsidP="00CD3A02">
            <w:pPr>
              <w:tabs>
                <w:tab w:val="left" w:pos="0"/>
              </w:tabs>
              <w:spacing w:line="265" w:lineRule="exact"/>
              <w:ind w:left="97"/>
              <w:jc w:val="both"/>
              <w:rPr>
                <w:rFonts w:eastAsia="Calibri" w:cstheme="minorHAnsi"/>
              </w:rPr>
            </w:pPr>
            <w:r w:rsidRPr="005A2685">
              <w:rPr>
                <w:rFonts w:eastAsia="Calibri" w:cstheme="minorHAnsi"/>
                <w:spacing w:val="-1"/>
              </w:rPr>
              <w:t>Type of</w:t>
            </w:r>
            <w:r w:rsidRPr="005A2685">
              <w:rPr>
                <w:rFonts w:eastAsia="Calibri" w:cstheme="minorHAnsi"/>
                <w:spacing w:val="-2"/>
              </w:rPr>
              <w:t xml:space="preserve"> </w:t>
            </w:r>
            <w:r w:rsidRPr="005A2685">
              <w:rPr>
                <w:rFonts w:eastAsia="Calibri" w:cstheme="minorHAnsi"/>
                <w:spacing w:val="-1"/>
              </w:rPr>
              <w:t>research</w:t>
            </w:r>
          </w:p>
        </w:tc>
        <w:tc>
          <w:tcPr>
            <w:tcW w:w="1841" w:type="dxa"/>
            <w:tcBorders>
              <w:top w:val="single" w:sz="8" w:space="0" w:color="000000"/>
              <w:left w:val="single" w:sz="8" w:space="0" w:color="000000"/>
              <w:bottom w:val="single" w:sz="8" w:space="0" w:color="000000"/>
              <w:right w:val="single" w:sz="8" w:space="0" w:color="000000"/>
            </w:tcBorders>
          </w:tcPr>
          <w:p w14:paraId="0C367C4C" w14:textId="77777777" w:rsidR="006F25B4" w:rsidRPr="005A2685" w:rsidRDefault="006F25B4" w:rsidP="00CD3A02">
            <w:pPr>
              <w:tabs>
                <w:tab w:val="left" w:pos="0"/>
              </w:tabs>
              <w:spacing w:line="265" w:lineRule="exact"/>
              <w:ind w:left="97"/>
              <w:jc w:val="both"/>
              <w:rPr>
                <w:rFonts w:eastAsia="Calibri" w:cstheme="minorHAnsi"/>
              </w:rPr>
            </w:pPr>
            <w:r w:rsidRPr="005A2685">
              <w:rPr>
                <w:rFonts w:eastAsia="Calibri" w:cstheme="minorHAnsi"/>
                <w:spacing w:val="-1"/>
              </w:rPr>
              <w:t>Large Enterprises</w:t>
            </w:r>
          </w:p>
        </w:tc>
        <w:tc>
          <w:tcPr>
            <w:tcW w:w="1844" w:type="dxa"/>
            <w:tcBorders>
              <w:top w:val="single" w:sz="8" w:space="0" w:color="000000"/>
              <w:left w:val="single" w:sz="8" w:space="0" w:color="000000"/>
              <w:bottom w:val="single" w:sz="8" w:space="0" w:color="000000"/>
              <w:right w:val="single" w:sz="8" w:space="0" w:color="000000"/>
            </w:tcBorders>
          </w:tcPr>
          <w:p w14:paraId="214B366B" w14:textId="77777777" w:rsidR="006F25B4" w:rsidRPr="005A2685" w:rsidRDefault="006F25B4" w:rsidP="00CD3A02">
            <w:pPr>
              <w:tabs>
                <w:tab w:val="left" w:pos="0"/>
              </w:tabs>
              <w:ind w:left="99" w:right="691"/>
              <w:jc w:val="both"/>
              <w:rPr>
                <w:rFonts w:eastAsia="Calibri" w:cstheme="minorHAnsi"/>
              </w:rPr>
            </w:pPr>
            <w:r w:rsidRPr="005A2685">
              <w:rPr>
                <w:rFonts w:eastAsia="Calibri" w:cstheme="minorHAnsi"/>
                <w:spacing w:val="-1"/>
              </w:rPr>
              <w:t>Medium</w:t>
            </w:r>
            <w:r w:rsidRPr="005A2685">
              <w:rPr>
                <w:rFonts w:eastAsia="Calibri" w:cstheme="minorHAnsi"/>
                <w:spacing w:val="22"/>
              </w:rPr>
              <w:t xml:space="preserve"> </w:t>
            </w:r>
            <w:r w:rsidRPr="005A2685">
              <w:rPr>
                <w:rFonts w:eastAsia="Calibri" w:cstheme="minorHAnsi"/>
                <w:spacing w:val="-1"/>
              </w:rPr>
              <w:t>Enterprises</w:t>
            </w:r>
          </w:p>
        </w:tc>
        <w:tc>
          <w:tcPr>
            <w:tcW w:w="1843" w:type="dxa"/>
            <w:tcBorders>
              <w:top w:val="single" w:sz="8" w:space="0" w:color="000000"/>
              <w:left w:val="single" w:sz="8" w:space="0" w:color="000000"/>
              <w:bottom w:val="single" w:sz="8" w:space="0" w:color="000000"/>
              <w:right w:val="single" w:sz="8" w:space="0" w:color="000000"/>
            </w:tcBorders>
          </w:tcPr>
          <w:p w14:paraId="5D73734C" w14:textId="77777777" w:rsidR="006F25B4" w:rsidRPr="005A2685" w:rsidRDefault="006F25B4" w:rsidP="00CD3A02">
            <w:pPr>
              <w:tabs>
                <w:tab w:val="left" w:pos="0"/>
              </w:tabs>
              <w:spacing w:line="265" w:lineRule="exact"/>
              <w:ind w:left="99"/>
              <w:jc w:val="both"/>
              <w:rPr>
                <w:rFonts w:eastAsia="Calibri" w:cstheme="minorHAnsi"/>
              </w:rPr>
            </w:pPr>
            <w:r w:rsidRPr="005A2685">
              <w:rPr>
                <w:rFonts w:eastAsia="Calibri" w:cstheme="minorHAnsi"/>
                <w:spacing w:val="-1"/>
              </w:rPr>
              <w:t>Small</w:t>
            </w:r>
            <w:r w:rsidRPr="005A2685">
              <w:rPr>
                <w:rFonts w:eastAsia="Calibri" w:cstheme="minorHAnsi"/>
                <w:spacing w:val="1"/>
              </w:rPr>
              <w:t xml:space="preserve"> </w:t>
            </w:r>
            <w:r w:rsidRPr="005A2685">
              <w:rPr>
                <w:rFonts w:eastAsia="Calibri" w:cstheme="minorHAnsi"/>
                <w:spacing w:val="-1"/>
              </w:rPr>
              <w:t>Enterprises</w:t>
            </w:r>
          </w:p>
        </w:tc>
        <w:tc>
          <w:tcPr>
            <w:tcW w:w="2008" w:type="dxa"/>
            <w:tcBorders>
              <w:top w:val="single" w:sz="8" w:space="0" w:color="000000"/>
              <w:left w:val="single" w:sz="8" w:space="0" w:color="000000"/>
              <w:bottom w:val="single" w:sz="8" w:space="0" w:color="000000"/>
              <w:right w:val="single" w:sz="8" w:space="0" w:color="000000"/>
            </w:tcBorders>
          </w:tcPr>
          <w:p w14:paraId="311B0EF1" w14:textId="77777777" w:rsidR="006F25B4" w:rsidRPr="005A2685" w:rsidRDefault="006F25B4" w:rsidP="00CD3A02">
            <w:pPr>
              <w:tabs>
                <w:tab w:val="left" w:pos="0"/>
              </w:tabs>
              <w:ind w:left="99" w:right="321"/>
              <w:jc w:val="both"/>
              <w:rPr>
                <w:rFonts w:eastAsia="Calibri" w:cstheme="minorHAnsi"/>
              </w:rPr>
            </w:pPr>
            <w:r w:rsidRPr="00BE7787">
              <w:rPr>
                <w:rFonts w:eastAsia="Calibri" w:cstheme="minorHAnsi"/>
                <w:spacing w:val="-1"/>
              </w:rPr>
              <w:t>Academia, associations without economic activities, public authorities *</w:t>
            </w:r>
          </w:p>
        </w:tc>
      </w:tr>
      <w:tr w:rsidR="006F25B4" w:rsidRPr="005A2685" w14:paraId="6F3A7071" w14:textId="77777777" w:rsidTr="00CD3A02">
        <w:trPr>
          <w:trHeight w:hRule="exact" w:val="557"/>
        </w:trPr>
        <w:tc>
          <w:tcPr>
            <w:tcW w:w="2150" w:type="dxa"/>
            <w:tcBorders>
              <w:top w:val="single" w:sz="8" w:space="0" w:color="000000"/>
              <w:left w:val="single" w:sz="8" w:space="0" w:color="000000"/>
              <w:bottom w:val="single" w:sz="8" w:space="0" w:color="000000"/>
              <w:right w:val="single" w:sz="8" w:space="0" w:color="000000"/>
            </w:tcBorders>
          </w:tcPr>
          <w:p w14:paraId="35A2DADC" w14:textId="77777777" w:rsidR="006F25B4" w:rsidRPr="005A2685" w:rsidRDefault="006F25B4" w:rsidP="00CD3A02">
            <w:pPr>
              <w:tabs>
                <w:tab w:val="left" w:pos="0"/>
              </w:tabs>
              <w:spacing w:line="238" w:lineRule="auto"/>
              <w:ind w:left="97" w:right="354"/>
              <w:jc w:val="both"/>
              <w:rPr>
                <w:rFonts w:eastAsia="Calibri" w:cstheme="minorHAnsi"/>
                <w:spacing w:val="-1"/>
              </w:rPr>
            </w:pPr>
            <w:r>
              <w:rPr>
                <w:rFonts w:eastAsia="Calibri" w:cstheme="minorHAnsi"/>
                <w:spacing w:val="-1"/>
              </w:rPr>
              <w:t>Fundamental research</w:t>
            </w:r>
          </w:p>
        </w:tc>
        <w:tc>
          <w:tcPr>
            <w:tcW w:w="1841" w:type="dxa"/>
            <w:tcBorders>
              <w:top w:val="single" w:sz="8" w:space="0" w:color="000000"/>
              <w:left w:val="single" w:sz="8" w:space="0" w:color="000000"/>
              <w:bottom w:val="single" w:sz="8" w:space="0" w:color="000000"/>
              <w:right w:val="single" w:sz="8" w:space="0" w:color="000000"/>
            </w:tcBorders>
          </w:tcPr>
          <w:p w14:paraId="43B3064F" w14:textId="77777777" w:rsidR="006F25B4" w:rsidRPr="005A2685" w:rsidRDefault="006F25B4" w:rsidP="00CD3A02">
            <w:pPr>
              <w:tabs>
                <w:tab w:val="left" w:pos="0"/>
              </w:tabs>
              <w:spacing w:line="267" w:lineRule="exact"/>
              <w:ind w:left="97"/>
              <w:jc w:val="both"/>
              <w:rPr>
                <w:rFonts w:eastAsia="Calibri" w:cstheme="minorHAnsi"/>
              </w:rPr>
            </w:pPr>
            <w:r>
              <w:rPr>
                <w:rFonts w:eastAsia="Calibri" w:cstheme="minorHAnsi"/>
              </w:rPr>
              <w:t>No</w:t>
            </w:r>
          </w:p>
        </w:tc>
        <w:tc>
          <w:tcPr>
            <w:tcW w:w="1844" w:type="dxa"/>
            <w:tcBorders>
              <w:top w:val="single" w:sz="8" w:space="0" w:color="000000"/>
              <w:left w:val="single" w:sz="8" w:space="0" w:color="000000"/>
              <w:bottom w:val="single" w:sz="8" w:space="0" w:color="000000"/>
              <w:right w:val="single" w:sz="8" w:space="0" w:color="000000"/>
            </w:tcBorders>
          </w:tcPr>
          <w:p w14:paraId="4605DD1D" w14:textId="77777777" w:rsidR="006F25B4" w:rsidRPr="005A2685" w:rsidRDefault="006F25B4" w:rsidP="00CD3A02">
            <w:pPr>
              <w:tabs>
                <w:tab w:val="left" w:pos="0"/>
              </w:tabs>
              <w:spacing w:line="267" w:lineRule="exact"/>
              <w:ind w:left="99"/>
              <w:jc w:val="both"/>
              <w:rPr>
                <w:rFonts w:eastAsia="Calibri" w:cstheme="minorHAnsi"/>
              </w:rPr>
            </w:pPr>
            <w:r>
              <w:rPr>
                <w:rFonts w:eastAsia="Calibri" w:cstheme="minorHAnsi"/>
              </w:rPr>
              <w:t>No</w:t>
            </w:r>
          </w:p>
        </w:tc>
        <w:tc>
          <w:tcPr>
            <w:tcW w:w="1843" w:type="dxa"/>
            <w:tcBorders>
              <w:top w:val="single" w:sz="8" w:space="0" w:color="000000"/>
              <w:left w:val="single" w:sz="8" w:space="0" w:color="000000"/>
              <w:bottom w:val="single" w:sz="8" w:space="0" w:color="000000"/>
              <w:right w:val="single" w:sz="8" w:space="0" w:color="000000"/>
            </w:tcBorders>
          </w:tcPr>
          <w:p w14:paraId="6A008842" w14:textId="77777777" w:rsidR="006F25B4" w:rsidRPr="005A2685" w:rsidRDefault="006F25B4" w:rsidP="00CD3A02">
            <w:pPr>
              <w:tabs>
                <w:tab w:val="left" w:pos="0"/>
              </w:tabs>
              <w:spacing w:line="267" w:lineRule="exact"/>
              <w:ind w:left="99"/>
              <w:jc w:val="both"/>
              <w:rPr>
                <w:rFonts w:eastAsia="Calibri" w:cstheme="minorHAnsi"/>
              </w:rPr>
            </w:pPr>
            <w:r>
              <w:rPr>
                <w:rFonts w:eastAsia="Calibri" w:cstheme="minorHAnsi"/>
              </w:rPr>
              <w:t>No</w:t>
            </w:r>
          </w:p>
        </w:tc>
        <w:tc>
          <w:tcPr>
            <w:tcW w:w="2008" w:type="dxa"/>
            <w:tcBorders>
              <w:top w:val="single" w:sz="8" w:space="0" w:color="000000"/>
              <w:left w:val="single" w:sz="8" w:space="0" w:color="000000"/>
              <w:bottom w:val="single" w:sz="8" w:space="0" w:color="000000"/>
              <w:right w:val="single" w:sz="8" w:space="0" w:color="000000"/>
            </w:tcBorders>
          </w:tcPr>
          <w:p w14:paraId="31784D4E" w14:textId="77777777" w:rsidR="006F25B4" w:rsidRPr="005A2685" w:rsidRDefault="006F25B4" w:rsidP="00CD3A02">
            <w:pPr>
              <w:tabs>
                <w:tab w:val="left" w:pos="0"/>
              </w:tabs>
              <w:spacing w:line="267" w:lineRule="exact"/>
              <w:ind w:left="99"/>
              <w:jc w:val="both"/>
              <w:rPr>
                <w:rFonts w:eastAsia="Calibri" w:cstheme="minorHAnsi"/>
              </w:rPr>
            </w:pPr>
            <w:r>
              <w:rPr>
                <w:rFonts w:eastAsia="Calibri" w:cstheme="minorHAnsi"/>
              </w:rPr>
              <w:t>No</w:t>
            </w:r>
          </w:p>
        </w:tc>
      </w:tr>
      <w:tr w:rsidR="006F25B4" w:rsidRPr="005A2685" w14:paraId="3FC894CF" w14:textId="77777777" w:rsidTr="00CD3A02">
        <w:trPr>
          <w:trHeight w:hRule="exact" w:val="557"/>
        </w:trPr>
        <w:tc>
          <w:tcPr>
            <w:tcW w:w="2150" w:type="dxa"/>
            <w:tcBorders>
              <w:top w:val="single" w:sz="8" w:space="0" w:color="000000"/>
              <w:left w:val="single" w:sz="8" w:space="0" w:color="000000"/>
              <w:bottom w:val="single" w:sz="8" w:space="0" w:color="000000"/>
              <w:right w:val="single" w:sz="8" w:space="0" w:color="000000"/>
            </w:tcBorders>
          </w:tcPr>
          <w:p w14:paraId="2FF8875A" w14:textId="77777777" w:rsidR="006F25B4" w:rsidRPr="005A2685" w:rsidRDefault="006F25B4" w:rsidP="00CD3A02">
            <w:pPr>
              <w:tabs>
                <w:tab w:val="left" w:pos="0"/>
              </w:tabs>
              <w:spacing w:line="238" w:lineRule="auto"/>
              <w:ind w:left="97" w:right="354"/>
              <w:jc w:val="both"/>
              <w:rPr>
                <w:rFonts w:eastAsia="Calibri" w:cstheme="minorHAnsi"/>
                <w:spacing w:val="-1"/>
              </w:rPr>
            </w:pPr>
            <w:r>
              <w:rPr>
                <w:rFonts w:eastAsia="Calibri" w:cstheme="minorHAnsi"/>
                <w:spacing w:val="-1"/>
              </w:rPr>
              <w:t>Basic research</w:t>
            </w:r>
          </w:p>
        </w:tc>
        <w:tc>
          <w:tcPr>
            <w:tcW w:w="1841" w:type="dxa"/>
            <w:tcBorders>
              <w:top w:val="single" w:sz="8" w:space="0" w:color="000000"/>
              <w:left w:val="single" w:sz="8" w:space="0" w:color="000000"/>
              <w:bottom w:val="single" w:sz="8" w:space="0" w:color="000000"/>
              <w:right w:val="single" w:sz="8" w:space="0" w:color="000000"/>
            </w:tcBorders>
          </w:tcPr>
          <w:p w14:paraId="6C6D5B8A" w14:textId="77777777" w:rsidR="006F25B4" w:rsidRPr="005A2685" w:rsidRDefault="006F25B4" w:rsidP="00CD3A02">
            <w:pPr>
              <w:tabs>
                <w:tab w:val="left" w:pos="0"/>
              </w:tabs>
              <w:spacing w:line="267" w:lineRule="exact"/>
              <w:ind w:left="97"/>
              <w:jc w:val="both"/>
              <w:rPr>
                <w:rFonts w:eastAsia="Calibri" w:cstheme="minorHAnsi"/>
              </w:rPr>
            </w:pPr>
            <w:r>
              <w:rPr>
                <w:rFonts w:eastAsia="Calibri" w:cstheme="minorHAnsi"/>
              </w:rPr>
              <w:t>50</w:t>
            </w:r>
          </w:p>
        </w:tc>
        <w:tc>
          <w:tcPr>
            <w:tcW w:w="1844" w:type="dxa"/>
            <w:tcBorders>
              <w:top w:val="single" w:sz="8" w:space="0" w:color="000000"/>
              <w:left w:val="single" w:sz="8" w:space="0" w:color="000000"/>
              <w:bottom w:val="single" w:sz="8" w:space="0" w:color="000000"/>
              <w:right w:val="single" w:sz="8" w:space="0" w:color="000000"/>
            </w:tcBorders>
          </w:tcPr>
          <w:p w14:paraId="3A5DA0CA" w14:textId="77777777" w:rsidR="006F25B4" w:rsidRPr="005A2685" w:rsidRDefault="006F25B4" w:rsidP="00CD3A02">
            <w:pPr>
              <w:tabs>
                <w:tab w:val="left" w:pos="0"/>
              </w:tabs>
              <w:spacing w:line="267" w:lineRule="exact"/>
              <w:ind w:left="99"/>
              <w:jc w:val="both"/>
              <w:rPr>
                <w:rFonts w:eastAsia="Calibri" w:cstheme="minorHAnsi"/>
              </w:rPr>
            </w:pPr>
            <w:r>
              <w:rPr>
                <w:rFonts w:eastAsia="Calibri" w:cstheme="minorHAnsi"/>
              </w:rPr>
              <w:t>60</w:t>
            </w:r>
          </w:p>
        </w:tc>
        <w:tc>
          <w:tcPr>
            <w:tcW w:w="1843" w:type="dxa"/>
            <w:tcBorders>
              <w:top w:val="single" w:sz="8" w:space="0" w:color="000000"/>
              <w:left w:val="single" w:sz="8" w:space="0" w:color="000000"/>
              <w:bottom w:val="single" w:sz="8" w:space="0" w:color="000000"/>
              <w:right w:val="single" w:sz="8" w:space="0" w:color="000000"/>
            </w:tcBorders>
          </w:tcPr>
          <w:p w14:paraId="34EE2F57" w14:textId="77777777" w:rsidR="006F25B4" w:rsidRPr="005A2685" w:rsidRDefault="006F25B4" w:rsidP="00CD3A02">
            <w:pPr>
              <w:tabs>
                <w:tab w:val="left" w:pos="0"/>
              </w:tabs>
              <w:spacing w:line="267" w:lineRule="exact"/>
              <w:ind w:left="99"/>
              <w:jc w:val="both"/>
              <w:rPr>
                <w:rFonts w:eastAsia="Calibri" w:cstheme="minorHAnsi"/>
              </w:rPr>
            </w:pPr>
            <w:r>
              <w:rPr>
                <w:rFonts w:eastAsia="Calibri" w:cstheme="minorHAnsi"/>
              </w:rPr>
              <w:t>70</w:t>
            </w:r>
          </w:p>
        </w:tc>
        <w:tc>
          <w:tcPr>
            <w:tcW w:w="2008" w:type="dxa"/>
            <w:tcBorders>
              <w:top w:val="single" w:sz="8" w:space="0" w:color="000000"/>
              <w:left w:val="single" w:sz="8" w:space="0" w:color="000000"/>
              <w:bottom w:val="single" w:sz="8" w:space="0" w:color="000000"/>
              <w:right w:val="single" w:sz="8" w:space="0" w:color="000000"/>
            </w:tcBorders>
          </w:tcPr>
          <w:p w14:paraId="309ADACC" w14:textId="77777777" w:rsidR="006F25B4" w:rsidRPr="005A2685" w:rsidRDefault="006F25B4" w:rsidP="00CD3A02">
            <w:pPr>
              <w:tabs>
                <w:tab w:val="left" w:pos="0"/>
              </w:tabs>
              <w:spacing w:line="267" w:lineRule="exact"/>
              <w:ind w:left="99"/>
              <w:jc w:val="both"/>
              <w:rPr>
                <w:rFonts w:eastAsia="Calibri" w:cstheme="minorHAnsi"/>
              </w:rPr>
            </w:pPr>
            <w:r>
              <w:rPr>
                <w:rFonts w:eastAsia="Calibri" w:cstheme="minorHAnsi"/>
              </w:rPr>
              <w:t>100</w:t>
            </w:r>
          </w:p>
        </w:tc>
      </w:tr>
      <w:tr w:rsidR="006F25B4" w:rsidRPr="005A2685" w14:paraId="721B5221" w14:textId="77777777" w:rsidTr="00CD3A02">
        <w:trPr>
          <w:trHeight w:hRule="exact" w:val="557"/>
        </w:trPr>
        <w:tc>
          <w:tcPr>
            <w:tcW w:w="2150" w:type="dxa"/>
            <w:tcBorders>
              <w:top w:val="single" w:sz="8" w:space="0" w:color="000000"/>
              <w:left w:val="single" w:sz="8" w:space="0" w:color="000000"/>
              <w:bottom w:val="single" w:sz="8" w:space="0" w:color="000000"/>
              <w:right w:val="single" w:sz="8" w:space="0" w:color="000000"/>
            </w:tcBorders>
          </w:tcPr>
          <w:p w14:paraId="0D0194BB" w14:textId="77777777" w:rsidR="006F25B4" w:rsidRPr="005A2685" w:rsidRDefault="006F25B4" w:rsidP="00CD3A02">
            <w:pPr>
              <w:tabs>
                <w:tab w:val="left" w:pos="0"/>
              </w:tabs>
              <w:spacing w:line="238" w:lineRule="auto"/>
              <w:ind w:left="97" w:right="354"/>
              <w:jc w:val="both"/>
              <w:rPr>
                <w:rFonts w:eastAsia="Calibri" w:cstheme="minorHAnsi"/>
              </w:rPr>
            </w:pPr>
            <w:r w:rsidRPr="005A2685">
              <w:rPr>
                <w:rFonts w:eastAsia="Calibri" w:cstheme="minorHAnsi"/>
                <w:spacing w:val="-1"/>
              </w:rPr>
              <w:t>Industrial/Applied</w:t>
            </w:r>
            <w:r w:rsidRPr="005A2685">
              <w:rPr>
                <w:rFonts w:eastAsia="Calibri" w:cstheme="minorHAnsi"/>
                <w:spacing w:val="27"/>
              </w:rPr>
              <w:t xml:space="preserve"> </w:t>
            </w:r>
            <w:r w:rsidRPr="005A2685">
              <w:rPr>
                <w:rFonts w:eastAsia="Calibri" w:cstheme="minorHAnsi"/>
                <w:spacing w:val="-1"/>
              </w:rPr>
              <w:t>Research</w:t>
            </w:r>
          </w:p>
        </w:tc>
        <w:tc>
          <w:tcPr>
            <w:tcW w:w="1841" w:type="dxa"/>
            <w:tcBorders>
              <w:top w:val="single" w:sz="8" w:space="0" w:color="000000"/>
              <w:left w:val="single" w:sz="8" w:space="0" w:color="000000"/>
              <w:bottom w:val="single" w:sz="8" w:space="0" w:color="000000"/>
              <w:right w:val="single" w:sz="8" w:space="0" w:color="000000"/>
            </w:tcBorders>
          </w:tcPr>
          <w:p w14:paraId="10B38102" w14:textId="77777777" w:rsidR="006F25B4" w:rsidRPr="005A2685" w:rsidRDefault="006F25B4" w:rsidP="00CD3A02">
            <w:pPr>
              <w:tabs>
                <w:tab w:val="left" w:pos="0"/>
              </w:tabs>
              <w:spacing w:line="267" w:lineRule="exact"/>
              <w:ind w:left="97"/>
              <w:jc w:val="both"/>
              <w:rPr>
                <w:rFonts w:eastAsia="Calibri" w:cstheme="minorHAnsi"/>
              </w:rPr>
            </w:pPr>
            <w:r>
              <w:rPr>
                <w:rFonts w:eastAsia="Calibri" w:cstheme="minorHAnsi"/>
              </w:rPr>
              <w:t>50</w:t>
            </w:r>
          </w:p>
        </w:tc>
        <w:tc>
          <w:tcPr>
            <w:tcW w:w="1844" w:type="dxa"/>
            <w:tcBorders>
              <w:top w:val="single" w:sz="8" w:space="0" w:color="000000"/>
              <w:left w:val="single" w:sz="8" w:space="0" w:color="000000"/>
              <w:bottom w:val="single" w:sz="8" w:space="0" w:color="000000"/>
              <w:right w:val="single" w:sz="8" w:space="0" w:color="000000"/>
            </w:tcBorders>
          </w:tcPr>
          <w:p w14:paraId="5168F09C" w14:textId="77777777" w:rsidR="006F25B4" w:rsidRPr="005A2685" w:rsidRDefault="006F25B4" w:rsidP="00CD3A02">
            <w:pPr>
              <w:tabs>
                <w:tab w:val="left" w:pos="0"/>
              </w:tabs>
              <w:spacing w:line="267" w:lineRule="exact"/>
              <w:ind w:left="99"/>
              <w:jc w:val="both"/>
              <w:rPr>
                <w:rFonts w:eastAsia="Calibri" w:cstheme="minorHAnsi"/>
              </w:rPr>
            </w:pPr>
            <w:r>
              <w:rPr>
                <w:rFonts w:eastAsia="Calibri" w:cstheme="minorHAnsi"/>
              </w:rPr>
              <w:t>60</w:t>
            </w:r>
          </w:p>
        </w:tc>
        <w:tc>
          <w:tcPr>
            <w:tcW w:w="1843" w:type="dxa"/>
            <w:tcBorders>
              <w:top w:val="single" w:sz="8" w:space="0" w:color="000000"/>
              <w:left w:val="single" w:sz="8" w:space="0" w:color="000000"/>
              <w:bottom w:val="single" w:sz="8" w:space="0" w:color="000000"/>
              <w:right w:val="single" w:sz="8" w:space="0" w:color="000000"/>
            </w:tcBorders>
          </w:tcPr>
          <w:p w14:paraId="41E36411" w14:textId="77777777" w:rsidR="006F25B4" w:rsidRPr="005A2685" w:rsidRDefault="006F25B4" w:rsidP="00CD3A02">
            <w:pPr>
              <w:tabs>
                <w:tab w:val="left" w:pos="0"/>
              </w:tabs>
              <w:spacing w:line="267" w:lineRule="exact"/>
              <w:ind w:left="99"/>
              <w:jc w:val="both"/>
              <w:rPr>
                <w:rFonts w:eastAsia="Calibri" w:cstheme="minorHAnsi"/>
              </w:rPr>
            </w:pPr>
            <w:r>
              <w:rPr>
                <w:rFonts w:eastAsia="Calibri" w:cstheme="minorHAnsi"/>
              </w:rPr>
              <w:t>70</w:t>
            </w:r>
          </w:p>
        </w:tc>
        <w:tc>
          <w:tcPr>
            <w:tcW w:w="2008" w:type="dxa"/>
            <w:tcBorders>
              <w:top w:val="single" w:sz="8" w:space="0" w:color="000000"/>
              <w:left w:val="single" w:sz="8" w:space="0" w:color="000000"/>
              <w:bottom w:val="single" w:sz="8" w:space="0" w:color="000000"/>
              <w:right w:val="single" w:sz="8" w:space="0" w:color="000000"/>
            </w:tcBorders>
          </w:tcPr>
          <w:p w14:paraId="4B82C062" w14:textId="77777777" w:rsidR="006F25B4" w:rsidRPr="005A2685" w:rsidRDefault="006F25B4" w:rsidP="00CD3A02">
            <w:pPr>
              <w:tabs>
                <w:tab w:val="left" w:pos="0"/>
              </w:tabs>
              <w:spacing w:line="267" w:lineRule="exact"/>
              <w:ind w:left="99"/>
              <w:jc w:val="both"/>
              <w:rPr>
                <w:rFonts w:eastAsia="Calibri" w:cstheme="minorHAnsi"/>
              </w:rPr>
            </w:pPr>
            <w:r>
              <w:rPr>
                <w:rFonts w:eastAsia="Calibri" w:cstheme="minorHAnsi"/>
              </w:rPr>
              <w:t>100</w:t>
            </w:r>
          </w:p>
        </w:tc>
      </w:tr>
      <w:tr w:rsidR="006F25B4" w:rsidRPr="005A2685" w14:paraId="0286C4F1" w14:textId="77777777" w:rsidTr="00CD3A02">
        <w:trPr>
          <w:trHeight w:hRule="exact" w:val="698"/>
        </w:trPr>
        <w:tc>
          <w:tcPr>
            <w:tcW w:w="2150" w:type="dxa"/>
            <w:tcBorders>
              <w:top w:val="single" w:sz="8" w:space="0" w:color="000000"/>
              <w:left w:val="single" w:sz="8" w:space="0" w:color="000000"/>
              <w:bottom w:val="single" w:sz="8" w:space="0" w:color="000000"/>
              <w:right w:val="single" w:sz="8" w:space="0" w:color="000000"/>
            </w:tcBorders>
          </w:tcPr>
          <w:p w14:paraId="1D2AB6B9" w14:textId="77777777" w:rsidR="006F25B4" w:rsidRPr="005A2685" w:rsidRDefault="006F25B4" w:rsidP="00CD3A02">
            <w:pPr>
              <w:tabs>
                <w:tab w:val="left" w:pos="0"/>
              </w:tabs>
              <w:ind w:left="97" w:right="700"/>
              <w:jc w:val="both"/>
              <w:rPr>
                <w:rFonts w:eastAsia="Calibri" w:cstheme="minorHAnsi"/>
              </w:rPr>
            </w:pPr>
            <w:r w:rsidRPr="005A2685">
              <w:rPr>
                <w:rFonts w:eastAsia="Calibri" w:cstheme="minorHAnsi"/>
                <w:spacing w:val="-1"/>
              </w:rPr>
              <w:t>Experimental</w:t>
            </w:r>
            <w:r w:rsidRPr="005A2685">
              <w:rPr>
                <w:rFonts w:eastAsia="Calibri" w:cstheme="minorHAnsi"/>
                <w:spacing w:val="26"/>
              </w:rPr>
              <w:t xml:space="preserve"> </w:t>
            </w:r>
            <w:r w:rsidRPr="005A2685">
              <w:rPr>
                <w:rFonts w:eastAsia="Calibri" w:cstheme="minorHAnsi"/>
                <w:spacing w:val="-1"/>
              </w:rPr>
              <w:t>development</w:t>
            </w:r>
          </w:p>
        </w:tc>
        <w:tc>
          <w:tcPr>
            <w:tcW w:w="1841" w:type="dxa"/>
            <w:tcBorders>
              <w:top w:val="single" w:sz="8" w:space="0" w:color="000000"/>
              <w:left w:val="single" w:sz="8" w:space="0" w:color="000000"/>
              <w:bottom w:val="single" w:sz="8" w:space="0" w:color="000000"/>
              <w:right w:val="single" w:sz="8" w:space="0" w:color="000000"/>
            </w:tcBorders>
          </w:tcPr>
          <w:p w14:paraId="0AB09F11" w14:textId="77777777" w:rsidR="006F25B4" w:rsidRPr="005A2685" w:rsidRDefault="006F25B4" w:rsidP="00CD3A02">
            <w:pPr>
              <w:tabs>
                <w:tab w:val="left" w:pos="0"/>
              </w:tabs>
              <w:spacing w:line="267" w:lineRule="exact"/>
              <w:ind w:left="97"/>
              <w:jc w:val="both"/>
              <w:rPr>
                <w:rFonts w:eastAsia="Calibri" w:cstheme="minorHAnsi"/>
              </w:rPr>
            </w:pPr>
            <w:r>
              <w:rPr>
                <w:rFonts w:eastAsia="Calibri" w:cstheme="minorHAnsi"/>
              </w:rPr>
              <w:t>No</w:t>
            </w:r>
          </w:p>
        </w:tc>
        <w:tc>
          <w:tcPr>
            <w:tcW w:w="1844" w:type="dxa"/>
            <w:tcBorders>
              <w:top w:val="single" w:sz="8" w:space="0" w:color="000000"/>
              <w:left w:val="single" w:sz="8" w:space="0" w:color="000000"/>
              <w:bottom w:val="single" w:sz="8" w:space="0" w:color="000000"/>
              <w:right w:val="single" w:sz="8" w:space="0" w:color="000000"/>
            </w:tcBorders>
          </w:tcPr>
          <w:p w14:paraId="34D30A12" w14:textId="77777777" w:rsidR="006F25B4" w:rsidRPr="005A2685" w:rsidRDefault="006F25B4" w:rsidP="00CD3A02">
            <w:pPr>
              <w:tabs>
                <w:tab w:val="left" w:pos="0"/>
              </w:tabs>
              <w:spacing w:line="267" w:lineRule="exact"/>
              <w:ind w:left="99"/>
              <w:jc w:val="both"/>
              <w:rPr>
                <w:rFonts w:eastAsia="Calibri" w:cstheme="minorHAnsi"/>
              </w:rPr>
            </w:pPr>
            <w:r>
              <w:rPr>
                <w:rFonts w:eastAsia="Calibri" w:cstheme="minorHAnsi"/>
              </w:rPr>
              <w:t>No</w:t>
            </w:r>
          </w:p>
        </w:tc>
        <w:tc>
          <w:tcPr>
            <w:tcW w:w="1843" w:type="dxa"/>
            <w:tcBorders>
              <w:top w:val="single" w:sz="8" w:space="0" w:color="000000"/>
              <w:left w:val="single" w:sz="8" w:space="0" w:color="000000"/>
              <w:bottom w:val="single" w:sz="8" w:space="0" w:color="000000"/>
              <w:right w:val="single" w:sz="8" w:space="0" w:color="000000"/>
            </w:tcBorders>
          </w:tcPr>
          <w:p w14:paraId="1F36258A" w14:textId="77777777" w:rsidR="006F25B4" w:rsidRPr="005A2685" w:rsidRDefault="006F25B4" w:rsidP="00CD3A02">
            <w:pPr>
              <w:tabs>
                <w:tab w:val="left" w:pos="0"/>
              </w:tabs>
              <w:spacing w:line="267" w:lineRule="exact"/>
              <w:ind w:left="99"/>
              <w:jc w:val="both"/>
              <w:rPr>
                <w:rFonts w:eastAsia="Calibri" w:cstheme="minorHAnsi"/>
              </w:rPr>
            </w:pPr>
            <w:r>
              <w:rPr>
                <w:rFonts w:eastAsia="Calibri" w:cstheme="minorHAnsi"/>
              </w:rPr>
              <w:t>No</w:t>
            </w:r>
          </w:p>
        </w:tc>
        <w:tc>
          <w:tcPr>
            <w:tcW w:w="2008" w:type="dxa"/>
            <w:tcBorders>
              <w:top w:val="single" w:sz="8" w:space="0" w:color="000000"/>
              <w:left w:val="single" w:sz="8" w:space="0" w:color="000000"/>
              <w:bottom w:val="single" w:sz="8" w:space="0" w:color="000000"/>
              <w:right w:val="single" w:sz="8" w:space="0" w:color="000000"/>
            </w:tcBorders>
          </w:tcPr>
          <w:p w14:paraId="7B4AE02B" w14:textId="77777777" w:rsidR="006F25B4" w:rsidRPr="005A2685" w:rsidRDefault="006F25B4" w:rsidP="00CD3A02">
            <w:pPr>
              <w:tabs>
                <w:tab w:val="left" w:pos="0"/>
              </w:tabs>
              <w:spacing w:line="267" w:lineRule="exact"/>
              <w:ind w:left="99"/>
              <w:jc w:val="both"/>
              <w:rPr>
                <w:rFonts w:eastAsia="Calibri" w:cstheme="minorHAnsi"/>
              </w:rPr>
            </w:pPr>
            <w:r>
              <w:rPr>
                <w:rFonts w:eastAsia="Calibri" w:cstheme="minorHAnsi"/>
              </w:rPr>
              <w:t>No</w:t>
            </w:r>
          </w:p>
        </w:tc>
      </w:tr>
      <w:bookmarkEnd w:id="50"/>
    </w:tbl>
    <w:p w14:paraId="6EB8CD38" w14:textId="0970DCA3" w:rsidR="006F25B4" w:rsidRDefault="006F25B4" w:rsidP="006F25B4"/>
    <w:p w14:paraId="18E938B4" w14:textId="77777777" w:rsidR="006F25B4" w:rsidRDefault="006F25B4">
      <w:pPr>
        <w:rPr>
          <w:rFonts w:eastAsia="Calibri" w:cstheme="minorHAnsi"/>
          <w:b/>
          <w:sz w:val="24"/>
          <w:lang w:val="it-IT"/>
        </w:rPr>
      </w:pPr>
      <w:r>
        <w:rPr>
          <w:rFonts w:eastAsia="Calibri" w:cstheme="minorHAnsi"/>
          <w:b/>
          <w:sz w:val="24"/>
          <w:lang w:val="it-IT"/>
        </w:rPr>
        <w:br w:type="page"/>
      </w:r>
    </w:p>
    <w:p w14:paraId="33FF0A58" w14:textId="6C05E205" w:rsidR="00751E3C" w:rsidRDefault="006676E5" w:rsidP="006676E5">
      <w:pPr>
        <w:tabs>
          <w:tab w:val="left" w:pos="0"/>
        </w:tabs>
        <w:spacing w:before="120"/>
        <w:jc w:val="both"/>
        <w:rPr>
          <w:rFonts w:eastAsia="Calibri" w:cstheme="minorHAnsi"/>
          <w:b/>
          <w:sz w:val="24"/>
          <w:lang w:val="it-IT"/>
        </w:rPr>
      </w:pPr>
      <w:r w:rsidRPr="00B36AE6">
        <w:rPr>
          <w:rFonts w:eastAsia="Calibri" w:cstheme="minorHAnsi"/>
          <w:b/>
          <w:sz w:val="24"/>
          <w:lang w:val="it-IT"/>
        </w:rPr>
        <w:lastRenderedPageBreak/>
        <w:t xml:space="preserve">ITALY </w:t>
      </w:r>
      <w:r w:rsidR="00751E3C">
        <w:rPr>
          <w:rFonts w:eastAsia="Calibri" w:cstheme="minorHAnsi"/>
          <w:b/>
          <w:sz w:val="24"/>
          <w:lang w:val="it-IT"/>
        </w:rPr>
        <w:tab/>
      </w:r>
      <w:r w:rsidR="00751E3C">
        <w:rPr>
          <w:noProof/>
          <w:lang w:val="fr-FR" w:eastAsia="fr-FR"/>
        </w:rPr>
        <w:drawing>
          <wp:anchor distT="0" distB="0" distL="114300" distR="114300" simplePos="0" relativeHeight="251696128" behindDoc="0" locked="0" layoutInCell="1" allowOverlap="1" wp14:anchorId="6839E374" wp14:editId="62FF8193">
            <wp:simplePos x="1352550" y="895350"/>
            <wp:positionH relativeFrom="margin">
              <wp:align>right</wp:align>
            </wp:positionH>
            <wp:positionV relativeFrom="margin">
              <wp:align>top</wp:align>
            </wp:positionV>
            <wp:extent cx="703580" cy="434975"/>
            <wp:effectExtent l="0" t="0" r="1270" b="317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cstate="print">
                      <a:extLst>
                        <a:ext uri="{28A0092B-C50C-407E-A947-70E740481C1C}">
                          <a14:useLocalDpi xmlns:a14="http://schemas.microsoft.com/office/drawing/2010/main" val="0"/>
                        </a:ext>
                      </a:extLst>
                    </a:blip>
                    <a:stretch>
                      <a:fillRect/>
                    </a:stretch>
                  </pic:blipFill>
                  <pic:spPr>
                    <a:xfrm>
                      <a:off x="0" y="0"/>
                      <a:ext cx="703580" cy="434975"/>
                    </a:xfrm>
                    <a:prstGeom prst="rect">
                      <a:avLst/>
                    </a:prstGeom>
                  </pic:spPr>
                </pic:pic>
              </a:graphicData>
            </a:graphic>
          </wp:anchor>
        </w:drawing>
      </w:r>
    </w:p>
    <w:p w14:paraId="625ECF7A" w14:textId="6E8794A8" w:rsidR="00751E3C" w:rsidRDefault="005C3F95" w:rsidP="006676E5">
      <w:pPr>
        <w:tabs>
          <w:tab w:val="left" w:pos="0"/>
        </w:tabs>
        <w:spacing w:before="120"/>
        <w:jc w:val="both"/>
        <w:rPr>
          <w:rFonts w:eastAsia="Calibri" w:cstheme="minorHAnsi"/>
          <w:b/>
          <w:sz w:val="24"/>
          <w:lang w:val="it-IT"/>
        </w:rPr>
      </w:pPr>
      <w:r>
        <w:rPr>
          <w:noProof/>
          <w:lang w:val="fr-FR" w:eastAsia="fr-FR"/>
        </w:rPr>
        <w:drawing>
          <wp:anchor distT="0" distB="0" distL="114300" distR="114300" simplePos="0" relativeHeight="251699200" behindDoc="1" locked="0" layoutInCell="1" allowOverlap="1" wp14:anchorId="29B81294" wp14:editId="2F5D9CBC">
            <wp:simplePos x="0" y="0"/>
            <wp:positionH relativeFrom="margin">
              <wp:posOffset>-180975</wp:posOffset>
            </wp:positionH>
            <wp:positionV relativeFrom="paragraph">
              <wp:posOffset>90170</wp:posOffset>
            </wp:positionV>
            <wp:extent cx="1066800" cy="711200"/>
            <wp:effectExtent l="0" t="0" r="0" b="0"/>
            <wp:wrapTight wrapText="bothSides">
              <wp:wrapPolygon edited="0">
                <wp:start x="0" y="0"/>
                <wp:lineTo x="0" y="20829"/>
                <wp:lineTo x="21214" y="20829"/>
                <wp:lineTo x="21214" y="0"/>
                <wp:lineTo x="0" y="0"/>
              </wp:wrapPolygon>
            </wp:wrapTight>
            <wp:docPr id="17" name="Immagine 17" descr="Giornata informativa sul nuovo Bando PRIN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ornata informativa sul nuovo Bando PRIN 202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0668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59F3B" w14:textId="58E544A7" w:rsidR="006676E5" w:rsidRPr="00FF4EE4" w:rsidRDefault="006676E5" w:rsidP="00FF4EE4">
      <w:pPr>
        <w:tabs>
          <w:tab w:val="left" w:pos="0"/>
        </w:tabs>
        <w:spacing w:before="120" w:after="120"/>
        <w:jc w:val="both"/>
        <w:rPr>
          <w:rFonts w:eastAsia="Calibri" w:cstheme="minorHAnsi"/>
          <w:b/>
          <w:sz w:val="24"/>
          <w:lang w:val="it-IT"/>
        </w:rPr>
      </w:pPr>
      <w:r w:rsidRPr="00B36AE6">
        <w:rPr>
          <w:rFonts w:eastAsia="Calibri" w:cstheme="minorHAnsi"/>
          <w:b/>
          <w:sz w:val="24"/>
          <w:lang w:val="it-IT"/>
        </w:rPr>
        <w:t xml:space="preserve">MINISTERO DELL’UNIVERSITA’ E DELLA RICERCA (MUR) / </w:t>
      </w:r>
      <w:r>
        <w:rPr>
          <w:rFonts w:eastAsia="Calibri" w:cstheme="minorHAnsi"/>
          <w:b/>
          <w:sz w:val="24"/>
          <w:lang w:val="it-IT"/>
        </w:rPr>
        <w:t>MINISTRY OF UNIVERSITIES</w:t>
      </w:r>
      <w:r w:rsidR="00FF4EE4">
        <w:rPr>
          <w:rFonts w:eastAsia="Calibri" w:cstheme="minorHAnsi"/>
          <w:b/>
          <w:sz w:val="24"/>
          <w:lang w:val="it-IT"/>
        </w:rPr>
        <w:t xml:space="preserve"> AND RESEARCH (MUR)</w:t>
      </w:r>
    </w:p>
    <w:p w14:paraId="589A8667" w14:textId="77777777" w:rsidR="006676E5" w:rsidRPr="00FC6500" w:rsidRDefault="006676E5" w:rsidP="006676E5">
      <w:pPr>
        <w:tabs>
          <w:tab w:val="left" w:pos="0"/>
        </w:tabs>
        <w:spacing w:after="120"/>
        <w:jc w:val="both"/>
        <w:rPr>
          <w:rFonts w:eastAsia="Calibri" w:cstheme="minorHAnsi"/>
          <w:b/>
        </w:rPr>
      </w:pPr>
      <w:r w:rsidRPr="00FC6500">
        <w:rPr>
          <w:rFonts w:eastAsia="Calibri" w:cstheme="minorHAnsi"/>
          <w:b/>
          <w:spacing w:val="-1"/>
        </w:rPr>
        <w:t>a) National/Regional eligibility</w:t>
      </w:r>
      <w:r w:rsidRPr="00FC6500">
        <w:rPr>
          <w:rFonts w:eastAsia="Calibri" w:cstheme="minorHAnsi"/>
          <w:b/>
        </w:rPr>
        <w:t xml:space="preserve"> </w:t>
      </w:r>
      <w:r w:rsidRPr="00FC6500">
        <w:rPr>
          <w:rFonts w:eastAsia="Calibri" w:cstheme="minorHAnsi"/>
          <w:b/>
          <w:spacing w:val="-1"/>
        </w:rPr>
        <w:t>criteria</w:t>
      </w:r>
    </w:p>
    <w:tbl>
      <w:tblPr>
        <w:tblStyle w:val="TableNormal1"/>
        <w:tblW w:w="9665" w:type="dxa"/>
        <w:tblInd w:w="110" w:type="dxa"/>
        <w:tblLayout w:type="fixed"/>
        <w:tblLook w:val="01E0" w:firstRow="1" w:lastRow="1" w:firstColumn="1" w:lastColumn="1" w:noHBand="0" w:noVBand="0"/>
      </w:tblPr>
      <w:tblGrid>
        <w:gridCol w:w="2152"/>
        <w:gridCol w:w="7513"/>
      </w:tblGrid>
      <w:tr w:rsidR="006676E5" w:rsidRPr="00FC6500" w14:paraId="0FFC413F" w14:textId="77777777" w:rsidTr="004E4A91">
        <w:trPr>
          <w:trHeight w:hRule="exact" w:val="1508"/>
        </w:trPr>
        <w:tc>
          <w:tcPr>
            <w:tcW w:w="2152" w:type="dxa"/>
            <w:tcBorders>
              <w:top w:val="single" w:sz="5" w:space="0" w:color="000000"/>
              <w:left w:val="single" w:sz="5" w:space="0" w:color="000000"/>
              <w:bottom w:val="single" w:sz="5" w:space="0" w:color="000000"/>
              <w:right w:val="single" w:sz="5" w:space="0" w:color="000000"/>
            </w:tcBorders>
            <w:vAlign w:val="center"/>
          </w:tcPr>
          <w:p w14:paraId="3B2313CE" w14:textId="77777777" w:rsidR="006676E5" w:rsidRPr="005A2685" w:rsidRDefault="006676E5" w:rsidP="00283F45">
            <w:pPr>
              <w:tabs>
                <w:tab w:val="left" w:pos="0"/>
              </w:tabs>
              <w:spacing w:line="264" w:lineRule="exact"/>
              <w:ind w:left="102"/>
              <w:rPr>
                <w:rFonts w:eastAsia="Calibri" w:cstheme="minorHAnsi"/>
              </w:rPr>
            </w:pPr>
            <w:r w:rsidRPr="005A2685">
              <w:rPr>
                <w:rFonts w:eastAsia="Calibri" w:cstheme="minorHAnsi"/>
                <w:b/>
                <w:spacing w:val="-1"/>
              </w:rPr>
              <w:t>Contact</w:t>
            </w:r>
            <w:r w:rsidRPr="005A2685">
              <w:rPr>
                <w:rFonts w:eastAsia="Calibri" w:cstheme="minorHAnsi"/>
                <w:b/>
              </w:rPr>
              <w:t xml:space="preserve"> </w:t>
            </w:r>
            <w:r w:rsidRPr="005A2685">
              <w:rPr>
                <w:rFonts w:eastAsia="Calibri" w:cstheme="minorHAnsi"/>
                <w:b/>
                <w:spacing w:val="-2"/>
              </w:rPr>
              <w:t>Point</w:t>
            </w:r>
          </w:p>
        </w:tc>
        <w:tc>
          <w:tcPr>
            <w:tcW w:w="7513" w:type="dxa"/>
            <w:tcBorders>
              <w:top w:val="single" w:sz="5" w:space="0" w:color="000000"/>
              <w:left w:val="single" w:sz="5" w:space="0" w:color="000000"/>
              <w:bottom w:val="single" w:sz="5" w:space="0" w:color="000000"/>
              <w:right w:val="single" w:sz="5" w:space="0" w:color="000000"/>
            </w:tcBorders>
            <w:vAlign w:val="center"/>
          </w:tcPr>
          <w:p w14:paraId="4BBB9F60" w14:textId="3744F203" w:rsidR="006676E5" w:rsidRPr="00FC6500" w:rsidRDefault="004E4A91" w:rsidP="00283F45">
            <w:pPr>
              <w:tabs>
                <w:tab w:val="left" w:pos="0"/>
              </w:tabs>
              <w:ind w:left="104" w:right="2340"/>
              <w:rPr>
                <w:rFonts w:eastAsia="Calibri" w:cstheme="minorHAnsi"/>
                <w:spacing w:val="-1"/>
                <w:lang w:val="it-IT"/>
              </w:rPr>
            </w:pPr>
            <w:r>
              <w:rPr>
                <w:rFonts w:eastAsia="Calibri" w:cstheme="minorHAnsi"/>
                <w:spacing w:val="-1"/>
                <w:lang w:val="it-IT"/>
              </w:rPr>
              <w:t>Rachele Nocera</w:t>
            </w:r>
          </w:p>
          <w:p w14:paraId="7C015AB6" w14:textId="61BC8411" w:rsidR="009431B9" w:rsidRDefault="006676E5" w:rsidP="00283F45">
            <w:pPr>
              <w:tabs>
                <w:tab w:val="left" w:pos="709"/>
              </w:tabs>
              <w:ind w:left="822" w:right="420" w:hanging="709"/>
              <w:rPr>
                <w:rFonts w:eastAsia="Calibri" w:cstheme="minorHAnsi"/>
                <w:spacing w:val="-1"/>
                <w:lang w:val="pt-PT"/>
              </w:rPr>
            </w:pPr>
            <w:r w:rsidRPr="005A2685">
              <w:rPr>
                <w:rFonts w:eastAsia="Calibri" w:cstheme="minorHAnsi"/>
                <w:spacing w:val="-1"/>
                <w:lang w:val="pt-PT"/>
              </w:rPr>
              <w:t xml:space="preserve">E‐mail: </w:t>
            </w:r>
            <w:r w:rsidR="0096181F">
              <w:fldChar w:fldCharType="begin"/>
            </w:r>
            <w:r w:rsidR="0096181F" w:rsidRPr="001B5B32">
              <w:rPr>
                <w:lang w:val="fr-FR"/>
              </w:rPr>
              <w:instrText xml:space="preserve"> HYPERLINK "mailto:Rachele.Nocera@mur.gov.it" </w:instrText>
            </w:r>
            <w:r w:rsidR="0096181F">
              <w:fldChar w:fldCharType="separate"/>
            </w:r>
            <w:r w:rsidRPr="00FF4EE4">
              <w:rPr>
                <w:rStyle w:val="Lienhypertexte"/>
                <w:rFonts w:eastAsia="Calibri" w:cstheme="minorHAnsi"/>
                <w:spacing w:val="-1"/>
                <w:lang w:val="pt-PT"/>
              </w:rPr>
              <w:t>Rachele.Nocera@mur.gov.it</w:t>
            </w:r>
            <w:r w:rsidR="0096181F">
              <w:rPr>
                <w:rStyle w:val="Lienhypertexte"/>
                <w:rFonts w:eastAsia="Calibri" w:cstheme="minorHAnsi"/>
                <w:spacing w:val="-1"/>
                <w:lang w:val="pt-PT"/>
              </w:rPr>
              <w:fldChar w:fldCharType="end"/>
            </w:r>
            <w:r w:rsidR="004E4A91">
              <w:rPr>
                <w:rFonts w:eastAsia="Calibri" w:cstheme="minorHAnsi"/>
                <w:spacing w:val="-1"/>
                <w:lang w:val="pt-PT"/>
              </w:rPr>
              <w:t xml:space="preserve"> </w:t>
            </w:r>
          </w:p>
          <w:p w14:paraId="62C2A296" w14:textId="0F0B9F4F" w:rsidR="009431B9" w:rsidRDefault="009431B9" w:rsidP="00283F45">
            <w:pPr>
              <w:tabs>
                <w:tab w:val="left" w:pos="709"/>
              </w:tabs>
              <w:ind w:left="822" w:right="420" w:hanging="709"/>
              <w:rPr>
                <w:rFonts w:eastAsia="Calibri" w:cstheme="minorHAnsi"/>
                <w:spacing w:val="-1"/>
                <w:lang w:val="pt-PT"/>
              </w:rPr>
            </w:pPr>
            <w:r w:rsidRPr="00FC6500">
              <w:rPr>
                <w:rFonts w:eastAsia="Calibri" w:cstheme="minorHAnsi"/>
                <w:spacing w:val="-1"/>
                <w:lang w:val="it-IT"/>
              </w:rPr>
              <w:t>Aldo Covello</w:t>
            </w:r>
          </w:p>
          <w:p w14:paraId="77DE0209" w14:textId="7E2A6A6C" w:rsidR="006676E5" w:rsidRPr="005A2685" w:rsidRDefault="004E4A91" w:rsidP="00283F45">
            <w:pPr>
              <w:tabs>
                <w:tab w:val="left" w:pos="709"/>
              </w:tabs>
              <w:ind w:left="822" w:right="420" w:hanging="709"/>
              <w:rPr>
                <w:rFonts w:eastAsia="Calibri" w:cstheme="minorHAnsi"/>
                <w:spacing w:val="-1"/>
                <w:lang w:val="pt-PT"/>
              </w:rPr>
            </w:pPr>
            <w:r w:rsidRPr="005A2685">
              <w:rPr>
                <w:rFonts w:eastAsia="Calibri" w:cstheme="minorHAnsi"/>
                <w:spacing w:val="-1"/>
                <w:lang w:val="pt-PT"/>
              </w:rPr>
              <w:t>E‐mail</w:t>
            </w:r>
            <w:r>
              <w:rPr>
                <w:rFonts w:eastAsia="Calibri" w:cstheme="minorHAnsi"/>
                <w:spacing w:val="-1"/>
                <w:lang w:val="pt-PT"/>
              </w:rPr>
              <w:t xml:space="preserve">: </w:t>
            </w:r>
            <w:hyperlink r:id="rId93" w:history="1">
              <w:r w:rsidR="006676E5" w:rsidRPr="00FF4EE4">
                <w:rPr>
                  <w:rStyle w:val="Lienhypertexte"/>
                  <w:rFonts w:eastAsia="Calibri" w:cstheme="minorHAnsi"/>
                  <w:spacing w:val="-1"/>
                  <w:lang w:val="pt-PT"/>
                </w:rPr>
                <w:t>Aldo.Covello@mur.gov.it</w:t>
              </w:r>
            </w:hyperlink>
          </w:p>
          <w:p w14:paraId="1B00FD25" w14:textId="77777777" w:rsidR="006676E5" w:rsidRPr="005A2685" w:rsidRDefault="006676E5" w:rsidP="00283F45">
            <w:pPr>
              <w:tabs>
                <w:tab w:val="left" w:pos="0"/>
              </w:tabs>
              <w:ind w:left="104"/>
              <w:rPr>
                <w:rFonts w:eastAsia="Calibri" w:cstheme="minorHAnsi"/>
                <w:lang w:val="pt-PT"/>
              </w:rPr>
            </w:pPr>
            <w:r w:rsidRPr="005A2685">
              <w:rPr>
                <w:rFonts w:eastAsia="Calibri" w:cstheme="minorHAnsi"/>
                <w:spacing w:val="-1"/>
                <w:lang w:val="sv-SE"/>
              </w:rPr>
              <w:t xml:space="preserve">Tel: </w:t>
            </w:r>
            <w:r>
              <w:rPr>
                <w:rFonts w:eastAsia="Calibri" w:cstheme="minorHAnsi"/>
                <w:spacing w:val="-1"/>
                <w:lang w:val="sv-SE"/>
              </w:rPr>
              <w:t>+39 06</w:t>
            </w:r>
            <w:r w:rsidRPr="00FC6500">
              <w:rPr>
                <w:rFonts w:eastAsia="Calibri" w:cstheme="minorHAnsi"/>
                <w:spacing w:val="-1"/>
                <w:lang w:val="sv-SE"/>
              </w:rPr>
              <w:t xml:space="preserve"> 9772 7705</w:t>
            </w:r>
            <w:r>
              <w:rPr>
                <w:rFonts w:eastAsia="Calibri" w:cstheme="minorHAnsi"/>
                <w:spacing w:val="-1"/>
                <w:lang w:val="sv-SE"/>
              </w:rPr>
              <w:t xml:space="preserve"> </w:t>
            </w:r>
          </w:p>
        </w:tc>
      </w:tr>
      <w:tr w:rsidR="006676E5" w:rsidRPr="005A2685" w14:paraId="2381B8CB" w14:textId="77777777" w:rsidTr="0079570B">
        <w:trPr>
          <w:trHeight w:hRule="exact" w:val="9651"/>
        </w:trPr>
        <w:tc>
          <w:tcPr>
            <w:tcW w:w="2152" w:type="dxa"/>
            <w:tcBorders>
              <w:top w:val="single" w:sz="5" w:space="0" w:color="000000"/>
              <w:left w:val="single" w:sz="5" w:space="0" w:color="000000"/>
              <w:bottom w:val="single" w:sz="5" w:space="0" w:color="000000"/>
              <w:right w:val="single" w:sz="5" w:space="0" w:color="000000"/>
            </w:tcBorders>
            <w:vAlign w:val="center"/>
          </w:tcPr>
          <w:p w14:paraId="5B5FC854" w14:textId="77777777" w:rsidR="006676E5" w:rsidRPr="005A2685" w:rsidRDefault="006676E5" w:rsidP="00283F45">
            <w:pPr>
              <w:tabs>
                <w:tab w:val="left" w:pos="0"/>
              </w:tabs>
              <w:spacing w:line="264" w:lineRule="exact"/>
              <w:ind w:left="102"/>
              <w:rPr>
                <w:rFonts w:eastAsia="Calibri" w:cstheme="minorHAnsi"/>
              </w:rPr>
            </w:pPr>
            <w:r w:rsidRPr="005A2685">
              <w:rPr>
                <w:rFonts w:eastAsia="Calibri" w:cstheme="minorHAnsi"/>
                <w:b/>
                <w:spacing w:val="-1"/>
              </w:rPr>
              <w:t>Eligible entities</w:t>
            </w:r>
          </w:p>
        </w:tc>
        <w:tc>
          <w:tcPr>
            <w:tcW w:w="7513" w:type="dxa"/>
            <w:tcBorders>
              <w:top w:val="single" w:sz="5" w:space="0" w:color="000000"/>
              <w:left w:val="single" w:sz="5" w:space="0" w:color="000000"/>
              <w:bottom w:val="single" w:sz="5" w:space="0" w:color="000000"/>
              <w:right w:val="single" w:sz="5" w:space="0" w:color="000000"/>
            </w:tcBorders>
            <w:vAlign w:val="center"/>
          </w:tcPr>
          <w:p w14:paraId="59E462A9" w14:textId="33DEB2BB" w:rsidR="00E60C3C" w:rsidRPr="00FF4EE4" w:rsidRDefault="00E60C3C" w:rsidP="00FF4EE4">
            <w:pPr>
              <w:tabs>
                <w:tab w:val="left" w:pos="0"/>
              </w:tabs>
              <w:spacing w:after="120"/>
              <w:ind w:left="104" w:right="441"/>
              <w:rPr>
                <w:rFonts w:eastAsia="Arial" w:cstheme="minorHAnsi"/>
              </w:rPr>
            </w:pPr>
            <w:r>
              <w:t xml:space="preserve">The following entities are eligible, providing that they have stable organization in Italy: enterprises including foundations and non-economic entities, universities, research institutions, research organizations in accordance with EU Reg. n. 651/2014 of the European Commission - June 17, 2014 </w:t>
            </w:r>
          </w:p>
          <w:p w14:paraId="29A9CE34" w14:textId="77777777" w:rsidR="00E60C3C" w:rsidRPr="004F7A48" w:rsidRDefault="00E60C3C" w:rsidP="00E60C3C">
            <w:pPr>
              <w:tabs>
                <w:tab w:val="left" w:pos="133"/>
              </w:tabs>
              <w:ind w:left="133"/>
              <w:rPr>
                <w:rFonts w:eastAsia="Calibri" w:cstheme="minorHAnsi"/>
                <w:b/>
              </w:rPr>
            </w:pPr>
            <w:r w:rsidRPr="004F7A48">
              <w:rPr>
                <w:rFonts w:eastAsia="Calibri" w:cstheme="minorHAnsi"/>
                <w:b/>
              </w:rPr>
              <w:t xml:space="preserve">Specifications : </w:t>
            </w:r>
          </w:p>
          <w:p w14:paraId="72586E70" w14:textId="77777777" w:rsidR="00E60C3C" w:rsidRDefault="00E60C3C" w:rsidP="00E60C3C">
            <w:pPr>
              <w:tabs>
                <w:tab w:val="left" w:pos="133"/>
              </w:tabs>
              <w:ind w:left="133"/>
              <w:rPr>
                <w:rFonts w:eastAsia="Calibri" w:cstheme="minorHAnsi"/>
              </w:rPr>
            </w:pPr>
            <w:r>
              <w:rPr>
                <w:rFonts w:eastAsia="Calibri" w:cstheme="minorHAnsi"/>
              </w:rPr>
              <w:t>The participant must be registers into the “</w:t>
            </w:r>
            <w:proofErr w:type="spellStart"/>
            <w:r>
              <w:rPr>
                <w:rFonts w:eastAsia="Calibri" w:cstheme="minorHAnsi"/>
              </w:rPr>
              <w:t>Anagrafe</w:t>
            </w:r>
            <w:proofErr w:type="spellEnd"/>
            <w:r>
              <w:rPr>
                <w:rFonts w:eastAsia="Calibri" w:cstheme="minorHAnsi"/>
              </w:rPr>
              <w:t xml:space="preserve"> </w:t>
            </w:r>
            <w:proofErr w:type="spellStart"/>
            <w:r>
              <w:rPr>
                <w:rFonts w:eastAsia="Calibri" w:cstheme="minorHAnsi"/>
              </w:rPr>
              <w:t>Nazionale</w:t>
            </w:r>
            <w:proofErr w:type="spellEnd"/>
            <w:r>
              <w:rPr>
                <w:rFonts w:eastAsia="Calibri" w:cstheme="minorHAnsi"/>
              </w:rPr>
              <w:t xml:space="preserve"> </w:t>
            </w:r>
            <w:proofErr w:type="spellStart"/>
            <w:r>
              <w:rPr>
                <w:rFonts w:eastAsia="Calibri" w:cstheme="minorHAnsi"/>
              </w:rPr>
              <w:t>delle</w:t>
            </w:r>
            <w:proofErr w:type="spellEnd"/>
            <w:r>
              <w:rPr>
                <w:rFonts w:eastAsia="Calibri" w:cstheme="minorHAnsi"/>
              </w:rPr>
              <w:t xml:space="preserve"> </w:t>
            </w:r>
            <w:proofErr w:type="spellStart"/>
            <w:r>
              <w:rPr>
                <w:rFonts w:eastAsia="Calibri" w:cstheme="minorHAnsi"/>
              </w:rPr>
              <w:t>Ricerche</w:t>
            </w:r>
            <w:proofErr w:type="spellEnd"/>
            <w:r>
              <w:rPr>
                <w:rFonts w:eastAsia="Calibri" w:cstheme="minorHAnsi"/>
              </w:rPr>
              <w:t>”.</w:t>
            </w:r>
          </w:p>
          <w:p w14:paraId="4591BED1" w14:textId="77777777" w:rsidR="00E60C3C" w:rsidRPr="00FA6888" w:rsidRDefault="00E60C3C" w:rsidP="00E60C3C">
            <w:pPr>
              <w:tabs>
                <w:tab w:val="left" w:pos="133"/>
              </w:tabs>
              <w:ind w:left="133"/>
              <w:rPr>
                <w:rFonts w:eastAsia="Calibri" w:cstheme="minorHAnsi"/>
              </w:rPr>
            </w:pPr>
            <w:r w:rsidRPr="00FA6888">
              <w:rPr>
                <w:rFonts w:eastAsia="Calibri" w:cstheme="minorHAnsi"/>
              </w:rPr>
              <w:t xml:space="preserve">The participant must not be defaulting with regard to other funding received by the Ministry. </w:t>
            </w:r>
          </w:p>
          <w:p w14:paraId="035222C8" w14:textId="77777777" w:rsidR="00E60C3C" w:rsidRPr="00FA6888" w:rsidRDefault="00E60C3C" w:rsidP="00E60C3C">
            <w:pPr>
              <w:tabs>
                <w:tab w:val="left" w:pos="133"/>
              </w:tabs>
              <w:ind w:left="133"/>
              <w:rPr>
                <w:rFonts w:eastAsia="Calibri" w:cstheme="minorHAnsi"/>
              </w:rPr>
            </w:pPr>
            <w:r w:rsidRPr="00FA6888">
              <w:rPr>
                <w:rFonts w:eastAsia="Calibri" w:cstheme="minorHAnsi"/>
              </w:rPr>
              <w:t xml:space="preserve">The participant must not have requested/got any other funding for the same project. </w:t>
            </w:r>
          </w:p>
          <w:p w14:paraId="010D17BF" w14:textId="77777777" w:rsidR="00E60C3C" w:rsidRPr="00D54E4C" w:rsidRDefault="00E60C3C" w:rsidP="00E60C3C">
            <w:pPr>
              <w:tabs>
                <w:tab w:val="left" w:pos="133"/>
              </w:tabs>
              <w:ind w:left="133"/>
              <w:rPr>
                <w:rFonts w:eastAsia="Calibri" w:cstheme="minorHAnsi"/>
                <w:lang w:val="it-IT"/>
              </w:rPr>
            </w:pPr>
            <w:r w:rsidRPr="00D54E4C">
              <w:rPr>
                <w:rFonts w:eastAsia="Calibri" w:cstheme="minorHAnsi"/>
                <w:lang w:val="it-IT"/>
              </w:rPr>
              <w:t>The participant must respect the Italian law "D.Lgs. n 159 del 6/09/2011 e successive modificazioni ed integrazioni".</w:t>
            </w:r>
          </w:p>
          <w:p w14:paraId="6E5499A2" w14:textId="77777777" w:rsidR="00E60C3C" w:rsidRPr="00FA6888" w:rsidRDefault="00E60C3C" w:rsidP="00E60C3C">
            <w:pPr>
              <w:tabs>
                <w:tab w:val="left" w:pos="133"/>
              </w:tabs>
              <w:ind w:left="133"/>
              <w:rPr>
                <w:rFonts w:eastAsia="Calibri" w:cstheme="minorHAnsi"/>
              </w:rPr>
            </w:pPr>
            <w:r w:rsidRPr="00FA6888">
              <w:rPr>
                <w:rFonts w:eastAsia="Calibri" w:cstheme="minorHAnsi"/>
              </w:rPr>
              <w:t>The participant must not be subject to bankruptcy proceedings as of art. 5, comma 4, letter b) of DM 1314/2021 or must not be a company in difficulty according to the definition under number 18) of article 2 "Definitions" of Regulation (EU) no. 651/2014.</w:t>
            </w:r>
          </w:p>
          <w:p w14:paraId="3E96C2DF" w14:textId="77777777" w:rsidR="00E60C3C" w:rsidRPr="00FA6888" w:rsidRDefault="00E60C3C" w:rsidP="00E60C3C">
            <w:pPr>
              <w:tabs>
                <w:tab w:val="left" w:pos="133"/>
              </w:tabs>
              <w:ind w:left="133"/>
              <w:rPr>
                <w:rFonts w:eastAsia="Calibri" w:cstheme="minorHAnsi"/>
              </w:rPr>
            </w:pPr>
            <w:r w:rsidRPr="00FA6888">
              <w:rPr>
                <w:rFonts w:eastAsia="Calibri" w:cstheme="minorHAnsi"/>
              </w:rPr>
              <w:t>The participant must be in compliance with the obligations laid down in the contributory and social security regulations (DURC).</w:t>
            </w:r>
          </w:p>
          <w:p w14:paraId="38BEC8BE" w14:textId="77777777" w:rsidR="00E60C3C" w:rsidRPr="00FA6888" w:rsidRDefault="00E60C3C" w:rsidP="00E60C3C">
            <w:pPr>
              <w:tabs>
                <w:tab w:val="left" w:pos="133"/>
              </w:tabs>
              <w:ind w:left="133"/>
              <w:rPr>
                <w:rFonts w:eastAsia="Calibri" w:cstheme="minorHAnsi"/>
              </w:rPr>
            </w:pPr>
            <w:r w:rsidRPr="00FA6888">
              <w:rPr>
                <w:rFonts w:eastAsia="Calibri" w:cstheme="minorHAnsi"/>
              </w:rPr>
              <w:t>The judicial and pending records of the legal representative of the participant are negative</w:t>
            </w:r>
          </w:p>
          <w:p w14:paraId="3973F19B" w14:textId="10AD5BC8" w:rsidR="00E60C3C" w:rsidRPr="00631165" w:rsidRDefault="00E60C3C" w:rsidP="00FF4EE4">
            <w:pPr>
              <w:tabs>
                <w:tab w:val="left" w:pos="133"/>
              </w:tabs>
              <w:spacing w:after="120"/>
              <w:ind w:left="133"/>
              <w:rPr>
                <w:rFonts w:eastAsia="Calibri" w:cstheme="minorHAnsi"/>
              </w:rPr>
            </w:pPr>
            <w:r w:rsidRPr="00FA6888">
              <w:rPr>
                <w:rFonts w:eastAsia="Calibri" w:cstheme="minorHAnsi"/>
              </w:rPr>
              <w:t>For any private entity, the following financial criteria, calculated using the data reported in the last</w:t>
            </w:r>
            <w:r>
              <w:rPr>
                <w:rFonts w:eastAsia="Calibri" w:cstheme="minorHAnsi"/>
              </w:rPr>
              <w:t xml:space="preserve"> </w:t>
            </w:r>
            <w:r w:rsidRPr="00FA6888">
              <w:rPr>
                <w:rFonts w:eastAsia="Calibri" w:cstheme="minorHAnsi"/>
              </w:rPr>
              <w:t>approved balance sheet, must be fulfilled</w:t>
            </w:r>
            <w:r w:rsidR="00FF4EE4">
              <w:rPr>
                <w:rFonts w:eastAsia="Calibri" w:cstheme="minorHAnsi"/>
              </w:rPr>
              <w:t>:</w:t>
            </w:r>
          </w:p>
          <w:p w14:paraId="3008A0A0" w14:textId="7482ADCF" w:rsidR="00E60C3C" w:rsidRPr="00FF4EE4" w:rsidRDefault="00E60C3C" w:rsidP="00FF4EE4">
            <w:pPr>
              <w:pStyle w:val="Paragraphedeliste"/>
              <w:numPr>
                <w:ilvl w:val="1"/>
                <w:numId w:val="38"/>
              </w:numPr>
              <w:ind w:left="996" w:hanging="426"/>
              <w:rPr>
                <w:rFonts w:cstheme="minorHAnsi"/>
                <w:lang w:val="sl-SI"/>
              </w:rPr>
            </w:pPr>
            <w:r w:rsidRPr="00FF4EE4">
              <w:rPr>
                <w:rFonts w:cstheme="minorHAnsi"/>
                <w:lang w:val="sl-SI"/>
              </w:rPr>
              <w:t xml:space="preserve">CN &gt; (CP – I)/2 </w:t>
            </w:r>
          </w:p>
          <w:p w14:paraId="5606E161" w14:textId="77777777" w:rsidR="00E60C3C" w:rsidRPr="00631165" w:rsidRDefault="00E60C3C" w:rsidP="00E60C3C">
            <w:pPr>
              <w:ind w:left="567"/>
              <w:rPr>
                <w:rFonts w:cstheme="minorHAnsi"/>
                <w:lang w:val="sl-SI"/>
              </w:rPr>
            </w:pPr>
            <w:r w:rsidRPr="00631165">
              <w:rPr>
                <w:rFonts w:cstheme="minorHAnsi"/>
                <w:lang w:val="sl-SI"/>
              </w:rPr>
              <w:t xml:space="preserve">Where: </w:t>
            </w:r>
          </w:p>
          <w:p w14:paraId="61013C79" w14:textId="77777777" w:rsidR="00E60C3C" w:rsidRPr="00631165" w:rsidRDefault="00E60C3C" w:rsidP="00E60C3C">
            <w:pPr>
              <w:ind w:left="567"/>
              <w:rPr>
                <w:rFonts w:cstheme="minorHAnsi"/>
                <w:lang w:val="sl-SI"/>
              </w:rPr>
            </w:pPr>
            <w:r w:rsidRPr="00631165">
              <w:rPr>
                <w:rFonts w:cstheme="minorHAnsi"/>
                <w:lang w:val="sl-SI"/>
              </w:rPr>
              <w:t xml:space="preserve">CN = net assets (Capitale netto) </w:t>
            </w:r>
          </w:p>
          <w:p w14:paraId="0779DFED" w14:textId="77777777" w:rsidR="00E60C3C" w:rsidRPr="00631165" w:rsidRDefault="00E60C3C" w:rsidP="00E60C3C">
            <w:pPr>
              <w:ind w:left="567"/>
              <w:rPr>
                <w:rFonts w:cstheme="minorHAnsi"/>
                <w:lang w:val="sl-SI"/>
              </w:rPr>
            </w:pPr>
            <w:r w:rsidRPr="00631165">
              <w:rPr>
                <w:rFonts w:cstheme="minorHAnsi"/>
                <w:lang w:val="sl-SI"/>
              </w:rPr>
              <w:t xml:space="preserve">CP = sum of the costs of all the projects for which public funding has been requested by the participant during the year </w:t>
            </w:r>
          </w:p>
          <w:p w14:paraId="69904523" w14:textId="77777777" w:rsidR="00E60C3C" w:rsidRPr="00631165" w:rsidRDefault="00E60C3C" w:rsidP="00FF4EE4">
            <w:pPr>
              <w:spacing w:after="120"/>
              <w:ind w:left="567"/>
              <w:rPr>
                <w:rFonts w:cstheme="minorHAnsi"/>
                <w:lang w:val="sl-SI"/>
              </w:rPr>
            </w:pPr>
            <w:r w:rsidRPr="00631165">
              <w:rPr>
                <w:rFonts w:cstheme="minorHAnsi"/>
                <w:lang w:val="sl-SI"/>
              </w:rPr>
              <w:t xml:space="preserve">I = sum of the contributions received, approved or requested for the same projects </w:t>
            </w:r>
          </w:p>
          <w:p w14:paraId="02C663E1" w14:textId="660CDD80" w:rsidR="00E60C3C" w:rsidRPr="00FF4EE4" w:rsidRDefault="00E60C3C" w:rsidP="00FF4EE4">
            <w:pPr>
              <w:pStyle w:val="Paragraphedeliste"/>
              <w:numPr>
                <w:ilvl w:val="1"/>
                <w:numId w:val="38"/>
              </w:numPr>
              <w:ind w:left="996" w:hanging="426"/>
              <w:rPr>
                <w:rFonts w:cstheme="minorHAnsi"/>
                <w:lang w:val="sl-SI"/>
              </w:rPr>
            </w:pPr>
            <w:r w:rsidRPr="00FF4EE4">
              <w:rPr>
                <w:rFonts w:cstheme="minorHAnsi"/>
                <w:lang w:val="sl-SI"/>
              </w:rPr>
              <w:t xml:space="preserve">OF/F &lt; 8% </w:t>
            </w:r>
          </w:p>
          <w:p w14:paraId="0FF26511" w14:textId="77777777" w:rsidR="00E60C3C" w:rsidRPr="00631165" w:rsidRDefault="00E60C3C" w:rsidP="00E60C3C">
            <w:pPr>
              <w:ind w:left="567"/>
              <w:rPr>
                <w:rFonts w:cstheme="minorHAnsi"/>
                <w:lang w:val="sl-SI"/>
              </w:rPr>
            </w:pPr>
            <w:r w:rsidRPr="00631165">
              <w:rPr>
                <w:rFonts w:cstheme="minorHAnsi"/>
                <w:lang w:val="sl-SI"/>
              </w:rPr>
              <w:t xml:space="preserve">Where: </w:t>
            </w:r>
          </w:p>
          <w:p w14:paraId="611BE4BD" w14:textId="77777777" w:rsidR="00E60C3C" w:rsidRPr="00631165" w:rsidRDefault="00E60C3C" w:rsidP="00E60C3C">
            <w:pPr>
              <w:ind w:left="567"/>
              <w:rPr>
                <w:rFonts w:cstheme="minorHAnsi"/>
                <w:lang w:val="sl-SI"/>
              </w:rPr>
            </w:pPr>
            <w:r w:rsidRPr="00631165">
              <w:rPr>
                <w:rFonts w:cstheme="minorHAnsi"/>
                <w:lang w:val="sl-SI"/>
              </w:rPr>
              <w:t xml:space="preserve">OF = financial charges (Oneri finanziari) </w:t>
            </w:r>
          </w:p>
          <w:p w14:paraId="672C2484" w14:textId="460AB685" w:rsidR="006676E5" w:rsidRPr="00FF4EE4" w:rsidRDefault="00E60C3C" w:rsidP="00FF4EE4">
            <w:pPr>
              <w:tabs>
                <w:tab w:val="left" w:pos="0"/>
              </w:tabs>
              <w:ind w:left="104" w:right="441" w:firstLine="466"/>
              <w:rPr>
                <w:rFonts w:ascii="Times New Roman" w:hAnsi="Times New Roman" w:cs="Times New Roman"/>
                <w:lang w:val="sl-SI"/>
              </w:rPr>
            </w:pPr>
            <w:r w:rsidRPr="00631165">
              <w:rPr>
                <w:rFonts w:cstheme="minorHAnsi"/>
                <w:lang w:val="sl-SI"/>
              </w:rPr>
              <w:t>F = turnover (Fatturato)</w:t>
            </w:r>
          </w:p>
        </w:tc>
      </w:tr>
      <w:tr w:rsidR="006676E5" w:rsidRPr="004F7A48" w14:paraId="77CBBF7D" w14:textId="77777777" w:rsidTr="0079570B">
        <w:trPr>
          <w:trHeight w:hRule="exact" w:val="2518"/>
        </w:trPr>
        <w:tc>
          <w:tcPr>
            <w:tcW w:w="2152" w:type="dxa"/>
            <w:tcBorders>
              <w:top w:val="single" w:sz="5" w:space="0" w:color="000000"/>
              <w:left w:val="single" w:sz="5" w:space="0" w:color="000000"/>
              <w:bottom w:val="single" w:sz="5" w:space="0" w:color="000000"/>
              <w:right w:val="single" w:sz="5" w:space="0" w:color="000000"/>
            </w:tcBorders>
            <w:vAlign w:val="center"/>
          </w:tcPr>
          <w:p w14:paraId="429AF93F" w14:textId="77777777" w:rsidR="006676E5" w:rsidRPr="005A2685" w:rsidRDefault="006676E5" w:rsidP="00283F45">
            <w:pPr>
              <w:tabs>
                <w:tab w:val="left" w:pos="0"/>
              </w:tabs>
              <w:spacing w:line="264" w:lineRule="exact"/>
              <w:ind w:left="102"/>
              <w:rPr>
                <w:rFonts w:eastAsia="Calibri" w:cstheme="minorHAnsi"/>
                <w:b/>
                <w:spacing w:val="-1"/>
              </w:rPr>
            </w:pPr>
            <w:r w:rsidRPr="005A2685">
              <w:rPr>
                <w:rFonts w:eastAsia="Calibri" w:cstheme="minorHAnsi"/>
                <w:b/>
                <w:spacing w:val="-1"/>
              </w:rPr>
              <w:lastRenderedPageBreak/>
              <w:t>Eligible topics</w:t>
            </w:r>
          </w:p>
        </w:tc>
        <w:tc>
          <w:tcPr>
            <w:tcW w:w="7513" w:type="dxa"/>
            <w:tcBorders>
              <w:top w:val="single" w:sz="5" w:space="0" w:color="000000"/>
              <w:left w:val="single" w:sz="5" w:space="0" w:color="000000"/>
              <w:bottom w:val="single" w:sz="5" w:space="0" w:color="000000"/>
              <w:right w:val="single" w:sz="5" w:space="0" w:color="000000"/>
            </w:tcBorders>
            <w:vAlign w:val="center"/>
          </w:tcPr>
          <w:p w14:paraId="4E58B3E3" w14:textId="77777777" w:rsidR="006676E5" w:rsidRPr="004F7A48" w:rsidRDefault="006676E5" w:rsidP="00283F45">
            <w:pPr>
              <w:widowControl/>
              <w:autoSpaceDE w:val="0"/>
              <w:autoSpaceDN w:val="0"/>
              <w:adjustRightInd w:val="0"/>
              <w:ind w:left="142"/>
              <w:jc w:val="both"/>
              <w:rPr>
                <w:rFonts w:cstheme="minorHAnsi"/>
                <w:bCs/>
                <w:szCs w:val="24"/>
                <w:lang w:val="en-US"/>
              </w:rPr>
            </w:pPr>
            <w:r w:rsidRPr="004F7A48">
              <w:rPr>
                <w:rFonts w:cstheme="minorHAnsi"/>
                <w:bCs/>
                <w:szCs w:val="24"/>
                <w:lang w:val="en-US"/>
              </w:rPr>
              <w:t># 1: Assessment of Renewable Energy Sources and integration of RES in sustainable energy scenarios</w:t>
            </w:r>
          </w:p>
          <w:p w14:paraId="3BF9E8AD" w14:textId="77777777" w:rsidR="006676E5" w:rsidRPr="004F7A48" w:rsidRDefault="006676E5" w:rsidP="00283F45">
            <w:pPr>
              <w:widowControl/>
              <w:autoSpaceDE w:val="0"/>
              <w:autoSpaceDN w:val="0"/>
              <w:adjustRightInd w:val="0"/>
              <w:ind w:left="142"/>
              <w:jc w:val="both"/>
              <w:rPr>
                <w:rFonts w:cstheme="minorHAnsi"/>
                <w:bCs/>
                <w:szCs w:val="24"/>
                <w:lang w:val="en-US"/>
              </w:rPr>
            </w:pPr>
            <w:r w:rsidRPr="004F7A48">
              <w:rPr>
                <w:rFonts w:cstheme="minorHAnsi"/>
                <w:bCs/>
                <w:szCs w:val="24"/>
                <w:lang w:val="en-US"/>
              </w:rPr>
              <w:t># 2: End‐of‐life and second‐life management and environmental impact of RE components</w:t>
            </w:r>
          </w:p>
          <w:p w14:paraId="7D600D2F" w14:textId="77777777" w:rsidR="006676E5" w:rsidRPr="004F7A48" w:rsidRDefault="006676E5" w:rsidP="00283F45">
            <w:pPr>
              <w:widowControl/>
              <w:autoSpaceDE w:val="0"/>
              <w:autoSpaceDN w:val="0"/>
              <w:adjustRightInd w:val="0"/>
              <w:ind w:left="142"/>
              <w:jc w:val="both"/>
              <w:rPr>
                <w:rFonts w:cstheme="minorHAnsi"/>
                <w:bCs/>
                <w:szCs w:val="24"/>
                <w:lang w:val="en-US"/>
              </w:rPr>
            </w:pPr>
            <w:r w:rsidRPr="004F7A48">
              <w:rPr>
                <w:rFonts w:cstheme="minorHAnsi"/>
                <w:bCs/>
                <w:szCs w:val="24"/>
                <w:lang w:val="en-US"/>
              </w:rPr>
              <w:t># 3: Smart stand‐alone systems</w:t>
            </w:r>
          </w:p>
          <w:p w14:paraId="68E6CA32" w14:textId="77777777" w:rsidR="006676E5" w:rsidRPr="004F7A48" w:rsidRDefault="006676E5" w:rsidP="00283F45">
            <w:pPr>
              <w:widowControl/>
              <w:autoSpaceDE w:val="0"/>
              <w:autoSpaceDN w:val="0"/>
              <w:adjustRightInd w:val="0"/>
              <w:ind w:left="142"/>
              <w:jc w:val="both"/>
              <w:rPr>
                <w:rFonts w:cstheme="minorHAnsi"/>
                <w:bCs/>
                <w:szCs w:val="24"/>
                <w:lang w:val="en-US"/>
              </w:rPr>
            </w:pPr>
            <w:r w:rsidRPr="004F7A48">
              <w:rPr>
                <w:rFonts w:cstheme="minorHAnsi"/>
                <w:bCs/>
                <w:szCs w:val="24"/>
                <w:lang w:val="en-US"/>
              </w:rPr>
              <w:t># 4: Smart grid (different scales) for off grid application</w:t>
            </w:r>
          </w:p>
          <w:p w14:paraId="78E7BF65" w14:textId="77777777" w:rsidR="006676E5" w:rsidRPr="004F7A48" w:rsidRDefault="006676E5" w:rsidP="00283F45">
            <w:pPr>
              <w:widowControl/>
              <w:autoSpaceDE w:val="0"/>
              <w:autoSpaceDN w:val="0"/>
              <w:adjustRightInd w:val="0"/>
              <w:ind w:left="142"/>
              <w:jc w:val="both"/>
              <w:rPr>
                <w:rFonts w:cstheme="minorHAnsi"/>
                <w:bCs/>
                <w:szCs w:val="24"/>
                <w:lang w:val="en-US"/>
              </w:rPr>
            </w:pPr>
            <w:r w:rsidRPr="004F7A48">
              <w:rPr>
                <w:rFonts w:cstheme="minorHAnsi"/>
                <w:bCs/>
                <w:szCs w:val="24"/>
                <w:lang w:val="en-US"/>
              </w:rPr>
              <w:t># 5: Processes and appliances for productive uses (agriculture and industry)</w:t>
            </w:r>
          </w:p>
          <w:p w14:paraId="27A51CF0" w14:textId="1911F789" w:rsidR="006676E5" w:rsidRPr="00FF4EE4" w:rsidRDefault="006676E5" w:rsidP="00FF4EE4">
            <w:pPr>
              <w:widowControl/>
              <w:autoSpaceDE w:val="0"/>
              <w:autoSpaceDN w:val="0"/>
              <w:adjustRightInd w:val="0"/>
              <w:ind w:left="142"/>
              <w:jc w:val="both"/>
              <w:rPr>
                <w:rFonts w:cstheme="minorHAnsi"/>
                <w:bCs/>
                <w:szCs w:val="24"/>
                <w:lang w:val="en-US"/>
              </w:rPr>
            </w:pPr>
            <w:r w:rsidRPr="004F7A48">
              <w:rPr>
                <w:rFonts w:cstheme="minorHAnsi"/>
                <w:bCs/>
                <w:szCs w:val="24"/>
                <w:lang w:val="en-US"/>
              </w:rPr>
              <w:t># 6: Innovative solutions for priority domestic uses</w:t>
            </w:r>
            <w:r w:rsidR="00FF4EE4">
              <w:rPr>
                <w:rFonts w:cstheme="minorHAnsi"/>
                <w:bCs/>
                <w:szCs w:val="24"/>
                <w:lang w:val="en-US"/>
              </w:rPr>
              <w:t xml:space="preserve"> (clean cooking and cold chain)</w:t>
            </w:r>
          </w:p>
          <w:p w14:paraId="0453F40A" w14:textId="77777777" w:rsidR="006676E5" w:rsidRPr="004F7A48" w:rsidRDefault="006676E5" w:rsidP="00283F45">
            <w:pPr>
              <w:tabs>
                <w:tab w:val="left" w:pos="0"/>
              </w:tabs>
              <w:ind w:left="104" w:right="441"/>
              <w:rPr>
                <w:rFonts w:ascii="Calibri-Bold" w:hAnsi="Calibri-Bold" w:cs="Calibri-Bold"/>
                <w:bCs/>
                <w:color w:val="595959"/>
                <w:szCs w:val="24"/>
                <w:lang w:val="en-US"/>
              </w:rPr>
            </w:pPr>
          </w:p>
          <w:p w14:paraId="23C5D6BC" w14:textId="77777777" w:rsidR="006676E5" w:rsidRPr="004F7A48" w:rsidRDefault="006676E5" w:rsidP="00283F45">
            <w:pPr>
              <w:tabs>
                <w:tab w:val="left" w:pos="0"/>
              </w:tabs>
              <w:ind w:left="104" w:right="441"/>
              <w:rPr>
                <w:rFonts w:ascii="Calibri-Bold" w:hAnsi="Calibri-Bold" w:cs="Calibri-Bold"/>
                <w:bCs/>
                <w:color w:val="595959"/>
                <w:szCs w:val="24"/>
                <w:lang w:val="en-US"/>
              </w:rPr>
            </w:pPr>
          </w:p>
        </w:tc>
      </w:tr>
      <w:tr w:rsidR="006676E5" w:rsidRPr="005A2685" w14:paraId="3959FEF9" w14:textId="77777777" w:rsidTr="0079570B">
        <w:tc>
          <w:tcPr>
            <w:tcW w:w="2152" w:type="dxa"/>
            <w:tcBorders>
              <w:top w:val="single" w:sz="5" w:space="0" w:color="000000"/>
              <w:left w:val="single" w:sz="5" w:space="0" w:color="000000"/>
              <w:bottom w:val="single" w:sz="5" w:space="0" w:color="000000"/>
              <w:right w:val="single" w:sz="5" w:space="0" w:color="000000"/>
            </w:tcBorders>
            <w:vAlign w:val="center"/>
          </w:tcPr>
          <w:p w14:paraId="5E7E0C67" w14:textId="77777777" w:rsidR="006676E5" w:rsidRPr="005A2685" w:rsidRDefault="006676E5" w:rsidP="00283F45">
            <w:pPr>
              <w:tabs>
                <w:tab w:val="left" w:pos="0"/>
              </w:tabs>
              <w:spacing w:line="264" w:lineRule="exact"/>
              <w:ind w:left="102"/>
              <w:rPr>
                <w:rFonts w:eastAsia="Calibri" w:cstheme="minorHAnsi"/>
                <w:b/>
                <w:spacing w:val="-1"/>
              </w:rPr>
            </w:pPr>
            <w:r w:rsidRPr="005A2685">
              <w:rPr>
                <w:rFonts w:eastAsia="Calibri" w:cstheme="minorHAnsi"/>
                <w:b/>
                <w:spacing w:val="-1"/>
              </w:rPr>
              <w:t>Eligible type of research and TRL</w:t>
            </w:r>
          </w:p>
        </w:tc>
        <w:tc>
          <w:tcPr>
            <w:tcW w:w="7513" w:type="dxa"/>
            <w:tcBorders>
              <w:top w:val="single" w:sz="5" w:space="0" w:color="000000"/>
              <w:left w:val="single" w:sz="5" w:space="0" w:color="000000"/>
              <w:bottom w:val="single" w:sz="5" w:space="0" w:color="000000"/>
              <w:right w:val="single" w:sz="5" w:space="0" w:color="000000"/>
            </w:tcBorders>
            <w:vAlign w:val="center"/>
          </w:tcPr>
          <w:p w14:paraId="24AEBE23" w14:textId="6F6B930E" w:rsidR="006676E5" w:rsidRPr="004F7A48" w:rsidRDefault="006676E5" w:rsidP="00283F45">
            <w:pPr>
              <w:tabs>
                <w:tab w:val="left" w:pos="0"/>
              </w:tabs>
              <w:ind w:left="104" w:right="441"/>
              <w:rPr>
                <w:rFonts w:eastAsia="Calibri" w:cstheme="minorHAnsi"/>
                <w:spacing w:val="-1"/>
              </w:rPr>
            </w:pPr>
            <w:r w:rsidRPr="004F7A48">
              <w:rPr>
                <w:rFonts w:eastAsia="Calibri" w:cstheme="minorHAnsi"/>
                <w:b/>
                <w:spacing w:val="-1"/>
              </w:rPr>
              <w:t>Type of research</w:t>
            </w:r>
            <w:r>
              <w:rPr>
                <w:rFonts w:eastAsia="Calibri" w:cstheme="minorHAnsi"/>
                <w:spacing w:val="-1"/>
              </w:rPr>
              <w:t xml:space="preserve">: </w:t>
            </w:r>
          </w:p>
          <w:p w14:paraId="5EC0FBB6" w14:textId="77777777" w:rsidR="006676E5" w:rsidRDefault="006676E5" w:rsidP="00283F45">
            <w:pPr>
              <w:tabs>
                <w:tab w:val="left" w:pos="0"/>
              </w:tabs>
              <w:ind w:left="104" w:right="441"/>
            </w:pPr>
            <w:r>
              <w:t xml:space="preserve">All R&amp;D activities classifiable as Basic research, Industrial research and Experimental development are eligible for funding. </w:t>
            </w:r>
          </w:p>
          <w:p w14:paraId="13100936" w14:textId="63E6E314" w:rsidR="006676E5" w:rsidRDefault="006676E5" w:rsidP="00FF4EE4">
            <w:pPr>
              <w:tabs>
                <w:tab w:val="left" w:pos="0"/>
              </w:tabs>
              <w:spacing w:after="120"/>
              <w:ind w:left="104" w:right="441"/>
              <w:rPr>
                <w:rFonts w:eastAsia="Calibri" w:cstheme="minorHAnsi"/>
                <w:spacing w:val="-1"/>
              </w:rPr>
            </w:pPr>
            <w:r>
              <w:t>However, Basic Research and Industrial research activities must be predominant with respect to Experimental development activities (in terms of budget share).</w:t>
            </w:r>
          </w:p>
          <w:p w14:paraId="693E1616" w14:textId="77777777" w:rsidR="006676E5" w:rsidRDefault="006676E5" w:rsidP="00283F45">
            <w:pPr>
              <w:tabs>
                <w:tab w:val="left" w:pos="0"/>
              </w:tabs>
              <w:ind w:left="104" w:right="441"/>
              <w:rPr>
                <w:rFonts w:eastAsia="Calibri" w:cstheme="minorHAnsi"/>
                <w:spacing w:val="-1"/>
              </w:rPr>
            </w:pPr>
            <w:r w:rsidRPr="005A2685">
              <w:rPr>
                <w:rFonts w:eastAsia="Calibri" w:cstheme="minorHAnsi"/>
                <w:spacing w:val="-1"/>
              </w:rPr>
              <w:t>TRL</w:t>
            </w:r>
            <w:r>
              <w:rPr>
                <w:rFonts w:eastAsia="Calibri" w:cstheme="minorHAnsi"/>
                <w:spacing w:val="-1"/>
              </w:rPr>
              <w:t xml:space="preserve"> can range from 2 to 7</w:t>
            </w:r>
          </w:p>
          <w:p w14:paraId="0DE2300C" w14:textId="77777777" w:rsidR="006676E5" w:rsidRPr="005A2685" w:rsidRDefault="006676E5" w:rsidP="00283F45">
            <w:pPr>
              <w:tabs>
                <w:tab w:val="left" w:pos="0"/>
              </w:tabs>
              <w:ind w:left="104" w:right="441"/>
              <w:rPr>
                <w:rFonts w:eastAsia="Calibri" w:cstheme="minorHAnsi"/>
                <w:spacing w:val="-1"/>
              </w:rPr>
            </w:pPr>
          </w:p>
        </w:tc>
      </w:tr>
      <w:tr w:rsidR="006676E5" w:rsidRPr="00D455D4" w14:paraId="4DE81261" w14:textId="77777777" w:rsidTr="0079570B">
        <w:tc>
          <w:tcPr>
            <w:tcW w:w="2152" w:type="dxa"/>
            <w:tcBorders>
              <w:top w:val="single" w:sz="5" w:space="0" w:color="000000"/>
              <w:left w:val="single" w:sz="5" w:space="0" w:color="000000"/>
              <w:bottom w:val="single" w:sz="5" w:space="0" w:color="000000"/>
              <w:right w:val="single" w:sz="5" w:space="0" w:color="000000"/>
            </w:tcBorders>
            <w:vAlign w:val="center"/>
          </w:tcPr>
          <w:p w14:paraId="4C975C4A" w14:textId="77777777" w:rsidR="006676E5" w:rsidRDefault="006676E5" w:rsidP="00283F45">
            <w:pPr>
              <w:tabs>
                <w:tab w:val="left" w:pos="0"/>
              </w:tabs>
              <w:spacing w:line="264" w:lineRule="exact"/>
              <w:ind w:left="102"/>
              <w:rPr>
                <w:rFonts w:eastAsia="Calibri" w:cstheme="minorHAnsi"/>
                <w:b/>
                <w:spacing w:val="-1"/>
              </w:rPr>
            </w:pPr>
            <w:r w:rsidRPr="005A2685">
              <w:rPr>
                <w:rFonts w:eastAsia="Calibri" w:cstheme="minorHAnsi"/>
                <w:b/>
                <w:spacing w:val="-1"/>
              </w:rPr>
              <w:t>Additional</w:t>
            </w:r>
            <w:r w:rsidRPr="005A2685">
              <w:rPr>
                <w:rFonts w:eastAsia="Calibri" w:cstheme="minorHAnsi"/>
                <w:b/>
              </w:rPr>
              <w:t xml:space="preserve"> </w:t>
            </w:r>
            <w:r w:rsidRPr="005A2685">
              <w:rPr>
                <w:rFonts w:eastAsia="Calibri" w:cstheme="minorHAnsi"/>
                <w:b/>
                <w:spacing w:val="-1"/>
              </w:rPr>
              <w:t>eligibility criteria</w:t>
            </w:r>
          </w:p>
          <w:p w14:paraId="65BC67CF" w14:textId="77777777" w:rsidR="006676E5" w:rsidRPr="00B55014" w:rsidRDefault="006676E5" w:rsidP="00283F45">
            <w:pPr>
              <w:tabs>
                <w:tab w:val="left" w:pos="0"/>
              </w:tabs>
              <w:spacing w:line="264" w:lineRule="exact"/>
              <w:ind w:left="102"/>
            </w:pPr>
          </w:p>
        </w:tc>
        <w:tc>
          <w:tcPr>
            <w:tcW w:w="7513" w:type="dxa"/>
            <w:tcBorders>
              <w:top w:val="single" w:sz="5" w:space="0" w:color="000000"/>
              <w:left w:val="single" w:sz="5" w:space="0" w:color="000000"/>
              <w:bottom w:val="single" w:sz="5" w:space="0" w:color="000000"/>
              <w:right w:val="single" w:sz="5" w:space="0" w:color="000000"/>
            </w:tcBorders>
            <w:vAlign w:val="center"/>
          </w:tcPr>
          <w:p w14:paraId="07E763BE" w14:textId="77777777" w:rsidR="006676E5" w:rsidRPr="004F7A48" w:rsidRDefault="006676E5" w:rsidP="00283F45">
            <w:pPr>
              <w:pStyle w:val="Paragraphedeliste"/>
              <w:tabs>
                <w:tab w:val="left" w:pos="0"/>
              </w:tabs>
              <w:ind w:left="142" w:right="103"/>
              <w:rPr>
                <w:rFonts w:eastAsia="Calibri" w:cstheme="minorHAnsi"/>
                <w:b/>
              </w:rPr>
            </w:pPr>
            <w:r w:rsidRPr="004F7A48">
              <w:rPr>
                <w:rFonts w:eastAsia="Calibri" w:cstheme="minorHAnsi"/>
                <w:b/>
              </w:rPr>
              <w:t>National additional application:</w:t>
            </w:r>
          </w:p>
          <w:p w14:paraId="52EA26F2" w14:textId="77777777" w:rsidR="006676E5" w:rsidRPr="004F7A48" w:rsidRDefault="006676E5" w:rsidP="00283F45">
            <w:pPr>
              <w:pStyle w:val="Paragraphedeliste"/>
              <w:tabs>
                <w:tab w:val="left" w:pos="0"/>
              </w:tabs>
              <w:ind w:left="142" w:right="103"/>
              <w:rPr>
                <w:rFonts w:eastAsia="Calibri" w:cstheme="minorHAnsi"/>
              </w:rPr>
            </w:pPr>
            <w:r w:rsidRPr="004F7A48">
              <w:rPr>
                <w:rFonts w:eastAsia="Calibri" w:cstheme="minorHAnsi"/>
              </w:rPr>
              <w:t>In addition to the project proposal, which shall be submitted at European level, the Italian participants are</w:t>
            </w:r>
            <w:r>
              <w:rPr>
                <w:rFonts w:eastAsia="Calibri" w:cstheme="minorHAnsi"/>
              </w:rPr>
              <w:t xml:space="preserve"> </w:t>
            </w:r>
            <w:r w:rsidRPr="004F7A48">
              <w:rPr>
                <w:rFonts w:eastAsia="Calibri" w:cstheme="minorHAnsi"/>
              </w:rPr>
              <w:t>requested to submit a national additional application to MUR, through the national web platform, available</w:t>
            </w:r>
          </w:p>
          <w:p w14:paraId="7BE4F138" w14:textId="77777777" w:rsidR="006676E5" w:rsidRPr="004F7A48" w:rsidRDefault="006676E5" w:rsidP="00283F45">
            <w:pPr>
              <w:pStyle w:val="Paragraphedeliste"/>
              <w:tabs>
                <w:tab w:val="left" w:pos="0"/>
              </w:tabs>
              <w:ind w:left="142" w:right="103"/>
              <w:rPr>
                <w:rFonts w:eastAsia="Calibri" w:cstheme="minorHAnsi"/>
              </w:rPr>
            </w:pPr>
            <w:r w:rsidRPr="004F7A48">
              <w:rPr>
                <w:rFonts w:eastAsia="Calibri" w:cstheme="minorHAnsi"/>
              </w:rPr>
              <w:t xml:space="preserve">at the following link: </w:t>
            </w:r>
            <w:r w:rsidRPr="00926C05">
              <w:rPr>
                <w:rFonts w:eastAsia="Calibri" w:cstheme="minorHAnsi"/>
              </w:rPr>
              <w:t>https://banditransnazionali-miur.cineca.it</w:t>
            </w:r>
          </w:p>
          <w:p w14:paraId="1906F359" w14:textId="77777777" w:rsidR="006676E5" w:rsidRPr="004F7A48" w:rsidRDefault="006676E5" w:rsidP="00283F45">
            <w:pPr>
              <w:pStyle w:val="Paragraphedeliste"/>
              <w:tabs>
                <w:tab w:val="left" w:pos="0"/>
              </w:tabs>
              <w:ind w:left="142" w:right="103"/>
              <w:rPr>
                <w:rFonts w:eastAsia="Calibri" w:cstheme="minorHAnsi"/>
              </w:rPr>
            </w:pPr>
            <w:r w:rsidRPr="004F7A48">
              <w:rPr>
                <w:rFonts w:eastAsia="Calibri" w:cstheme="minorHAnsi"/>
              </w:rPr>
              <w:t>This national additional application must be submitted by the same deadline established in the</w:t>
            </w:r>
            <w:r>
              <w:rPr>
                <w:rFonts w:eastAsia="Calibri" w:cstheme="minorHAnsi"/>
              </w:rPr>
              <w:t xml:space="preserve"> </w:t>
            </w:r>
            <w:r w:rsidRPr="004F7A48">
              <w:rPr>
                <w:rFonts w:eastAsia="Calibri" w:cstheme="minorHAnsi"/>
              </w:rPr>
              <w:t xml:space="preserve">international joint call. </w:t>
            </w:r>
            <w:r>
              <w:rPr>
                <w:rFonts w:eastAsia="Calibri" w:cstheme="minorHAnsi"/>
              </w:rPr>
              <w:t>P</w:t>
            </w:r>
            <w:r w:rsidRPr="004F7A48">
              <w:rPr>
                <w:rFonts w:eastAsia="Calibri" w:cstheme="minorHAnsi"/>
              </w:rPr>
              <w:t>articipant who does not submit national document</w:t>
            </w:r>
            <w:r>
              <w:rPr>
                <w:rFonts w:eastAsia="Calibri" w:cstheme="minorHAnsi"/>
              </w:rPr>
              <w:t>ation</w:t>
            </w:r>
            <w:r w:rsidRPr="004F7A48">
              <w:rPr>
                <w:rFonts w:eastAsia="Calibri" w:cstheme="minorHAnsi"/>
              </w:rPr>
              <w:t xml:space="preserve"> by the deadline </w:t>
            </w:r>
            <w:r>
              <w:rPr>
                <w:rFonts w:eastAsia="Calibri" w:cstheme="minorHAnsi"/>
              </w:rPr>
              <w:t>are</w:t>
            </w:r>
          </w:p>
          <w:p w14:paraId="3AB25681" w14:textId="77777777" w:rsidR="006676E5" w:rsidRPr="004F7A48" w:rsidRDefault="006676E5" w:rsidP="00283F45">
            <w:pPr>
              <w:pStyle w:val="Paragraphedeliste"/>
              <w:tabs>
                <w:tab w:val="left" w:pos="0"/>
              </w:tabs>
              <w:ind w:left="142" w:right="103"/>
              <w:rPr>
                <w:rFonts w:eastAsia="Calibri" w:cstheme="minorHAnsi"/>
              </w:rPr>
            </w:pPr>
            <w:proofErr w:type="gramStart"/>
            <w:r w:rsidRPr="004F7A48">
              <w:rPr>
                <w:rFonts w:eastAsia="Calibri" w:cstheme="minorHAnsi"/>
              </w:rPr>
              <w:t>considered</w:t>
            </w:r>
            <w:proofErr w:type="gramEnd"/>
            <w:r w:rsidRPr="004F7A48">
              <w:rPr>
                <w:rFonts w:eastAsia="Calibri" w:cstheme="minorHAnsi"/>
              </w:rPr>
              <w:t xml:space="preserve"> not eligible for funding.</w:t>
            </w:r>
          </w:p>
          <w:p w14:paraId="66AD5D0A" w14:textId="5E97134F" w:rsidR="006676E5" w:rsidRPr="00E60C3C" w:rsidRDefault="006676E5" w:rsidP="00283F45">
            <w:pPr>
              <w:pStyle w:val="Paragraphedeliste"/>
              <w:tabs>
                <w:tab w:val="left" w:pos="0"/>
              </w:tabs>
              <w:ind w:left="142" w:right="103"/>
              <w:rPr>
                <w:rFonts w:eastAsia="Calibri" w:cstheme="minorHAnsi"/>
              </w:rPr>
            </w:pPr>
            <w:r w:rsidRPr="004F7A48">
              <w:rPr>
                <w:rFonts w:eastAsia="Calibri" w:cstheme="minorHAnsi"/>
              </w:rPr>
              <w:t xml:space="preserve">More information on the national documentation to be submitted to MUR is </w:t>
            </w:r>
            <w:r w:rsidRPr="00E60C3C">
              <w:rPr>
                <w:rFonts w:eastAsia="Calibri" w:cstheme="minorHAnsi"/>
              </w:rPr>
              <w:t xml:space="preserve">available at the </w:t>
            </w:r>
            <w:hyperlink r:id="rId94" w:history="1">
              <w:r w:rsidRPr="00FF4EE4">
                <w:rPr>
                  <w:rStyle w:val="Lienhypertexte"/>
                  <w:rFonts w:eastAsia="Calibri" w:cstheme="minorHAnsi"/>
                </w:rPr>
                <w:t>web page dedicated to the LEAP-RE 2022 Call</w:t>
              </w:r>
            </w:hyperlink>
            <w:r w:rsidRPr="00E60C3C">
              <w:rPr>
                <w:rFonts w:eastAsia="Calibri" w:cstheme="minorHAnsi"/>
              </w:rPr>
              <w:t>:</w:t>
            </w:r>
          </w:p>
          <w:p w14:paraId="140F570E" w14:textId="5699FC24" w:rsidR="006676E5" w:rsidRPr="004F7A48" w:rsidRDefault="006676E5" w:rsidP="00283F45">
            <w:pPr>
              <w:pStyle w:val="Paragraphedeliste"/>
              <w:tabs>
                <w:tab w:val="left" w:pos="0"/>
              </w:tabs>
              <w:ind w:left="142" w:right="103"/>
              <w:rPr>
                <w:rFonts w:eastAsia="Calibri" w:cstheme="minorHAnsi"/>
              </w:rPr>
            </w:pPr>
            <w:r w:rsidRPr="004F7A48">
              <w:rPr>
                <w:rFonts w:eastAsia="Calibri" w:cstheme="minorHAnsi"/>
              </w:rPr>
              <w:t>It is strongly recommended to contact the National Contact Persons already in early stage of project</w:t>
            </w:r>
            <w:r>
              <w:rPr>
                <w:rFonts w:eastAsia="Calibri" w:cstheme="minorHAnsi"/>
              </w:rPr>
              <w:t xml:space="preserve"> </w:t>
            </w:r>
            <w:r w:rsidRPr="004F7A48">
              <w:rPr>
                <w:rFonts w:eastAsia="Calibri" w:cstheme="minorHAnsi"/>
              </w:rPr>
              <w:t>preparation.</w:t>
            </w:r>
          </w:p>
          <w:p w14:paraId="2B8B80BD" w14:textId="77777777" w:rsidR="006676E5" w:rsidRPr="004F7A48" w:rsidRDefault="006676E5" w:rsidP="00283F45">
            <w:pPr>
              <w:pStyle w:val="Paragraphedeliste"/>
              <w:tabs>
                <w:tab w:val="left" w:pos="0"/>
              </w:tabs>
              <w:ind w:left="142" w:right="103"/>
              <w:rPr>
                <w:rFonts w:eastAsia="Calibri" w:cstheme="minorHAnsi"/>
              </w:rPr>
            </w:pPr>
            <w:r w:rsidRPr="004F7A48">
              <w:rPr>
                <w:rFonts w:eastAsia="Calibri" w:cstheme="minorHAnsi"/>
              </w:rPr>
              <w:t>The admission for funding is subject to the adoption of the necessary accounting and administrative</w:t>
            </w:r>
            <w:r>
              <w:rPr>
                <w:rFonts w:eastAsia="Calibri" w:cstheme="minorHAnsi"/>
              </w:rPr>
              <w:t xml:space="preserve"> </w:t>
            </w:r>
            <w:r w:rsidRPr="004F7A48">
              <w:rPr>
                <w:rFonts w:eastAsia="Calibri" w:cstheme="minorHAnsi"/>
              </w:rPr>
              <w:t>measures for the allocation of the resources.</w:t>
            </w:r>
          </w:p>
          <w:p w14:paraId="21D6A588" w14:textId="77777777" w:rsidR="006676E5" w:rsidRPr="004F7A48" w:rsidRDefault="006676E5" w:rsidP="00283F45">
            <w:pPr>
              <w:pStyle w:val="Paragraphedeliste"/>
              <w:tabs>
                <w:tab w:val="left" w:pos="0"/>
              </w:tabs>
              <w:ind w:left="142" w:right="103"/>
              <w:rPr>
                <w:rFonts w:eastAsia="Calibri" w:cstheme="minorHAnsi"/>
              </w:rPr>
            </w:pPr>
            <w:r w:rsidRPr="004F7A48">
              <w:rPr>
                <w:rFonts w:eastAsia="Calibri" w:cstheme="minorHAnsi"/>
              </w:rPr>
              <w:t xml:space="preserve">Funded participants will be requested to submit financial and scientific reports to MUR. </w:t>
            </w:r>
          </w:p>
          <w:p w14:paraId="42992833" w14:textId="77777777" w:rsidR="006676E5" w:rsidRPr="004F7A48" w:rsidRDefault="006676E5" w:rsidP="00283F45">
            <w:pPr>
              <w:pStyle w:val="Paragraphedeliste"/>
              <w:tabs>
                <w:tab w:val="left" w:pos="0"/>
              </w:tabs>
              <w:ind w:left="142" w:right="103"/>
              <w:rPr>
                <w:rFonts w:eastAsia="Calibri" w:cstheme="minorHAnsi"/>
              </w:rPr>
            </w:pPr>
            <w:r w:rsidRPr="004F7A48">
              <w:rPr>
                <w:rFonts w:eastAsia="Calibri" w:cstheme="minorHAnsi"/>
              </w:rPr>
              <w:t>Applicable laws and rules:</w:t>
            </w:r>
          </w:p>
          <w:p w14:paraId="08A8058C" w14:textId="77777777" w:rsidR="006676E5" w:rsidRPr="004F7A48" w:rsidRDefault="006676E5" w:rsidP="00283F45">
            <w:pPr>
              <w:pStyle w:val="Paragraphedeliste"/>
              <w:tabs>
                <w:tab w:val="left" w:pos="0"/>
              </w:tabs>
              <w:ind w:left="142" w:right="103"/>
              <w:rPr>
                <w:rFonts w:eastAsia="Calibri" w:cstheme="minorHAnsi"/>
              </w:rPr>
            </w:pPr>
            <w:r w:rsidRPr="004F7A48">
              <w:rPr>
                <w:rFonts w:eastAsia="Calibri" w:cstheme="minorHAnsi"/>
              </w:rPr>
              <w:t>(http://www.ricercainternazionale.miur.it/evidenza/normativa-prog-internazionali.aspx):</w:t>
            </w:r>
          </w:p>
          <w:p w14:paraId="30E9773E" w14:textId="77777777" w:rsidR="006676E5" w:rsidRPr="004F7A48" w:rsidRDefault="006676E5" w:rsidP="00B71CD7">
            <w:pPr>
              <w:pStyle w:val="Paragraphedeliste"/>
              <w:numPr>
                <w:ilvl w:val="0"/>
                <w:numId w:val="22"/>
              </w:numPr>
              <w:tabs>
                <w:tab w:val="left" w:pos="0"/>
              </w:tabs>
              <w:ind w:right="103"/>
              <w:rPr>
                <w:rFonts w:eastAsia="Calibri" w:cstheme="minorHAnsi"/>
                <w:lang w:val="it-IT"/>
              </w:rPr>
            </w:pPr>
            <w:r w:rsidRPr="004F7A48">
              <w:rPr>
                <w:rFonts w:eastAsia="Calibri" w:cstheme="minorHAnsi"/>
                <w:lang w:val="it-IT"/>
              </w:rPr>
              <w:t>Decreto legge n. 83/2012</w:t>
            </w:r>
          </w:p>
          <w:p w14:paraId="079065E3" w14:textId="77777777" w:rsidR="006676E5" w:rsidRPr="004F7A48" w:rsidRDefault="006676E5" w:rsidP="00B71CD7">
            <w:pPr>
              <w:pStyle w:val="Paragraphedeliste"/>
              <w:numPr>
                <w:ilvl w:val="0"/>
                <w:numId w:val="22"/>
              </w:numPr>
              <w:tabs>
                <w:tab w:val="left" w:pos="0"/>
              </w:tabs>
              <w:ind w:right="103"/>
              <w:rPr>
                <w:rFonts w:eastAsia="Calibri" w:cstheme="minorHAnsi"/>
                <w:lang w:val="it-IT"/>
              </w:rPr>
            </w:pPr>
            <w:r w:rsidRPr="004F7A48">
              <w:rPr>
                <w:rFonts w:eastAsia="Calibri" w:cstheme="minorHAnsi"/>
                <w:lang w:val="it-IT"/>
              </w:rPr>
              <w:t>Decreto Ministeriale n. 1314 del 14 dicembre 2021</w:t>
            </w:r>
          </w:p>
          <w:p w14:paraId="49A15935" w14:textId="77777777" w:rsidR="006676E5" w:rsidRPr="00631165" w:rsidRDefault="006676E5" w:rsidP="00B71CD7">
            <w:pPr>
              <w:pStyle w:val="Paragraphedeliste"/>
              <w:numPr>
                <w:ilvl w:val="0"/>
                <w:numId w:val="22"/>
              </w:numPr>
              <w:tabs>
                <w:tab w:val="left" w:pos="0"/>
              </w:tabs>
              <w:ind w:right="103"/>
              <w:rPr>
                <w:rFonts w:eastAsia="Calibri" w:cstheme="minorHAnsi"/>
                <w:lang w:val="it-IT"/>
              </w:rPr>
            </w:pPr>
            <w:r w:rsidRPr="004F7A48">
              <w:rPr>
                <w:rFonts w:eastAsia="Calibri" w:cstheme="minorHAnsi"/>
                <w:lang w:val="it-IT"/>
              </w:rPr>
              <w:t>Decreto Ministeriale n. 1368 del 24 dicembre 2021</w:t>
            </w:r>
          </w:p>
        </w:tc>
      </w:tr>
      <w:tr w:rsidR="006676E5" w:rsidRPr="005A2685" w14:paraId="77F81616" w14:textId="77777777" w:rsidTr="0079570B">
        <w:trPr>
          <w:trHeight w:hRule="exact" w:val="3065"/>
        </w:trPr>
        <w:tc>
          <w:tcPr>
            <w:tcW w:w="2152" w:type="dxa"/>
            <w:tcBorders>
              <w:top w:val="single" w:sz="5" w:space="0" w:color="000000"/>
              <w:left w:val="single" w:sz="5" w:space="0" w:color="000000"/>
              <w:bottom w:val="single" w:sz="5" w:space="0" w:color="000000"/>
              <w:right w:val="single" w:sz="5" w:space="0" w:color="000000"/>
            </w:tcBorders>
            <w:vAlign w:val="center"/>
          </w:tcPr>
          <w:p w14:paraId="5B16020E" w14:textId="77777777" w:rsidR="006676E5" w:rsidRPr="005A2685" w:rsidRDefault="006676E5" w:rsidP="00283F45">
            <w:pPr>
              <w:tabs>
                <w:tab w:val="left" w:pos="0"/>
              </w:tabs>
              <w:spacing w:line="264" w:lineRule="exact"/>
              <w:ind w:left="102"/>
              <w:rPr>
                <w:rFonts w:eastAsia="Calibri" w:cstheme="minorHAnsi"/>
              </w:rPr>
            </w:pPr>
            <w:r w:rsidRPr="005A2685">
              <w:rPr>
                <w:rFonts w:eastAsia="Calibri" w:cstheme="minorHAnsi"/>
                <w:b/>
                <w:spacing w:val="-1"/>
              </w:rPr>
              <w:lastRenderedPageBreak/>
              <w:t>Eligible costs</w:t>
            </w:r>
          </w:p>
        </w:tc>
        <w:tc>
          <w:tcPr>
            <w:tcW w:w="7513" w:type="dxa"/>
            <w:tcBorders>
              <w:top w:val="single" w:sz="5" w:space="0" w:color="000000"/>
              <w:left w:val="single" w:sz="5" w:space="0" w:color="000000"/>
              <w:bottom w:val="single" w:sz="5" w:space="0" w:color="000000"/>
              <w:right w:val="single" w:sz="5" w:space="0" w:color="000000"/>
            </w:tcBorders>
            <w:vAlign w:val="center"/>
          </w:tcPr>
          <w:p w14:paraId="7659C5B9" w14:textId="77777777" w:rsidR="006676E5" w:rsidRDefault="006676E5" w:rsidP="00283F45">
            <w:pPr>
              <w:tabs>
                <w:tab w:val="left" w:pos="0"/>
              </w:tabs>
              <w:ind w:left="142"/>
            </w:pPr>
            <w:r>
              <w:t xml:space="preserve">All costs incurred during the lifetime of the project under the following categories are eligible: </w:t>
            </w:r>
          </w:p>
          <w:p w14:paraId="6D0346F6" w14:textId="77777777" w:rsidR="006676E5" w:rsidRPr="00425D57" w:rsidRDefault="006676E5" w:rsidP="00B71CD7">
            <w:pPr>
              <w:numPr>
                <w:ilvl w:val="0"/>
                <w:numId w:val="21"/>
              </w:numPr>
              <w:tabs>
                <w:tab w:val="left" w:pos="0"/>
              </w:tabs>
              <w:rPr>
                <w:rFonts w:eastAsia="Calibri" w:cstheme="minorHAnsi"/>
              </w:rPr>
            </w:pPr>
            <w:r w:rsidRPr="00425D57">
              <w:rPr>
                <w:rFonts w:eastAsia="Calibri" w:cstheme="minorHAnsi"/>
              </w:rPr>
              <w:t xml:space="preserve">Personnel, </w:t>
            </w:r>
          </w:p>
          <w:p w14:paraId="31C635D7" w14:textId="77777777" w:rsidR="006676E5" w:rsidRPr="00425D57" w:rsidRDefault="006676E5" w:rsidP="00B71CD7">
            <w:pPr>
              <w:numPr>
                <w:ilvl w:val="0"/>
                <w:numId w:val="21"/>
              </w:numPr>
              <w:tabs>
                <w:tab w:val="left" w:pos="0"/>
              </w:tabs>
              <w:rPr>
                <w:rFonts w:eastAsia="Calibri" w:cstheme="minorHAnsi"/>
              </w:rPr>
            </w:pPr>
            <w:r w:rsidRPr="00425D57">
              <w:rPr>
                <w:rFonts w:eastAsia="Calibri" w:cstheme="minorHAnsi"/>
              </w:rPr>
              <w:t>Equipment</w:t>
            </w:r>
          </w:p>
          <w:p w14:paraId="1C0C574B" w14:textId="77777777" w:rsidR="006676E5" w:rsidRPr="00425D57" w:rsidRDefault="006676E5" w:rsidP="00B71CD7">
            <w:pPr>
              <w:numPr>
                <w:ilvl w:val="0"/>
                <w:numId w:val="21"/>
              </w:numPr>
              <w:tabs>
                <w:tab w:val="left" w:pos="0"/>
              </w:tabs>
              <w:rPr>
                <w:rFonts w:eastAsia="Calibri" w:cstheme="minorHAnsi"/>
              </w:rPr>
            </w:pPr>
            <w:r>
              <w:t>Consulting and equivalent services</w:t>
            </w:r>
          </w:p>
          <w:p w14:paraId="207D9816" w14:textId="77777777" w:rsidR="006676E5" w:rsidRPr="00425D57" w:rsidRDefault="006676E5" w:rsidP="00B71CD7">
            <w:pPr>
              <w:numPr>
                <w:ilvl w:val="0"/>
                <w:numId w:val="21"/>
              </w:numPr>
              <w:tabs>
                <w:tab w:val="left" w:pos="0"/>
              </w:tabs>
              <w:rPr>
                <w:rFonts w:eastAsia="Calibri" w:cstheme="minorHAnsi"/>
              </w:rPr>
            </w:pPr>
            <w:r>
              <w:t xml:space="preserve">Consumables </w:t>
            </w:r>
          </w:p>
          <w:p w14:paraId="0D40548B" w14:textId="77777777" w:rsidR="006676E5" w:rsidRPr="00425D57" w:rsidRDefault="006676E5" w:rsidP="00B71CD7">
            <w:pPr>
              <w:numPr>
                <w:ilvl w:val="0"/>
                <w:numId w:val="21"/>
              </w:numPr>
              <w:tabs>
                <w:tab w:val="left" w:pos="0"/>
              </w:tabs>
              <w:rPr>
                <w:rFonts w:eastAsia="Calibri" w:cstheme="minorHAnsi"/>
              </w:rPr>
            </w:pPr>
            <w:r>
              <w:t>Indirect Costs/Overheads (“</w:t>
            </w:r>
            <w:proofErr w:type="spellStart"/>
            <w:r>
              <w:t>Spese</w:t>
            </w:r>
            <w:proofErr w:type="spellEnd"/>
            <w:r>
              <w:t xml:space="preserve"> </w:t>
            </w:r>
            <w:proofErr w:type="spellStart"/>
            <w:r>
              <w:t>generali</w:t>
            </w:r>
            <w:proofErr w:type="spellEnd"/>
            <w:r>
              <w:t>”): shall be calculated as a percentage of the personnel costs and shall not be higher than 50% of them. Travel expenses, dissemination and coordination costs are to be included in the overheads</w:t>
            </w:r>
          </w:p>
        </w:tc>
      </w:tr>
      <w:tr w:rsidR="006676E5" w:rsidRPr="005A2685" w14:paraId="3EDC2AB5" w14:textId="77777777" w:rsidTr="0079570B">
        <w:trPr>
          <w:trHeight w:hRule="exact" w:val="899"/>
        </w:trPr>
        <w:tc>
          <w:tcPr>
            <w:tcW w:w="2152" w:type="dxa"/>
            <w:tcBorders>
              <w:top w:val="single" w:sz="5" w:space="0" w:color="000000"/>
              <w:left w:val="single" w:sz="5" w:space="0" w:color="000000"/>
              <w:bottom w:val="single" w:sz="5" w:space="0" w:color="000000"/>
              <w:right w:val="single" w:sz="5" w:space="0" w:color="000000"/>
            </w:tcBorders>
            <w:vAlign w:val="center"/>
          </w:tcPr>
          <w:p w14:paraId="03742FAD" w14:textId="77777777" w:rsidR="006676E5" w:rsidRPr="00AD5CB9" w:rsidRDefault="006676E5" w:rsidP="00283F45">
            <w:pPr>
              <w:keepNext/>
              <w:keepLines/>
              <w:tabs>
                <w:tab w:val="left" w:pos="0"/>
              </w:tabs>
              <w:rPr>
                <w:b/>
              </w:rPr>
            </w:pPr>
            <w:r w:rsidRPr="005D6DD4">
              <w:rPr>
                <w:b/>
                <w:lang w:val="en-CA"/>
              </w:rPr>
              <w:t xml:space="preserve">Maximum amount of </w:t>
            </w:r>
            <w:proofErr w:type="spellStart"/>
            <w:r w:rsidRPr="005D6DD4">
              <w:rPr>
                <w:b/>
                <w:lang w:val="en-CA"/>
              </w:rPr>
              <w:t>req</w:t>
            </w:r>
            <w:r w:rsidRPr="005D6DD4">
              <w:rPr>
                <w:b/>
              </w:rPr>
              <w:t>uested</w:t>
            </w:r>
            <w:proofErr w:type="spellEnd"/>
            <w:r w:rsidRPr="005D6DD4">
              <w:rPr>
                <w:b/>
              </w:rPr>
              <w:t xml:space="preserve"> funding</w:t>
            </w:r>
          </w:p>
        </w:tc>
        <w:tc>
          <w:tcPr>
            <w:tcW w:w="7513" w:type="dxa"/>
            <w:tcBorders>
              <w:top w:val="single" w:sz="5" w:space="0" w:color="000000"/>
              <w:left w:val="single" w:sz="5" w:space="0" w:color="000000"/>
              <w:bottom w:val="single" w:sz="5" w:space="0" w:color="000000"/>
              <w:right w:val="single" w:sz="5" w:space="0" w:color="000000"/>
            </w:tcBorders>
            <w:vAlign w:val="center"/>
          </w:tcPr>
          <w:p w14:paraId="1B559FB2" w14:textId="7097528B" w:rsidR="006676E5" w:rsidRPr="005A2685" w:rsidRDefault="006676E5" w:rsidP="00283F45">
            <w:pPr>
              <w:tabs>
                <w:tab w:val="left" w:pos="0"/>
              </w:tabs>
              <w:ind w:left="133"/>
              <w:rPr>
                <w:rFonts w:eastAsia="Calibri" w:cstheme="minorHAnsi"/>
              </w:rPr>
            </w:pPr>
            <w:r w:rsidRPr="00926C05">
              <w:t xml:space="preserve">Within a single project proposal, the maximum contribution to the Italian partners can be up to </w:t>
            </w:r>
            <w:r w:rsidR="005C3F95">
              <w:t>20</w:t>
            </w:r>
            <w:r w:rsidRPr="00926C05">
              <w:t>0 k€</w:t>
            </w:r>
          </w:p>
        </w:tc>
      </w:tr>
      <w:tr w:rsidR="006676E5" w:rsidRPr="005A2685" w14:paraId="52945189" w14:textId="77777777" w:rsidTr="00FF4EE4">
        <w:trPr>
          <w:trHeight w:hRule="exact" w:val="3578"/>
        </w:trPr>
        <w:tc>
          <w:tcPr>
            <w:tcW w:w="2152" w:type="dxa"/>
            <w:tcBorders>
              <w:top w:val="single" w:sz="5" w:space="0" w:color="000000"/>
              <w:left w:val="single" w:sz="5" w:space="0" w:color="000000"/>
              <w:bottom w:val="single" w:sz="5" w:space="0" w:color="000000"/>
              <w:right w:val="single" w:sz="5" w:space="0" w:color="000000"/>
            </w:tcBorders>
            <w:vAlign w:val="center"/>
          </w:tcPr>
          <w:p w14:paraId="1F5F40B1" w14:textId="77777777" w:rsidR="006676E5" w:rsidRPr="005A2685" w:rsidRDefault="006676E5" w:rsidP="00283F45">
            <w:pPr>
              <w:tabs>
                <w:tab w:val="left" w:pos="0"/>
              </w:tabs>
              <w:spacing w:line="264" w:lineRule="exact"/>
              <w:ind w:left="102"/>
              <w:rPr>
                <w:rFonts w:eastAsia="Calibri" w:cstheme="minorHAnsi"/>
                <w:b/>
                <w:spacing w:val="-1"/>
              </w:rPr>
            </w:pPr>
            <w:r>
              <w:rPr>
                <w:b/>
                <w:sz w:val="20"/>
                <w:szCs w:val="20"/>
                <w:lang w:val="en-CA"/>
              </w:rPr>
              <w:t>Additional information</w:t>
            </w:r>
          </w:p>
        </w:tc>
        <w:tc>
          <w:tcPr>
            <w:tcW w:w="7513" w:type="dxa"/>
            <w:tcBorders>
              <w:top w:val="single" w:sz="5" w:space="0" w:color="000000"/>
              <w:left w:val="single" w:sz="5" w:space="0" w:color="000000"/>
              <w:bottom w:val="single" w:sz="5" w:space="0" w:color="000000"/>
              <w:right w:val="single" w:sz="5" w:space="0" w:color="000000"/>
            </w:tcBorders>
            <w:vAlign w:val="center"/>
          </w:tcPr>
          <w:p w14:paraId="24417F19" w14:textId="77777777" w:rsidR="006676E5" w:rsidRPr="00D455D4" w:rsidRDefault="006676E5" w:rsidP="00283F45">
            <w:pPr>
              <w:ind w:left="142"/>
              <w:rPr>
                <w:b/>
              </w:rPr>
            </w:pPr>
            <w:r w:rsidRPr="00D455D4">
              <w:rPr>
                <w:b/>
              </w:rPr>
              <w:t>Payments</w:t>
            </w:r>
          </w:p>
          <w:p w14:paraId="7FB5AFC7" w14:textId="77777777" w:rsidR="006676E5" w:rsidRPr="00631165" w:rsidRDefault="006676E5" w:rsidP="00283F45">
            <w:pPr>
              <w:spacing w:before="120"/>
              <w:ind w:left="142"/>
              <w:rPr>
                <w:rFonts w:cstheme="minorHAnsi"/>
                <w:lang w:val="sl-SI"/>
              </w:rPr>
            </w:pPr>
            <w:r w:rsidRPr="00631165">
              <w:rPr>
                <w:rFonts w:cstheme="minorHAnsi"/>
                <w:lang w:val="sl-SI"/>
              </w:rPr>
              <w:t>On request of applicants a pre-payment may be done immediately after the signature of the national Grant agreement, equal to 50% of the total contribution.</w:t>
            </w:r>
          </w:p>
          <w:p w14:paraId="7825735B" w14:textId="77777777" w:rsidR="006676E5" w:rsidRPr="00631165" w:rsidRDefault="006676E5" w:rsidP="00283F45">
            <w:pPr>
              <w:spacing w:before="120"/>
              <w:ind w:left="142"/>
              <w:rPr>
                <w:rFonts w:cstheme="minorHAnsi"/>
              </w:rPr>
            </w:pPr>
            <w:r w:rsidRPr="00631165">
              <w:rPr>
                <w:rFonts w:cstheme="minorHAnsi"/>
              </w:rPr>
              <w:t>Halfway through the project, on request of the beneficiaries, a second pre-payment may be done up to 40% of the total contribution, depending on the achievement of the deliverables and milestones planned for the first half of the project.</w:t>
            </w:r>
          </w:p>
          <w:p w14:paraId="4FC752E2" w14:textId="77777777" w:rsidR="006676E5" w:rsidRPr="00631165" w:rsidRDefault="006676E5" w:rsidP="00283F45">
            <w:pPr>
              <w:spacing w:before="120"/>
              <w:ind w:left="142"/>
              <w:rPr>
                <w:rFonts w:cstheme="minorHAnsi"/>
              </w:rPr>
            </w:pPr>
            <w:r w:rsidRPr="00631165">
              <w:rPr>
                <w:rFonts w:cstheme="minorHAnsi"/>
              </w:rPr>
              <w:t>The remaining part of the contribution will be paid at the end of the project.</w:t>
            </w:r>
          </w:p>
          <w:p w14:paraId="64094476" w14:textId="33F90DE5" w:rsidR="006676E5" w:rsidRPr="00FF4EE4" w:rsidRDefault="006676E5" w:rsidP="00FF4EE4">
            <w:pPr>
              <w:spacing w:before="120"/>
              <w:ind w:left="142"/>
              <w:rPr>
                <w:rFonts w:cstheme="minorHAnsi"/>
              </w:rPr>
            </w:pPr>
            <w:r w:rsidRPr="00631165">
              <w:rPr>
                <w:rFonts w:cstheme="minorHAnsi"/>
              </w:rPr>
              <w:t xml:space="preserve">For those beneficiaries who does not request the pre-payments, </w:t>
            </w:r>
            <w:proofErr w:type="gramStart"/>
            <w:r w:rsidRPr="00631165">
              <w:rPr>
                <w:rFonts w:cstheme="minorHAnsi"/>
              </w:rPr>
              <w:t>the contribute</w:t>
            </w:r>
            <w:proofErr w:type="gramEnd"/>
            <w:r w:rsidRPr="00631165">
              <w:rPr>
                <w:rFonts w:cstheme="minorHAnsi"/>
              </w:rPr>
              <w:t xml:space="preserve"> will be paid in instalmen</w:t>
            </w:r>
            <w:r w:rsidR="00FF4EE4">
              <w:rPr>
                <w:rFonts w:cstheme="minorHAnsi"/>
              </w:rPr>
              <w:t>ts after each reporting period.</w:t>
            </w:r>
          </w:p>
        </w:tc>
      </w:tr>
    </w:tbl>
    <w:p w14:paraId="1F08D97A" w14:textId="77777777" w:rsidR="006676E5" w:rsidRPr="005A2685" w:rsidRDefault="006676E5" w:rsidP="006676E5">
      <w:pPr>
        <w:tabs>
          <w:tab w:val="left" w:pos="0"/>
        </w:tabs>
        <w:jc w:val="both"/>
        <w:rPr>
          <w:rFonts w:eastAsia="Calibri" w:cstheme="minorHAnsi"/>
        </w:rPr>
      </w:pPr>
    </w:p>
    <w:p w14:paraId="318BD598" w14:textId="77777777" w:rsidR="006676E5" w:rsidRPr="00D455D4" w:rsidRDefault="006676E5" w:rsidP="006676E5">
      <w:pPr>
        <w:tabs>
          <w:tab w:val="left" w:pos="0"/>
        </w:tabs>
        <w:spacing w:before="185"/>
        <w:jc w:val="both"/>
        <w:rPr>
          <w:rFonts w:eastAsia="Calibri" w:cstheme="minorHAnsi"/>
          <w:b/>
        </w:rPr>
      </w:pPr>
      <w:r w:rsidRPr="00D455D4">
        <w:rPr>
          <w:rFonts w:eastAsia="Calibri" w:cstheme="minorHAnsi"/>
          <w:b/>
          <w:spacing w:val="-1"/>
        </w:rPr>
        <w:t xml:space="preserve">b) Funding </w:t>
      </w:r>
      <w:r w:rsidRPr="00D455D4">
        <w:rPr>
          <w:rFonts w:eastAsia="Calibri" w:cstheme="minorHAnsi"/>
          <w:b/>
        </w:rPr>
        <w:t>rates</w:t>
      </w:r>
    </w:p>
    <w:p w14:paraId="5C8DEB81" w14:textId="77777777" w:rsidR="006676E5" w:rsidRPr="005A2685" w:rsidRDefault="006676E5" w:rsidP="006676E5">
      <w:pPr>
        <w:tabs>
          <w:tab w:val="left" w:pos="0"/>
        </w:tabs>
        <w:spacing w:before="34"/>
        <w:ind w:left="116"/>
        <w:jc w:val="both"/>
        <w:rPr>
          <w:rFonts w:eastAsia="Calibri" w:cstheme="minorHAnsi"/>
        </w:rPr>
      </w:pPr>
      <w:r w:rsidRPr="005A2685">
        <w:rPr>
          <w:rFonts w:eastAsia="Calibri" w:cstheme="minorHAnsi"/>
          <w:spacing w:val="-1"/>
        </w:rPr>
        <w:t>Maximum</w:t>
      </w:r>
      <w:r w:rsidRPr="005A2685">
        <w:rPr>
          <w:rFonts w:eastAsia="Calibri" w:cstheme="minorHAnsi"/>
          <w:spacing w:val="-2"/>
        </w:rPr>
        <w:t xml:space="preserve"> </w:t>
      </w:r>
      <w:r w:rsidRPr="005A2685">
        <w:rPr>
          <w:rFonts w:eastAsia="Calibri" w:cstheme="minorHAnsi"/>
          <w:spacing w:val="-1"/>
        </w:rPr>
        <w:t>funding percentages:</w:t>
      </w:r>
    </w:p>
    <w:p w14:paraId="4B90920C" w14:textId="77777777" w:rsidR="006676E5" w:rsidRPr="005A2685" w:rsidRDefault="006676E5" w:rsidP="006676E5">
      <w:pPr>
        <w:tabs>
          <w:tab w:val="left" w:pos="0"/>
        </w:tabs>
        <w:spacing w:before="5"/>
        <w:jc w:val="both"/>
        <w:rPr>
          <w:rFonts w:eastAsia="Calibri" w:cstheme="minorHAnsi"/>
        </w:rPr>
      </w:pPr>
    </w:p>
    <w:tbl>
      <w:tblPr>
        <w:tblStyle w:val="TableNormal1"/>
        <w:tblW w:w="4988" w:type="dxa"/>
        <w:tblInd w:w="105" w:type="dxa"/>
        <w:tblLayout w:type="fixed"/>
        <w:tblLook w:val="01E0" w:firstRow="1" w:lastRow="1" w:firstColumn="1" w:lastColumn="1" w:noHBand="0" w:noVBand="0"/>
      </w:tblPr>
      <w:tblGrid>
        <w:gridCol w:w="2150"/>
        <w:gridCol w:w="2838"/>
      </w:tblGrid>
      <w:tr w:rsidR="006676E5" w:rsidRPr="005A2685" w14:paraId="395ACBE0" w14:textId="77777777" w:rsidTr="00283F45">
        <w:trPr>
          <w:trHeight w:hRule="exact" w:val="543"/>
        </w:trPr>
        <w:tc>
          <w:tcPr>
            <w:tcW w:w="2150" w:type="dxa"/>
            <w:tcBorders>
              <w:top w:val="single" w:sz="8" w:space="0" w:color="000000"/>
              <w:left w:val="single" w:sz="8" w:space="0" w:color="000000"/>
              <w:bottom w:val="single" w:sz="8" w:space="0" w:color="000000"/>
              <w:right w:val="single" w:sz="8" w:space="0" w:color="000000"/>
            </w:tcBorders>
            <w:vAlign w:val="center"/>
          </w:tcPr>
          <w:p w14:paraId="043FBC91" w14:textId="77777777" w:rsidR="006676E5" w:rsidRPr="005A2685" w:rsidRDefault="006676E5" w:rsidP="00283F45">
            <w:pPr>
              <w:tabs>
                <w:tab w:val="left" w:pos="0"/>
              </w:tabs>
              <w:spacing w:line="265" w:lineRule="exact"/>
              <w:ind w:left="97"/>
              <w:rPr>
                <w:rFonts w:eastAsia="Calibri" w:cstheme="minorHAnsi"/>
              </w:rPr>
            </w:pPr>
            <w:r w:rsidRPr="005A2685">
              <w:rPr>
                <w:rFonts w:eastAsia="Calibri" w:cstheme="minorHAnsi"/>
                <w:spacing w:val="-1"/>
              </w:rPr>
              <w:t>Type of</w:t>
            </w:r>
            <w:r w:rsidRPr="005A2685">
              <w:rPr>
                <w:rFonts w:eastAsia="Calibri" w:cstheme="minorHAnsi"/>
                <w:spacing w:val="-2"/>
              </w:rPr>
              <w:t xml:space="preserve"> </w:t>
            </w:r>
            <w:r w:rsidRPr="005A2685">
              <w:rPr>
                <w:rFonts w:eastAsia="Calibri" w:cstheme="minorHAnsi"/>
                <w:spacing w:val="-1"/>
              </w:rPr>
              <w:t>research</w:t>
            </w:r>
          </w:p>
        </w:tc>
        <w:tc>
          <w:tcPr>
            <w:tcW w:w="2838" w:type="dxa"/>
            <w:tcBorders>
              <w:top w:val="single" w:sz="8" w:space="0" w:color="000000"/>
              <w:left w:val="single" w:sz="8" w:space="0" w:color="000000"/>
              <w:bottom w:val="single" w:sz="8" w:space="0" w:color="000000"/>
              <w:right w:val="single" w:sz="8" w:space="0" w:color="000000"/>
            </w:tcBorders>
            <w:vAlign w:val="center"/>
          </w:tcPr>
          <w:p w14:paraId="1C31B0DD" w14:textId="77777777" w:rsidR="006676E5" w:rsidRPr="005A2685" w:rsidRDefault="006676E5" w:rsidP="00283F45">
            <w:pPr>
              <w:tabs>
                <w:tab w:val="left" w:pos="0"/>
              </w:tabs>
              <w:ind w:left="99" w:right="321"/>
              <w:jc w:val="center"/>
              <w:rPr>
                <w:rFonts w:eastAsia="Calibri" w:cstheme="minorHAnsi"/>
              </w:rPr>
            </w:pPr>
            <w:r>
              <w:rPr>
                <w:rFonts w:eastAsia="Calibri" w:cstheme="minorHAnsi"/>
              </w:rPr>
              <w:t>Funding level</w:t>
            </w:r>
          </w:p>
        </w:tc>
      </w:tr>
      <w:tr w:rsidR="006676E5" w:rsidRPr="005A2685" w14:paraId="714AA7C8" w14:textId="77777777" w:rsidTr="00283F45">
        <w:trPr>
          <w:trHeight w:hRule="exact" w:val="557"/>
        </w:trPr>
        <w:tc>
          <w:tcPr>
            <w:tcW w:w="2150" w:type="dxa"/>
            <w:tcBorders>
              <w:top w:val="single" w:sz="8" w:space="0" w:color="000000"/>
              <w:left w:val="single" w:sz="8" w:space="0" w:color="000000"/>
              <w:bottom w:val="single" w:sz="8" w:space="0" w:color="000000"/>
              <w:right w:val="single" w:sz="8" w:space="0" w:color="000000"/>
            </w:tcBorders>
            <w:vAlign w:val="center"/>
          </w:tcPr>
          <w:p w14:paraId="6B4C360D" w14:textId="77777777" w:rsidR="006676E5" w:rsidRPr="005A2685" w:rsidRDefault="006676E5" w:rsidP="00283F45">
            <w:pPr>
              <w:tabs>
                <w:tab w:val="left" w:pos="0"/>
              </w:tabs>
              <w:spacing w:line="238" w:lineRule="auto"/>
              <w:ind w:left="97" w:right="354"/>
              <w:rPr>
                <w:rFonts w:eastAsia="Calibri" w:cstheme="minorHAnsi"/>
                <w:spacing w:val="-1"/>
              </w:rPr>
            </w:pPr>
            <w:r>
              <w:rPr>
                <w:rFonts w:eastAsia="Calibri" w:cstheme="minorHAnsi"/>
                <w:spacing w:val="-1"/>
              </w:rPr>
              <w:t>Basic research</w:t>
            </w:r>
          </w:p>
        </w:tc>
        <w:tc>
          <w:tcPr>
            <w:tcW w:w="2838" w:type="dxa"/>
            <w:tcBorders>
              <w:top w:val="single" w:sz="8" w:space="0" w:color="000000"/>
              <w:left w:val="single" w:sz="8" w:space="0" w:color="000000"/>
              <w:bottom w:val="single" w:sz="8" w:space="0" w:color="000000"/>
              <w:right w:val="single" w:sz="8" w:space="0" w:color="000000"/>
            </w:tcBorders>
            <w:vAlign w:val="center"/>
          </w:tcPr>
          <w:p w14:paraId="65C27D38" w14:textId="77777777" w:rsidR="006676E5" w:rsidRPr="005A2685" w:rsidRDefault="006676E5" w:rsidP="00283F45">
            <w:pPr>
              <w:tabs>
                <w:tab w:val="left" w:pos="0"/>
              </w:tabs>
              <w:spacing w:line="267" w:lineRule="exact"/>
              <w:ind w:left="99"/>
              <w:jc w:val="center"/>
              <w:rPr>
                <w:rFonts w:eastAsia="Calibri" w:cstheme="minorHAnsi"/>
              </w:rPr>
            </w:pPr>
            <w:r>
              <w:rPr>
                <w:rFonts w:eastAsia="Calibri" w:cstheme="minorHAnsi"/>
              </w:rPr>
              <w:t>70%</w:t>
            </w:r>
          </w:p>
        </w:tc>
      </w:tr>
      <w:tr w:rsidR="006676E5" w:rsidRPr="005A2685" w14:paraId="796478E1" w14:textId="77777777" w:rsidTr="00283F45">
        <w:trPr>
          <w:trHeight w:hRule="exact" w:val="557"/>
        </w:trPr>
        <w:tc>
          <w:tcPr>
            <w:tcW w:w="2150" w:type="dxa"/>
            <w:tcBorders>
              <w:top w:val="single" w:sz="8" w:space="0" w:color="000000"/>
              <w:left w:val="single" w:sz="8" w:space="0" w:color="000000"/>
              <w:bottom w:val="single" w:sz="8" w:space="0" w:color="000000"/>
              <w:right w:val="single" w:sz="8" w:space="0" w:color="000000"/>
            </w:tcBorders>
            <w:vAlign w:val="center"/>
          </w:tcPr>
          <w:p w14:paraId="581386B6" w14:textId="77777777" w:rsidR="006676E5" w:rsidRPr="005A2685" w:rsidRDefault="006676E5" w:rsidP="00283F45">
            <w:pPr>
              <w:tabs>
                <w:tab w:val="left" w:pos="0"/>
              </w:tabs>
              <w:spacing w:line="238" w:lineRule="auto"/>
              <w:ind w:left="97" w:right="354"/>
              <w:rPr>
                <w:rFonts w:eastAsia="Calibri" w:cstheme="minorHAnsi"/>
              </w:rPr>
            </w:pPr>
            <w:r w:rsidRPr="005A2685">
              <w:rPr>
                <w:rFonts w:eastAsia="Calibri" w:cstheme="minorHAnsi"/>
                <w:spacing w:val="-1"/>
              </w:rPr>
              <w:t>Industrial/Applied</w:t>
            </w:r>
            <w:r w:rsidRPr="005A2685">
              <w:rPr>
                <w:rFonts w:eastAsia="Calibri" w:cstheme="minorHAnsi"/>
                <w:spacing w:val="27"/>
              </w:rPr>
              <w:t xml:space="preserve"> </w:t>
            </w:r>
            <w:r w:rsidRPr="005A2685">
              <w:rPr>
                <w:rFonts w:eastAsia="Calibri" w:cstheme="minorHAnsi"/>
                <w:spacing w:val="-1"/>
              </w:rPr>
              <w:t>Research</w:t>
            </w:r>
          </w:p>
        </w:tc>
        <w:tc>
          <w:tcPr>
            <w:tcW w:w="2838" w:type="dxa"/>
            <w:tcBorders>
              <w:top w:val="single" w:sz="8" w:space="0" w:color="000000"/>
              <w:left w:val="single" w:sz="8" w:space="0" w:color="000000"/>
              <w:bottom w:val="single" w:sz="8" w:space="0" w:color="000000"/>
              <w:right w:val="single" w:sz="8" w:space="0" w:color="000000"/>
            </w:tcBorders>
            <w:vAlign w:val="center"/>
          </w:tcPr>
          <w:p w14:paraId="0023D30E" w14:textId="77777777" w:rsidR="006676E5" w:rsidRPr="005A2685" w:rsidRDefault="006676E5" w:rsidP="00283F45">
            <w:pPr>
              <w:tabs>
                <w:tab w:val="left" w:pos="0"/>
              </w:tabs>
              <w:spacing w:line="267" w:lineRule="exact"/>
              <w:ind w:left="99"/>
              <w:jc w:val="center"/>
              <w:rPr>
                <w:rFonts w:eastAsia="Calibri" w:cstheme="minorHAnsi"/>
              </w:rPr>
            </w:pPr>
            <w:r>
              <w:rPr>
                <w:rFonts w:eastAsia="Calibri" w:cstheme="minorHAnsi"/>
              </w:rPr>
              <w:t>50%</w:t>
            </w:r>
          </w:p>
        </w:tc>
      </w:tr>
      <w:tr w:rsidR="006676E5" w:rsidRPr="005A2685" w14:paraId="1B7102DA" w14:textId="77777777" w:rsidTr="00283F45">
        <w:trPr>
          <w:trHeight w:hRule="exact" w:val="698"/>
        </w:trPr>
        <w:tc>
          <w:tcPr>
            <w:tcW w:w="2150" w:type="dxa"/>
            <w:tcBorders>
              <w:top w:val="single" w:sz="8" w:space="0" w:color="000000"/>
              <w:left w:val="single" w:sz="8" w:space="0" w:color="000000"/>
              <w:bottom w:val="single" w:sz="8" w:space="0" w:color="000000"/>
              <w:right w:val="single" w:sz="8" w:space="0" w:color="000000"/>
            </w:tcBorders>
            <w:vAlign w:val="center"/>
          </w:tcPr>
          <w:p w14:paraId="1E7E43CE" w14:textId="77777777" w:rsidR="006676E5" w:rsidRPr="005A2685" w:rsidRDefault="006676E5" w:rsidP="00283F45">
            <w:pPr>
              <w:tabs>
                <w:tab w:val="left" w:pos="0"/>
              </w:tabs>
              <w:ind w:left="97" w:right="700"/>
              <w:rPr>
                <w:rFonts w:eastAsia="Calibri" w:cstheme="minorHAnsi"/>
              </w:rPr>
            </w:pPr>
            <w:r w:rsidRPr="005A2685">
              <w:rPr>
                <w:rFonts w:eastAsia="Calibri" w:cstheme="minorHAnsi"/>
                <w:spacing w:val="-1"/>
              </w:rPr>
              <w:t>Experimental</w:t>
            </w:r>
            <w:r w:rsidRPr="005A2685">
              <w:rPr>
                <w:rFonts w:eastAsia="Calibri" w:cstheme="minorHAnsi"/>
                <w:spacing w:val="26"/>
              </w:rPr>
              <w:t xml:space="preserve"> </w:t>
            </w:r>
            <w:r w:rsidRPr="005A2685">
              <w:rPr>
                <w:rFonts w:eastAsia="Calibri" w:cstheme="minorHAnsi"/>
                <w:spacing w:val="-1"/>
              </w:rPr>
              <w:t>development</w:t>
            </w:r>
          </w:p>
        </w:tc>
        <w:tc>
          <w:tcPr>
            <w:tcW w:w="2838" w:type="dxa"/>
            <w:tcBorders>
              <w:top w:val="single" w:sz="8" w:space="0" w:color="000000"/>
              <w:left w:val="single" w:sz="8" w:space="0" w:color="000000"/>
              <w:bottom w:val="single" w:sz="8" w:space="0" w:color="000000"/>
              <w:right w:val="single" w:sz="8" w:space="0" w:color="000000"/>
            </w:tcBorders>
            <w:vAlign w:val="center"/>
          </w:tcPr>
          <w:p w14:paraId="6CFC05A2" w14:textId="77777777" w:rsidR="006676E5" w:rsidRPr="005A2685" w:rsidRDefault="006676E5" w:rsidP="00283F45">
            <w:pPr>
              <w:tabs>
                <w:tab w:val="left" w:pos="0"/>
              </w:tabs>
              <w:spacing w:line="267" w:lineRule="exact"/>
              <w:ind w:left="99"/>
              <w:jc w:val="center"/>
              <w:rPr>
                <w:rFonts w:eastAsia="Calibri" w:cstheme="minorHAnsi"/>
              </w:rPr>
            </w:pPr>
            <w:r>
              <w:rPr>
                <w:rFonts w:eastAsia="Calibri" w:cstheme="minorHAnsi"/>
              </w:rPr>
              <w:t>25%</w:t>
            </w:r>
          </w:p>
        </w:tc>
      </w:tr>
    </w:tbl>
    <w:p w14:paraId="30FDB6CF" w14:textId="240704AC" w:rsidR="006676E5" w:rsidRDefault="006676E5" w:rsidP="006676E5"/>
    <w:p w14:paraId="2F1DF15F" w14:textId="105AFA7E" w:rsidR="006676E5" w:rsidRDefault="006676E5">
      <w:r>
        <w:br w:type="page"/>
      </w:r>
    </w:p>
    <w:p w14:paraId="7B5786D2" w14:textId="0CF61606" w:rsidR="004148A0" w:rsidRDefault="004148A0" w:rsidP="004148A0">
      <w:pPr>
        <w:shd w:val="clear" w:color="auto" w:fill="FFFFFF"/>
        <w:rPr>
          <w:rFonts w:eastAsia="Calibri" w:cstheme="minorHAnsi"/>
          <w:b/>
          <w:sz w:val="28"/>
        </w:rPr>
      </w:pPr>
      <w:r w:rsidRPr="007106BE">
        <w:rPr>
          <w:rFonts w:eastAsia="Calibri" w:cstheme="minorHAnsi"/>
          <w:b/>
          <w:sz w:val="28"/>
        </w:rPr>
        <w:lastRenderedPageBreak/>
        <w:t xml:space="preserve">Romania </w:t>
      </w:r>
      <w:r>
        <w:rPr>
          <w:noProof/>
          <w:lang w:val="fr-FR" w:eastAsia="fr-FR"/>
        </w:rPr>
        <w:drawing>
          <wp:anchor distT="0" distB="0" distL="114300" distR="114300" simplePos="0" relativeHeight="251697152" behindDoc="0" locked="0" layoutInCell="1" allowOverlap="1" wp14:anchorId="06E85939" wp14:editId="760864E8">
            <wp:simplePos x="1590675" y="895350"/>
            <wp:positionH relativeFrom="margin">
              <wp:align>right</wp:align>
            </wp:positionH>
            <wp:positionV relativeFrom="margin">
              <wp:align>top</wp:align>
            </wp:positionV>
            <wp:extent cx="647700" cy="419100"/>
            <wp:effectExtent l="0" t="0" r="0" b="0"/>
            <wp:wrapSquare wrapText="bothSides"/>
            <wp:docPr id="46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47700" cy="419100"/>
                    </a:xfrm>
                    <a:prstGeom prst="rect">
                      <a:avLst/>
                    </a:prstGeom>
                    <a:noFill/>
                    <a:ln>
                      <a:noFill/>
                    </a:ln>
                  </pic:spPr>
                </pic:pic>
              </a:graphicData>
            </a:graphic>
          </wp:anchor>
        </w:drawing>
      </w:r>
    </w:p>
    <w:p w14:paraId="042D9C8E" w14:textId="7B2E93B4" w:rsidR="004148A0" w:rsidRDefault="004148A0" w:rsidP="004148A0">
      <w:pPr>
        <w:shd w:val="clear" w:color="auto" w:fill="FFFFFF"/>
        <w:rPr>
          <w:rFonts w:ascii="TimesNewRomanPS" w:hAnsi="TimesNewRomanPS"/>
          <w:b/>
          <w:bCs/>
        </w:rPr>
      </w:pPr>
    </w:p>
    <w:p w14:paraId="64DBAD47" w14:textId="77777777" w:rsidR="004148A0" w:rsidRDefault="004148A0" w:rsidP="00FF4EE4">
      <w:pPr>
        <w:shd w:val="clear" w:color="auto" w:fill="FFFFFF"/>
        <w:rPr>
          <w:rFonts w:ascii="TimesNewRomanPS" w:hAnsi="TimesNewRomanPS"/>
          <w:b/>
          <w:bCs/>
        </w:rPr>
      </w:pPr>
      <w:r>
        <w:rPr>
          <w:rFonts w:ascii="TimesNewRomanPS" w:hAnsi="TimesNewRomanPS"/>
          <w:b/>
          <w:bCs/>
        </w:rPr>
        <w:t>Executive Agency for Higher Education, Research,</w:t>
      </w:r>
      <w:r>
        <w:rPr>
          <w:rFonts w:ascii="TimesNewRomanPS" w:hAnsi="TimesNewRomanPS"/>
          <w:b/>
          <w:bCs/>
        </w:rPr>
        <w:tab/>
      </w:r>
      <w:r>
        <w:rPr>
          <w:noProof/>
          <w:lang w:val="fr-FR" w:eastAsia="fr-FR"/>
        </w:rPr>
        <w:drawing>
          <wp:inline distT="0" distB="0" distL="0" distR="0" wp14:anchorId="5AF760E7" wp14:editId="5F4D7580">
            <wp:extent cx="1257300" cy="542925"/>
            <wp:effectExtent l="0" t="0" r="0" b="9525"/>
            <wp:docPr id="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257300" cy="542925"/>
                    </a:xfrm>
                    <a:prstGeom prst="rect">
                      <a:avLst/>
                    </a:prstGeom>
                    <a:noFill/>
                    <a:ln>
                      <a:noFill/>
                    </a:ln>
                  </pic:spPr>
                </pic:pic>
              </a:graphicData>
            </a:graphic>
          </wp:inline>
        </w:drawing>
      </w:r>
    </w:p>
    <w:p w14:paraId="5A9377C0" w14:textId="77777777" w:rsidR="004148A0" w:rsidRDefault="004148A0" w:rsidP="004148A0">
      <w:pPr>
        <w:shd w:val="clear" w:color="auto" w:fill="FFFFFF"/>
        <w:rPr>
          <w:sz w:val="24"/>
          <w:szCs w:val="24"/>
          <w:lang w:eastAsia="en-GB"/>
        </w:rPr>
      </w:pPr>
      <w:r>
        <w:rPr>
          <w:rFonts w:ascii="TimesNewRomanPS" w:hAnsi="TimesNewRomanPS"/>
          <w:b/>
          <w:bCs/>
        </w:rPr>
        <w:t xml:space="preserve"> Development and Innovation Funding (UEFISCDI)</w:t>
      </w:r>
      <w:r>
        <w:rPr>
          <w:rFonts w:ascii="TimesNewRomanPS" w:hAnsi="TimesNewRomanPS"/>
          <w:b/>
          <w:bCs/>
        </w:rPr>
        <w:tab/>
      </w:r>
    </w:p>
    <w:p w14:paraId="6665DD5C" w14:textId="77777777" w:rsidR="004148A0" w:rsidRPr="005A2685" w:rsidRDefault="004148A0" w:rsidP="004148A0">
      <w:pPr>
        <w:tabs>
          <w:tab w:val="left" w:pos="0"/>
        </w:tabs>
        <w:spacing w:before="120"/>
        <w:ind w:left="116"/>
        <w:jc w:val="both"/>
        <w:rPr>
          <w:rFonts w:eastAsia="Calibri" w:cstheme="minorHAnsi"/>
          <w:b/>
        </w:rPr>
      </w:pPr>
    </w:p>
    <w:p w14:paraId="6CE9FFBD" w14:textId="77777777" w:rsidR="004148A0" w:rsidRPr="005A2685" w:rsidRDefault="004148A0" w:rsidP="004148A0">
      <w:pPr>
        <w:tabs>
          <w:tab w:val="left" w:pos="0"/>
        </w:tabs>
        <w:jc w:val="both"/>
        <w:rPr>
          <w:rFonts w:eastAsia="Calibri" w:cstheme="minorHAnsi"/>
        </w:rPr>
      </w:pPr>
      <w:r w:rsidRPr="005A2685">
        <w:rPr>
          <w:rFonts w:eastAsia="Calibri" w:cstheme="minorHAnsi"/>
          <w:spacing w:val="-1"/>
        </w:rPr>
        <w:t xml:space="preserve">a) </w:t>
      </w:r>
      <w:r>
        <w:rPr>
          <w:rFonts w:eastAsia="Calibri" w:cstheme="minorHAnsi"/>
          <w:spacing w:val="-1"/>
        </w:rPr>
        <w:t>National/</w:t>
      </w:r>
      <w:r w:rsidRPr="005A2685">
        <w:rPr>
          <w:rFonts w:eastAsia="Calibri" w:cstheme="minorHAnsi"/>
          <w:spacing w:val="-1"/>
        </w:rPr>
        <w:t>Regional eligibility</w:t>
      </w:r>
      <w:r w:rsidRPr="005A2685">
        <w:rPr>
          <w:rFonts w:eastAsia="Calibri" w:cstheme="minorHAnsi"/>
        </w:rPr>
        <w:t xml:space="preserve"> </w:t>
      </w:r>
      <w:r w:rsidRPr="005A2685">
        <w:rPr>
          <w:rFonts w:eastAsia="Calibri" w:cstheme="minorHAnsi"/>
          <w:spacing w:val="-1"/>
        </w:rPr>
        <w:t>criteria</w:t>
      </w:r>
    </w:p>
    <w:tbl>
      <w:tblPr>
        <w:tblStyle w:val="TableNormal1"/>
        <w:tblW w:w="9712" w:type="dxa"/>
        <w:tblInd w:w="110" w:type="dxa"/>
        <w:tblLayout w:type="fixed"/>
        <w:tblLook w:val="01E0" w:firstRow="1" w:lastRow="1" w:firstColumn="1" w:lastColumn="1" w:noHBand="0" w:noVBand="0"/>
      </w:tblPr>
      <w:tblGrid>
        <w:gridCol w:w="2884"/>
        <w:gridCol w:w="6828"/>
      </w:tblGrid>
      <w:tr w:rsidR="004148A0" w:rsidRPr="007D7654" w14:paraId="0FC8418F" w14:textId="77777777" w:rsidTr="00CD3A02">
        <w:trPr>
          <w:trHeight w:hRule="exact" w:val="897"/>
        </w:trPr>
        <w:tc>
          <w:tcPr>
            <w:tcW w:w="2884" w:type="dxa"/>
            <w:tcBorders>
              <w:top w:val="single" w:sz="5" w:space="0" w:color="000000"/>
              <w:left w:val="single" w:sz="5" w:space="0" w:color="000000"/>
              <w:bottom w:val="single" w:sz="5" w:space="0" w:color="000000"/>
              <w:right w:val="single" w:sz="5" w:space="0" w:color="000000"/>
            </w:tcBorders>
          </w:tcPr>
          <w:p w14:paraId="6804F663" w14:textId="77777777" w:rsidR="004148A0" w:rsidRPr="005A2685" w:rsidRDefault="004148A0" w:rsidP="00CD3A02">
            <w:pPr>
              <w:tabs>
                <w:tab w:val="left" w:pos="0"/>
              </w:tabs>
              <w:spacing w:line="264" w:lineRule="exact"/>
              <w:ind w:left="102"/>
              <w:jc w:val="both"/>
              <w:rPr>
                <w:rFonts w:eastAsia="Calibri" w:cstheme="minorHAnsi"/>
              </w:rPr>
            </w:pPr>
            <w:r w:rsidRPr="005A2685">
              <w:rPr>
                <w:rFonts w:eastAsia="Calibri" w:cstheme="minorHAnsi"/>
                <w:b/>
                <w:spacing w:val="-1"/>
              </w:rPr>
              <w:t>Contact</w:t>
            </w:r>
            <w:r w:rsidRPr="005A2685">
              <w:rPr>
                <w:rFonts w:eastAsia="Calibri" w:cstheme="minorHAnsi"/>
                <w:b/>
              </w:rPr>
              <w:t xml:space="preserve"> </w:t>
            </w:r>
            <w:r w:rsidRPr="005A2685">
              <w:rPr>
                <w:rFonts w:eastAsia="Calibri" w:cstheme="minorHAnsi"/>
                <w:b/>
                <w:spacing w:val="-2"/>
              </w:rPr>
              <w:t>Point</w:t>
            </w:r>
          </w:p>
        </w:tc>
        <w:tc>
          <w:tcPr>
            <w:tcW w:w="6828" w:type="dxa"/>
            <w:tcBorders>
              <w:top w:val="single" w:sz="5" w:space="0" w:color="000000"/>
              <w:left w:val="single" w:sz="5" w:space="0" w:color="000000"/>
              <w:bottom w:val="single" w:sz="5" w:space="0" w:color="000000"/>
              <w:right w:val="single" w:sz="5" w:space="0" w:color="000000"/>
            </w:tcBorders>
          </w:tcPr>
          <w:p w14:paraId="216D1034" w14:textId="4FF8A31E" w:rsidR="004148A0" w:rsidRPr="005A2685" w:rsidRDefault="004148A0" w:rsidP="004E4A91">
            <w:pPr>
              <w:tabs>
                <w:tab w:val="left" w:pos="0"/>
              </w:tabs>
              <w:ind w:right="2340"/>
              <w:jc w:val="both"/>
              <w:rPr>
                <w:rFonts w:eastAsia="Calibri" w:cstheme="minorHAnsi"/>
                <w:spacing w:val="-1"/>
              </w:rPr>
            </w:pPr>
            <w:r>
              <w:rPr>
                <w:rFonts w:eastAsia="Calibri" w:cstheme="minorHAnsi"/>
                <w:spacing w:val="-1"/>
              </w:rPr>
              <w:t xml:space="preserve">Elena </w:t>
            </w:r>
            <w:proofErr w:type="spellStart"/>
            <w:r>
              <w:rPr>
                <w:rFonts w:eastAsia="Calibri" w:cstheme="minorHAnsi"/>
                <w:spacing w:val="-1"/>
              </w:rPr>
              <w:t>Simion</w:t>
            </w:r>
            <w:proofErr w:type="spellEnd"/>
          </w:p>
          <w:p w14:paraId="7013655E" w14:textId="34EB0676" w:rsidR="004148A0" w:rsidRPr="005A2685" w:rsidRDefault="004148A0" w:rsidP="004E4A91">
            <w:pPr>
              <w:tabs>
                <w:tab w:val="left" w:pos="0"/>
              </w:tabs>
              <w:ind w:right="2340"/>
              <w:jc w:val="both"/>
              <w:rPr>
                <w:rFonts w:eastAsia="Calibri" w:cstheme="minorHAnsi"/>
                <w:spacing w:val="-1"/>
                <w:lang w:val="pt-PT"/>
              </w:rPr>
            </w:pPr>
            <w:r w:rsidRPr="005A2685">
              <w:rPr>
                <w:rFonts w:eastAsia="Calibri" w:cstheme="minorHAnsi"/>
                <w:spacing w:val="-1"/>
                <w:lang w:val="pt-PT"/>
              </w:rPr>
              <w:t xml:space="preserve">E‐mail: </w:t>
            </w:r>
            <w:r w:rsidR="0096181F">
              <w:fldChar w:fldCharType="begin"/>
            </w:r>
            <w:r w:rsidR="0096181F">
              <w:instrText xml:space="preserve"> HYPERLINK "mailto:elena.simion@uefiscdi.ro" </w:instrText>
            </w:r>
            <w:r w:rsidR="0096181F">
              <w:fldChar w:fldCharType="separate"/>
            </w:r>
            <w:r w:rsidRPr="00FF4EE4">
              <w:rPr>
                <w:rStyle w:val="Lienhypertexte"/>
                <w:rFonts w:eastAsia="Calibri" w:cstheme="minorHAnsi"/>
                <w:spacing w:val="-1"/>
                <w:lang w:val="pt-PT"/>
              </w:rPr>
              <w:t>elena.simion@uefiscdi.ro</w:t>
            </w:r>
            <w:r w:rsidR="0096181F">
              <w:rPr>
                <w:rStyle w:val="Lienhypertexte"/>
                <w:rFonts w:eastAsia="Calibri" w:cstheme="minorHAnsi"/>
                <w:spacing w:val="-1"/>
                <w:lang w:val="pt-PT"/>
              </w:rPr>
              <w:fldChar w:fldCharType="end"/>
            </w:r>
          </w:p>
          <w:p w14:paraId="3324B61E" w14:textId="77777777" w:rsidR="004148A0" w:rsidRDefault="004148A0" w:rsidP="00CD3A02">
            <w:r w:rsidRPr="005A2685">
              <w:rPr>
                <w:rFonts w:eastAsia="Calibri" w:cstheme="minorHAnsi"/>
                <w:spacing w:val="-1"/>
                <w:lang w:val="sv-SE"/>
              </w:rPr>
              <w:t xml:space="preserve">Tel: </w:t>
            </w:r>
            <w:r>
              <w:rPr>
                <w:rFonts w:ascii="Helvetica" w:hAnsi="Helvetica"/>
                <w:color w:val="000000"/>
                <w:sz w:val="18"/>
                <w:szCs w:val="18"/>
              </w:rPr>
              <w:t>+4021.307.19.93</w:t>
            </w:r>
          </w:p>
          <w:p w14:paraId="226B7730" w14:textId="77777777" w:rsidR="004148A0" w:rsidRPr="005A2685" w:rsidRDefault="004148A0" w:rsidP="00CD3A02">
            <w:pPr>
              <w:tabs>
                <w:tab w:val="left" w:pos="0"/>
              </w:tabs>
              <w:ind w:left="104"/>
              <w:jc w:val="both"/>
              <w:rPr>
                <w:rFonts w:eastAsia="Calibri" w:cstheme="minorHAnsi"/>
                <w:lang w:val="pt-PT"/>
              </w:rPr>
            </w:pPr>
          </w:p>
        </w:tc>
      </w:tr>
      <w:tr w:rsidR="004148A0" w:rsidRPr="005A2685" w14:paraId="09E73F6B" w14:textId="77777777" w:rsidTr="00CD3A02">
        <w:trPr>
          <w:trHeight w:hRule="exact" w:val="995"/>
        </w:trPr>
        <w:tc>
          <w:tcPr>
            <w:tcW w:w="2884" w:type="dxa"/>
            <w:tcBorders>
              <w:top w:val="single" w:sz="5" w:space="0" w:color="000000"/>
              <w:left w:val="single" w:sz="5" w:space="0" w:color="000000"/>
              <w:bottom w:val="single" w:sz="5" w:space="0" w:color="000000"/>
              <w:right w:val="single" w:sz="5" w:space="0" w:color="000000"/>
            </w:tcBorders>
          </w:tcPr>
          <w:p w14:paraId="1087CB9E" w14:textId="77777777" w:rsidR="004148A0" w:rsidRPr="005A2685" w:rsidRDefault="004148A0" w:rsidP="00CD3A02">
            <w:pPr>
              <w:tabs>
                <w:tab w:val="left" w:pos="0"/>
              </w:tabs>
              <w:spacing w:line="264" w:lineRule="exact"/>
              <w:ind w:left="102"/>
              <w:jc w:val="both"/>
              <w:rPr>
                <w:rFonts w:eastAsia="Calibri" w:cstheme="minorHAnsi"/>
              </w:rPr>
            </w:pPr>
            <w:r w:rsidRPr="005A2685">
              <w:rPr>
                <w:rFonts w:eastAsia="Calibri" w:cstheme="minorHAnsi"/>
                <w:b/>
                <w:spacing w:val="-1"/>
              </w:rPr>
              <w:t>Eligible entities</w:t>
            </w:r>
          </w:p>
        </w:tc>
        <w:tc>
          <w:tcPr>
            <w:tcW w:w="6828" w:type="dxa"/>
            <w:tcBorders>
              <w:top w:val="single" w:sz="5" w:space="0" w:color="000000"/>
              <w:left w:val="single" w:sz="5" w:space="0" w:color="000000"/>
              <w:bottom w:val="single" w:sz="5" w:space="0" w:color="000000"/>
              <w:right w:val="single" w:sz="5" w:space="0" w:color="000000"/>
            </w:tcBorders>
          </w:tcPr>
          <w:p w14:paraId="449B1682" w14:textId="77777777" w:rsidR="004148A0" w:rsidRDefault="004148A0" w:rsidP="00CD3A02">
            <w:pPr>
              <w:pStyle w:val="NormalWeb"/>
              <w:shd w:val="clear" w:color="auto" w:fill="FFFFFF"/>
            </w:pPr>
            <w:r>
              <w:rPr>
                <w:rFonts w:ascii="Calibri" w:hAnsi="Calibri" w:cs="Calibri"/>
                <w:sz w:val="22"/>
                <w:szCs w:val="22"/>
              </w:rPr>
              <w:t xml:space="preserve">Legal entities established in Romania are eligible to get funding – public and private accredited universities, national R&amp;D institutes, other research organisations, SMEs, large industrial enterprises. </w:t>
            </w:r>
          </w:p>
          <w:p w14:paraId="0CBB5637" w14:textId="77777777" w:rsidR="004148A0" w:rsidRPr="007D7654" w:rsidRDefault="004148A0" w:rsidP="00CD3A02">
            <w:pPr>
              <w:tabs>
                <w:tab w:val="left" w:pos="0"/>
              </w:tabs>
              <w:jc w:val="both"/>
              <w:rPr>
                <w:rFonts w:eastAsia="Calibri" w:cstheme="minorHAnsi"/>
              </w:rPr>
            </w:pPr>
          </w:p>
        </w:tc>
      </w:tr>
      <w:tr w:rsidR="004148A0" w:rsidRPr="005A2685" w14:paraId="7CB24C12" w14:textId="77777777" w:rsidTr="00CD3A02">
        <w:trPr>
          <w:trHeight w:hRule="exact" w:val="457"/>
        </w:trPr>
        <w:tc>
          <w:tcPr>
            <w:tcW w:w="2884" w:type="dxa"/>
            <w:tcBorders>
              <w:top w:val="single" w:sz="5" w:space="0" w:color="000000"/>
              <w:left w:val="single" w:sz="5" w:space="0" w:color="000000"/>
              <w:bottom w:val="single" w:sz="5" w:space="0" w:color="000000"/>
              <w:right w:val="single" w:sz="5" w:space="0" w:color="000000"/>
            </w:tcBorders>
          </w:tcPr>
          <w:p w14:paraId="0778B1A2" w14:textId="77777777" w:rsidR="004148A0" w:rsidRPr="005A2685" w:rsidRDefault="004148A0" w:rsidP="00CD3A02">
            <w:pPr>
              <w:tabs>
                <w:tab w:val="left" w:pos="0"/>
              </w:tabs>
              <w:spacing w:line="264" w:lineRule="exact"/>
              <w:ind w:left="102"/>
              <w:jc w:val="both"/>
              <w:rPr>
                <w:rFonts w:eastAsia="Calibri" w:cstheme="minorHAnsi"/>
                <w:b/>
                <w:spacing w:val="-1"/>
              </w:rPr>
            </w:pPr>
            <w:r w:rsidRPr="005A2685">
              <w:rPr>
                <w:rFonts w:eastAsia="Calibri" w:cstheme="minorHAnsi"/>
                <w:b/>
                <w:spacing w:val="-1"/>
              </w:rPr>
              <w:t>Eligible topics</w:t>
            </w:r>
          </w:p>
        </w:tc>
        <w:tc>
          <w:tcPr>
            <w:tcW w:w="6828" w:type="dxa"/>
            <w:tcBorders>
              <w:top w:val="single" w:sz="5" w:space="0" w:color="000000"/>
              <w:left w:val="single" w:sz="5" w:space="0" w:color="000000"/>
              <w:bottom w:val="single" w:sz="5" w:space="0" w:color="000000"/>
              <w:right w:val="single" w:sz="5" w:space="0" w:color="000000"/>
            </w:tcBorders>
          </w:tcPr>
          <w:p w14:paraId="3C434B73" w14:textId="77777777" w:rsidR="004148A0" w:rsidRPr="005A2685" w:rsidRDefault="004148A0" w:rsidP="00CD3A02">
            <w:pPr>
              <w:tabs>
                <w:tab w:val="left" w:pos="0"/>
              </w:tabs>
              <w:ind w:left="104" w:right="441"/>
              <w:jc w:val="both"/>
              <w:rPr>
                <w:rFonts w:eastAsia="Calibri" w:cstheme="minorHAnsi"/>
                <w:spacing w:val="-1"/>
              </w:rPr>
            </w:pPr>
            <w:r>
              <w:rPr>
                <w:rFonts w:eastAsia="Calibri" w:cstheme="minorHAnsi"/>
                <w:spacing w:val="-1"/>
              </w:rPr>
              <w:t>MARS Numbers - all</w:t>
            </w:r>
          </w:p>
        </w:tc>
      </w:tr>
      <w:tr w:rsidR="004148A0" w:rsidRPr="005A2685" w14:paraId="46029B92" w14:textId="77777777" w:rsidTr="00CD3A02">
        <w:trPr>
          <w:trHeight w:val="1176"/>
        </w:trPr>
        <w:tc>
          <w:tcPr>
            <w:tcW w:w="2884" w:type="dxa"/>
            <w:tcBorders>
              <w:top w:val="single" w:sz="5" w:space="0" w:color="000000"/>
              <w:left w:val="single" w:sz="5" w:space="0" w:color="000000"/>
              <w:bottom w:val="single" w:sz="5" w:space="0" w:color="000000"/>
              <w:right w:val="single" w:sz="5" w:space="0" w:color="000000"/>
            </w:tcBorders>
          </w:tcPr>
          <w:p w14:paraId="5F1D51D0" w14:textId="77777777" w:rsidR="004148A0" w:rsidRPr="005A2685" w:rsidRDefault="004148A0" w:rsidP="00CD3A02">
            <w:pPr>
              <w:tabs>
                <w:tab w:val="left" w:pos="0"/>
              </w:tabs>
              <w:spacing w:line="264" w:lineRule="exact"/>
              <w:ind w:left="102"/>
              <w:jc w:val="both"/>
              <w:rPr>
                <w:rFonts w:eastAsia="Calibri" w:cstheme="minorHAnsi"/>
                <w:b/>
                <w:spacing w:val="-1"/>
              </w:rPr>
            </w:pPr>
            <w:r w:rsidRPr="005A2685">
              <w:rPr>
                <w:rFonts w:eastAsia="Calibri" w:cstheme="minorHAnsi"/>
                <w:b/>
                <w:spacing w:val="-1"/>
              </w:rPr>
              <w:t>Eligible type of research and TRL</w:t>
            </w:r>
          </w:p>
        </w:tc>
        <w:tc>
          <w:tcPr>
            <w:tcW w:w="6828" w:type="dxa"/>
            <w:tcBorders>
              <w:top w:val="single" w:sz="5" w:space="0" w:color="000000"/>
              <w:left w:val="single" w:sz="5" w:space="0" w:color="000000"/>
              <w:bottom w:val="single" w:sz="5" w:space="0" w:color="000000"/>
              <w:right w:val="single" w:sz="5" w:space="0" w:color="000000"/>
            </w:tcBorders>
          </w:tcPr>
          <w:p w14:paraId="02D87B66" w14:textId="2A51D141" w:rsidR="004148A0" w:rsidRPr="00FF4EE4" w:rsidRDefault="004148A0" w:rsidP="00FF4EE4">
            <w:pPr>
              <w:pStyle w:val="NormalWeb"/>
              <w:rPr>
                <w:rFonts w:asciiTheme="minorHAnsi" w:hAnsiTheme="minorHAnsi" w:cstheme="minorHAnsi"/>
                <w:sz w:val="22"/>
                <w:szCs w:val="22"/>
              </w:rPr>
            </w:pPr>
            <w:r w:rsidRPr="00FF4EE4">
              <w:rPr>
                <w:rFonts w:asciiTheme="minorHAnsi" w:hAnsiTheme="minorHAnsi" w:cstheme="minorHAnsi"/>
                <w:sz w:val="22"/>
                <w:szCs w:val="22"/>
              </w:rPr>
              <w:t>UEFISCDI will fund research projects implemented by research organisations and/or SMEs, according to the European State Aid legislation and the national requirements:</w:t>
            </w:r>
            <w:r w:rsidR="00FF4EE4" w:rsidRPr="00FF4EE4">
              <w:rPr>
                <w:rFonts w:asciiTheme="minorHAnsi" w:hAnsiTheme="minorHAnsi" w:cstheme="minorHAnsi"/>
                <w:sz w:val="22"/>
                <w:szCs w:val="22"/>
              </w:rPr>
              <w:t xml:space="preserve"> </w:t>
            </w:r>
            <w:hyperlink r:id="rId97" w:history="1">
              <w:r w:rsidR="00FF4EE4" w:rsidRPr="00FF4EE4">
                <w:rPr>
                  <w:rStyle w:val="Lienhypertexte"/>
                  <w:rFonts w:asciiTheme="minorHAnsi" w:hAnsiTheme="minorHAnsi" w:cstheme="minorHAnsi"/>
                  <w:sz w:val="22"/>
                  <w:szCs w:val="22"/>
                </w:rPr>
                <w:t xml:space="preserve">Information package Suprogram 3.2 Horizon 2020 </w:t>
              </w:r>
            </w:hyperlink>
            <w:r w:rsidRPr="00FF4EE4">
              <w:rPr>
                <w:rFonts w:asciiTheme="minorHAnsi" w:hAnsiTheme="minorHAnsi" w:cstheme="minorHAnsi"/>
                <w:sz w:val="22"/>
                <w:szCs w:val="22"/>
              </w:rPr>
              <w:t xml:space="preserve"> </w:t>
            </w:r>
          </w:p>
        </w:tc>
      </w:tr>
      <w:tr w:rsidR="004148A0" w:rsidRPr="005A2685" w14:paraId="0B26BB71" w14:textId="77777777" w:rsidTr="00CD3A02">
        <w:trPr>
          <w:trHeight w:val="859"/>
        </w:trPr>
        <w:tc>
          <w:tcPr>
            <w:tcW w:w="2884" w:type="dxa"/>
            <w:tcBorders>
              <w:top w:val="single" w:sz="5" w:space="0" w:color="000000"/>
              <w:left w:val="single" w:sz="5" w:space="0" w:color="000000"/>
              <w:bottom w:val="single" w:sz="5" w:space="0" w:color="000000"/>
              <w:right w:val="single" w:sz="5" w:space="0" w:color="000000"/>
            </w:tcBorders>
          </w:tcPr>
          <w:p w14:paraId="6D170DA0" w14:textId="77777777" w:rsidR="004148A0" w:rsidRDefault="004148A0" w:rsidP="00CD3A02">
            <w:pPr>
              <w:tabs>
                <w:tab w:val="left" w:pos="0"/>
              </w:tabs>
              <w:spacing w:line="264" w:lineRule="exact"/>
              <w:ind w:left="102"/>
              <w:jc w:val="both"/>
              <w:rPr>
                <w:rFonts w:eastAsia="Calibri" w:cstheme="minorHAnsi"/>
                <w:b/>
                <w:spacing w:val="-1"/>
              </w:rPr>
            </w:pPr>
            <w:r w:rsidRPr="005A2685">
              <w:rPr>
                <w:rFonts w:eastAsia="Calibri" w:cstheme="minorHAnsi"/>
                <w:b/>
                <w:spacing w:val="-1"/>
              </w:rPr>
              <w:t>Additional</w:t>
            </w:r>
            <w:r w:rsidRPr="005A2685">
              <w:rPr>
                <w:rFonts w:eastAsia="Calibri" w:cstheme="minorHAnsi"/>
                <w:b/>
              </w:rPr>
              <w:t xml:space="preserve"> </w:t>
            </w:r>
            <w:r w:rsidRPr="005A2685">
              <w:rPr>
                <w:rFonts w:eastAsia="Calibri" w:cstheme="minorHAnsi"/>
                <w:b/>
                <w:spacing w:val="-1"/>
              </w:rPr>
              <w:t>eligibility criteria</w:t>
            </w:r>
          </w:p>
          <w:p w14:paraId="28729EF3" w14:textId="77777777" w:rsidR="004148A0" w:rsidRPr="00B55014" w:rsidRDefault="004148A0" w:rsidP="00CD3A02">
            <w:pPr>
              <w:tabs>
                <w:tab w:val="left" w:pos="0"/>
              </w:tabs>
              <w:spacing w:line="264" w:lineRule="exact"/>
              <w:ind w:left="102"/>
              <w:jc w:val="both"/>
            </w:pPr>
          </w:p>
        </w:tc>
        <w:tc>
          <w:tcPr>
            <w:tcW w:w="6828" w:type="dxa"/>
            <w:tcBorders>
              <w:top w:val="single" w:sz="5" w:space="0" w:color="000000"/>
              <w:left w:val="single" w:sz="5" w:space="0" w:color="000000"/>
              <w:bottom w:val="single" w:sz="5" w:space="0" w:color="000000"/>
              <w:right w:val="single" w:sz="5" w:space="0" w:color="000000"/>
            </w:tcBorders>
          </w:tcPr>
          <w:p w14:paraId="50489270" w14:textId="5DFC33E4" w:rsidR="004148A0" w:rsidRPr="00320180" w:rsidRDefault="004148A0" w:rsidP="00FF4EE4">
            <w:pPr>
              <w:tabs>
                <w:tab w:val="left" w:pos="0"/>
              </w:tabs>
              <w:ind w:left="104" w:right="103"/>
              <w:jc w:val="both"/>
              <w:rPr>
                <w:rFonts w:eastAsia="Calibri" w:cstheme="minorHAnsi"/>
                <w:b/>
                <w:lang w:val="en-US"/>
              </w:rPr>
            </w:pPr>
            <w:r>
              <w:rPr>
                <w:rFonts w:eastAsia="Calibri" w:cstheme="minorHAnsi"/>
                <w:b/>
              </w:rPr>
              <w:t>For the Romanian partners, more information about the eligibility criteria is available at:</w:t>
            </w:r>
            <w:r>
              <w:rPr>
                <w:rFonts w:ascii="Calibri" w:hAnsi="Calibri" w:cs="Calibri"/>
                <w:color w:val="0000FF"/>
              </w:rPr>
              <w:t xml:space="preserve"> </w:t>
            </w:r>
            <w:hyperlink r:id="rId98" w:history="1">
              <w:r w:rsidR="00FF4EE4" w:rsidRPr="00FF4EE4">
                <w:rPr>
                  <w:rStyle w:val="Lienhypertexte"/>
                  <w:rFonts w:ascii="Calibri" w:hAnsi="Calibri" w:cs="Calibri"/>
                </w:rPr>
                <w:t xml:space="preserve">Information package </w:t>
              </w:r>
              <w:proofErr w:type="spellStart"/>
              <w:r w:rsidR="00FF4EE4" w:rsidRPr="00FF4EE4">
                <w:rPr>
                  <w:rStyle w:val="Lienhypertexte"/>
                  <w:rFonts w:ascii="Calibri" w:hAnsi="Calibri" w:cs="Calibri"/>
                </w:rPr>
                <w:t>Suprogram</w:t>
              </w:r>
              <w:proofErr w:type="spellEnd"/>
              <w:r w:rsidR="00FF4EE4" w:rsidRPr="00FF4EE4">
                <w:rPr>
                  <w:rStyle w:val="Lienhypertexte"/>
                  <w:rFonts w:ascii="Calibri" w:hAnsi="Calibri" w:cs="Calibri"/>
                </w:rPr>
                <w:t xml:space="preserve"> 3.2 Horizon 2020</w:t>
              </w:r>
            </w:hyperlink>
          </w:p>
        </w:tc>
      </w:tr>
      <w:tr w:rsidR="004148A0" w:rsidRPr="005A2685" w14:paraId="6F0C490C" w14:textId="77777777" w:rsidTr="00CD3A02">
        <w:trPr>
          <w:trHeight w:hRule="exact" w:val="1588"/>
        </w:trPr>
        <w:tc>
          <w:tcPr>
            <w:tcW w:w="2884" w:type="dxa"/>
            <w:tcBorders>
              <w:top w:val="single" w:sz="5" w:space="0" w:color="000000"/>
              <w:left w:val="single" w:sz="5" w:space="0" w:color="000000"/>
              <w:bottom w:val="single" w:sz="5" w:space="0" w:color="000000"/>
              <w:right w:val="single" w:sz="5" w:space="0" w:color="000000"/>
            </w:tcBorders>
          </w:tcPr>
          <w:p w14:paraId="67F18EFA" w14:textId="77777777" w:rsidR="004148A0" w:rsidRPr="005A2685" w:rsidRDefault="004148A0" w:rsidP="00CD3A02">
            <w:pPr>
              <w:tabs>
                <w:tab w:val="left" w:pos="0"/>
              </w:tabs>
              <w:spacing w:line="264" w:lineRule="exact"/>
              <w:ind w:left="102"/>
              <w:jc w:val="both"/>
              <w:rPr>
                <w:rFonts w:eastAsia="Calibri" w:cstheme="minorHAnsi"/>
              </w:rPr>
            </w:pPr>
            <w:r w:rsidRPr="005A2685">
              <w:rPr>
                <w:rFonts w:eastAsia="Calibri" w:cstheme="minorHAnsi"/>
                <w:b/>
                <w:spacing w:val="-1"/>
              </w:rPr>
              <w:t>Eligible costs</w:t>
            </w:r>
          </w:p>
        </w:tc>
        <w:tc>
          <w:tcPr>
            <w:tcW w:w="6828" w:type="dxa"/>
            <w:tcBorders>
              <w:top w:val="single" w:sz="5" w:space="0" w:color="000000"/>
              <w:left w:val="single" w:sz="5" w:space="0" w:color="000000"/>
              <w:bottom w:val="single" w:sz="5" w:space="0" w:color="000000"/>
              <w:right w:val="single" w:sz="5" w:space="0" w:color="000000"/>
            </w:tcBorders>
          </w:tcPr>
          <w:p w14:paraId="3906FE1D" w14:textId="77777777" w:rsidR="004148A0" w:rsidRPr="005A2685" w:rsidRDefault="004148A0" w:rsidP="004148A0">
            <w:pPr>
              <w:numPr>
                <w:ilvl w:val="0"/>
                <w:numId w:val="10"/>
              </w:numPr>
              <w:tabs>
                <w:tab w:val="left" w:pos="0"/>
              </w:tabs>
              <w:jc w:val="both"/>
              <w:rPr>
                <w:rFonts w:eastAsia="Calibri" w:cstheme="minorHAnsi"/>
              </w:rPr>
            </w:pPr>
            <w:r w:rsidRPr="005A2685">
              <w:rPr>
                <w:rFonts w:eastAsia="Calibri" w:cstheme="minorHAnsi"/>
              </w:rPr>
              <w:t xml:space="preserve">Personnel costs </w:t>
            </w:r>
          </w:p>
          <w:p w14:paraId="5C4F6A96" w14:textId="77777777" w:rsidR="004148A0" w:rsidRPr="005A2685" w:rsidRDefault="004148A0" w:rsidP="004148A0">
            <w:pPr>
              <w:numPr>
                <w:ilvl w:val="0"/>
                <w:numId w:val="10"/>
              </w:numPr>
              <w:tabs>
                <w:tab w:val="left" w:pos="0"/>
                <w:tab w:val="left" w:pos="266"/>
              </w:tabs>
              <w:ind w:right="821"/>
              <w:jc w:val="both"/>
              <w:rPr>
                <w:rFonts w:eastAsia="Calibri" w:cstheme="minorHAnsi"/>
              </w:rPr>
            </w:pPr>
            <w:r w:rsidRPr="005A2685">
              <w:rPr>
                <w:rFonts w:eastAsia="Calibri" w:cstheme="minorHAnsi"/>
              </w:rPr>
              <w:t xml:space="preserve">Operational </w:t>
            </w:r>
            <w:r>
              <w:rPr>
                <w:rFonts w:eastAsia="Calibri" w:cstheme="minorHAnsi"/>
              </w:rPr>
              <w:t>c</w:t>
            </w:r>
            <w:r w:rsidRPr="005A2685">
              <w:rPr>
                <w:rFonts w:eastAsia="Calibri" w:cstheme="minorHAnsi"/>
              </w:rPr>
              <w:t>osts</w:t>
            </w:r>
          </w:p>
          <w:p w14:paraId="6DB8E457" w14:textId="77777777" w:rsidR="004148A0" w:rsidRPr="005A2685" w:rsidRDefault="004148A0" w:rsidP="004148A0">
            <w:pPr>
              <w:numPr>
                <w:ilvl w:val="0"/>
                <w:numId w:val="10"/>
              </w:numPr>
              <w:tabs>
                <w:tab w:val="left" w:pos="0"/>
                <w:tab w:val="left" w:pos="266"/>
              </w:tabs>
              <w:ind w:right="821"/>
              <w:jc w:val="both"/>
              <w:rPr>
                <w:rFonts w:eastAsia="Calibri" w:cstheme="minorHAnsi"/>
              </w:rPr>
            </w:pPr>
            <w:r w:rsidRPr="005A2685">
              <w:rPr>
                <w:rFonts w:eastAsia="Calibri" w:cstheme="minorHAnsi"/>
              </w:rPr>
              <w:t xml:space="preserve">Investment costs </w:t>
            </w:r>
          </w:p>
          <w:p w14:paraId="691CD45D" w14:textId="77777777" w:rsidR="004148A0" w:rsidRPr="005A2685" w:rsidRDefault="004148A0" w:rsidP="004148A0">
            <w:pPr>
              <w:numPr>
                <w:ilvl w:val="0"/>
                <w:numId w:val="10"/>
              </w:numPr>
              <w:tabs>
                <w:tab w:val="left" w:pos="0"/>
                <w:tab w:val="left" w:pos="266"/>
              </w:tabs>
              <w:ind w:right="821"/>
              <w:jc w:val="both"/>
              <w:rPr>
                <w:rFonts w:eastAsia="Calibri" w:cstheme="minorHAnsi"/>
              </w:rPr>
            </w:pPr>
            <w:r w:rsidRPr="005A2685">
              <w:rPr>
                <w:rFonts w:eastAsia="Calibri" w:cstheme="minorHAnsi"/>
              </w:rPr>
              <w:t xml:space="preserve">Indirect costs </w:t>
            </w:r>
          </w:p>
          <w:p w14:paraId="120BF03F" w14:textId="77777777" w:rsidR="004148A0" w:rsidRPr="005A2685" w:rsidRDefault="004148A0" w:rsidP="004148A0">
            <w:pPr>
              <w:numPr>
                <w:ilvl w:val="0"/>
                <w:numId w:val="10"/>
              </w:numPr>
              <w:tabs>
                <w:tab w:val="left" w:pos="0"/>
                <w:tab w:val="left" w:pos="266"/>
              </w:tabs>
              <w:ind w:right="821"/>
              <w:jc w:val="both"/>
              <w:rPr>
                <w:rFonts w:eastAsia="Calibri" w:cstheme="minorHAnsi"/>
              </w:rPr>
            </w:pPr>
            <w:r w:rsidRPr="005A2685">
              <w:rPr>
                <w:rFonts w:eastAsia="Calibri" w:cstheme="minorHAnsi"/>
              </w:rPr>
              <w:t>Subcontracting</w:t>
            </w:r>
          </w:p>
        </w:tc>
      </w:tr>
      <w:tr w:rsidR="004148A0" w:rsidRPr="005A2685" w14:paraId="6647555F" w14:textId="77777777" w:rsidTr="00CD3A02">
        <w:trPr>
          <w:trHeight w:hRule="exact" w:val="1397"/>
        </w:trPr>
        <w:tc>
          <w:tcPr>
            <w:tcW w:w="2884" w:type="dxa"/>
            <w:tcBorders>
              <w:top w:val="single" w:sz="5" w:space="0" w:color="000000"/>
              <w:left w:val="single" w:sz="5" w:space="0" w:color="000000"/>
              <w:bottom w:val="single" w:sz="5" w:space="0" w:color="000000"/>
              <w:right w:val="single" w:sz="5" w:space="0" w:color="000000"/>
            </w:tcBorders>
          </w:tcPr>
          <w:p w14:paraId="455B38FC" w14:textId="2C08171F" w:rsidR="004148A0" w:rsidRPr="005D6DD4" w:rsidRDefault="004E4A91" w:rsidP="004E4A91">
            <w:pPr>
              <w:keepNext/>
              <w:keepLines/>
              <w:tabs>
                <w:tab w:val="left" w:pos="0"/>
              </w:tabs>
              <w:rPr>
                <w:b/>
              </w:rPr>
            </w:pPr>
            <w:r>
              <w:rPr>
                <w:b/>
                <w:lang w:val="en-CA"/>
              </w:rPr>
              <w:t xml:space="preserve">Maximum amount </w:t>
            </w:r>
            <w:r w:rsidR="004148A0" w:rsidRPr="005D6DD4">
              <w:rPr>
                <w:b/>
                <w:lang w:val="en-CA"/>
              </w:rPr>
              <w:t xml:space="preserve">of </w:t>
            </w:r>
            <w:proofErr w:type="spellStart"/>
            <w:r w:rsidR="004148A0" w:rsidRPr="005D6DD4">
              <w:rPr>
                <w:b/>
                <w:lang w:val="en-CA"/>
              </w:rPr>
              <w:t>req</w:t>
            </w:r>
            <w:r w:rsidR="004148A0" w:rsidRPr="005D6DD4">
              <w:rPr>
                <w:b/>
              </w:rPr>
              <w:t>uested</w:t>
            </w:r>
            <w:proofErr w:type="spellEnd"/>
            <w:r w:rsidR="004148A0" w:rsidRPr="005D6DD4">
              <w:rPr>
                <w:b/>
              </w:rPr>
              <w:t xml:space="preserve"> funding</w:t>
            </w:r>
          </w:p>
          <w:p w14:paraId="57A5FD7A" w14:textId="77777777" w:rsidR="004148A0" w:rsidRPr="005A2685" w:rsidRDefault="004148A0" w:rsidP="00CD3A02">
            <w:pPr>
              <w:tabs>
                <w:tab w:val="left" w:pos="0"/>
              </w:tabs>
              <w:spacing w:line="264" w:lineRule="exact"/>
              <w:ind w:left="102"/>
              <w:jc w:val="both"/>
              <w:rPr>
                <w:rFonts w:eastAsia="Calibri" w:cstheme="minorHAnsi"/>
                <w:b/>
                <w:spacing w:val="-1"/>
              </w:rPr>
            </w:pPr>
          </w:p>
        </w:tc>
        <w:tc>
          <w:tcPr>
            <w:tcW w:w="6828" w:type="dxa"/>
            <w:tcBorders>
              <w:top w:val="single" w:sz="5" w:space="0" w:color="000000"/>
              <w:left w:val="single" w:sz="5" w:space="0" w:color="000000"/>
              <w:bottom w:val="single" w:sz="5" w:space="0" w:color="000000"/>
              <w:right w:val="single" w:sz="5" w:space="0" w:color="000000"/>
            </w:tcBorders>
          </w:tcPr>
          <w:p w14:paraId="15FA1AAC" w14:textId="77777777" w:rsidR="004148A0" w:rsidRDefault="004148A0" w:rsidP="004E4A91">
            <w:pPr>
              <w:tabs>
                <w:tab w:val="left" w:pos="0"/>
              </w:tabs>
              <w:rPr>
                <w:rFonts w:eastAsia="Calibri" w:cstheme="minorHAnsi"/>
              </w:rPr>
            </w:pPr>
            <w:r>
              <w:rPr>
                <w:rFonts w:eastAsia="Calibri" w:cstheme="minorHAnsi"/>
              </w:rPr>
              <w:t>200.000 EUR maximum total budget for a Romanian consortium participating as partners in a transnational project;</w:t>
            </w:r>
          </w:p>
          <w:p w14:paraId="7CEB346E" w14:textId="22A42AE2" w:rsidR="004148A0" w:rsidRPr="005A2685" w:rsidRDefault="004148A0" w:rsidP="004E4A91">
            <w:pPr>
              <w:tabs>
                <w:tab w:val="left" w:pos="0"/>
              </w:tabs>
              <w:rPr>
                <w:rFonts w:eastAsia="Calibri" w:cstheme="minorHAnsi"/>
              </w:rPr>
            </w:pPr>
            <w:r>
              <w:rPr>
                <w:rFonts w:eastAsia="Calibri" w:cstheme="minorHAnsi"/>
              </w:rPr>
              <w:t>250.000 EUR maximum total budget for a Romanian consortium participating as a coordina</w:t>
            </w:r>
            <w:r w:rsidR="009E6FE6">
              <w:rPr>
                <w:rFonts w:eastAsia="Calibri" w:cstheme="minorHAnsi"/>
              </w:rPr>
              <w:t>tor of a transnational project.</w:t>
            </w:r>
          </w:p>
        </w:tc>
      </w:tr>
      <w:tr w:rsidR="004148A0" w:rsidRPr="005A2685" w14:paraId="2179B904" w14:textId="77777777" w:rsidTr="009E6FE6">
        <w:trPr>
          <w:trHeight w:hRule="exact" w:val="955"/>
        </w:trPr>
        <w:tc>
          <w:tcPr>
            <w:tcW w:w="2884" w:type="dxa"/>
            <w:tcBorders>
              <w:top w:val="single" w:sz="5" w:space="0" w:color="000000"/>
              <w:left w:val="single" w:sz="5" w:space="0" w:color="000000"/>
              <w:bottom w:val="single" w:sz="5" w:space="0" w:color="000000"/>
              <w:right w:val="single" w:sz="5" w:space="0" w:color="000000"/>
            </w:tcBorders>
          </w:tcPr>
          <w:p w14:paraId="59A30FA0" w14:textId="77777777" w:rsidR="004148A0" w:rsidRPr="005A2685" w:rsidRDefault="004148A0" w:rsidP="00CD3A02">
            <w:pPr>
              <w:tabs>
                <w:tab w:val="left" w:pos="0"/>
              </w:tabs>
              <w:spacing w:line="264" w:lineRule="exact"/>
              <w:ind w:left="102"/>
              <w:jc w:val="both"/>
              <w:rPr>
                <w:rFonts w:eastAsia="Calibri" w:cstheme="minorHAnsi"/>
                <w:b/>
                <w:spacing w:val="-1"/>
              </w:rPr>
            </w:pPr>
            <w:r>
              <w:rPr>
                <w:b/>
                <w:sz w:val="20"/>
                <w:szCs w:val="20"/>
                <w:lang w:val="en-CA"/>
              </w:rPr>
              <w:t>Additional information</w:t>
            </w:r>
          </w:p>
        </w:tc>
        <w:tc>
          <w:tcPr>
            <w:tcW w:w="6828" w:type="dxa"/>
            <w:tcBorders>
              <w:top w:val="single" w:sz="5" w:space="0" w:color="000000"/>
              <w:left w:val="single" w:sz="5" w:space="0" w:color="000000"/>
              <w:bottom w:val="single" w:sz="5" w:space="0" w:color="000000"/>
              <w:right w:val="single" w:sz="5" w:space="0" w:color="000000"/>
            </w:tcBorders>
          </w:tcPr>
          <w:p w14:paraId="5F9B5F77" w14:textId="77777777" w:rsidR="004148A0" w:rsidRDefault="004148A0" w:rsidP="00CD3A02">
            <w:pPr>
              <w:pStyle w:val="NormalWeb"/>
              <w:shd w:val="clear" w:color="auto" w:fill="FFFFFF"/>
              <w:rPr>
                <w:rFonts w:ascii="Calibri" w:hAnsi="Calibri" w:cs="Calibri"/>
                <w:sz w:val="22"/>
                <w:szCs w:val="22"/>
              </w:rPr>
            </w:pPr>
            <w:r>
              <w:rPr>
                <w:rFonts w:ascii="Calibri" w:hAnsi="Calibri" w:cs="Calibri"/>
                <w:sz w:val="22"/>
                <w:szCs w:val="22"/>
              </w:rPr>
              <w:t>It is strongly advised to contact UEFISCDI before submission, in order to verify the eligibility of the researchers and avoid ineligible projects / research consortia.</w:t>
            </w:r>
          </w:p>
          <w:p w14:paraId="66AA391C" w14:textId="77777777" w:rsidR="004148A0" w:rsidRDefault="004148A0" w:rsidP="00CD3A02">
            <w:pPr>
              <w:pStyle w:val="NormalWeb"/>
              <w:shd w:val="clear" w:color="auto" w:fill="FFFFFF"/>
              <w:rPr>
                <w:rFonts w:ascii="Calibri" w:hAnsi="Calibri" w:cs="Calibri"/>
                <w:sz w:val="22"/>
                <w:szCs w:val="22"/>
              </w:rPr>
            </w:pPr>
          </w:p>
          <w:p w14:paraId="2B5DE20E" w14:textId="77777777" w:rsidR="004148A0" w:rsidRDefault="004148A0" w:rsidP="00CD3A02">
            <w:pPr>
              <w:pStyle w:val="NormalWeb"/>
              <w:shd w:val="clear" w:color="auto" w:fill="FFFFFF"/>
            </w:pPr>
            <w:r>
              <w:rPr>
                <w:rFonts w:ascii="Calibri" w:hAnsi="Calibri" w:cs="Calibri"/>
                <w:sz w:val="22"/>
                <w:szCs w:val="22"/>
              </w:rPr>
              <w:t xml:space="preserve"> </w:t>
            </w:r>
          </w:p>
          <w:p w14:paraId="4BB608BB" w14:textId="77777777" w:rsidR="004148A0" w:rsidRPr="005A2685" w:rsidRDefault="004148A0" w:rsidP="00CD3A02">
            <w:pPr>
              <w:tabs>
                <w:tab w:val="left" w:pos="0"/>
              </w:tabs>
              <w:ind w:left="720"/>
              <w:jc w:val="both"/>
              <w:rPr>
                <w:rFonts w:eastAsia="Calibri" w:cstheme="minorHAnsi"/>
              </w:rPr>
            </w:pPr>
          </w:p>
        </w:tc>
      </w:tr>
    </w:tbl>
    <w:p w14:paraId="55BB8214" w14:textId="5A38F3CF" w:rsidR="009E6FE6" w:rsidRDefault="009E6FE6" w:rsidP="004148A0">
      <w:pPr>
        <w:tabs>
          <w:tab w:val="left" w:pos="0"/>
        </w:tabs>
        <w:jc w:val="both"/>
        <w:rPr>
          <w:rFonts w:eastAsia="Calibri" w:cstheme="minorHAnsi"/>
        </w:rPr>
      </w:pPr>
    </w:p>
    <w:p w14:paraId="23219409" w14:textId="403E80D2" w:rsidR="004148A0" w:rsidRPr="005A2685" w:rsidRDefault="009E6FE6" w:rsidP="009E6FE6">
      <w:pPr>
        <w:rPr>
          <w:rFonts w:eastAsia="Calibri" w:cstheme="minorHAnsi"/>
        </w:rPr>
      </w:pPr>
      <w:r>
        <w:rPr>
          <w:rFonts w:eastAsia="Calibri" w:cstheme="minorHAnsi"/>
        </w:rPr>
        <w:br w:type="page"/>
      </w:r>
    </w:p>
    <w:p w14:paraId="157A18E1" w14:textId="77777777" w:rsidR="004148A0" w:rsidRPr="005A2685" w:rsidRDefault="004148A0" w:rsidP="004148A0">
      <w:pPr>
        <w:tabs>
          <w:tab w:val="left" w:pos="0"/>
        </w:tabs>
        <w:spacing w:before="185"/>
        <w:jc w:val="both"/>
        <w:rPr>
          <w:rFonts w:eastAsia="Calibri" w:cstheme="minorHAnsi"/>
        </w:rPr>
      </w:pPr>
      <w:r w:rsidRPr="005A2685">
        <w:rPr>
          <w:rFonts w:eastAsia="Calibri" w:cstheme="minorHAnsi"/>
          <w:spacing w:val="-1"/>
        </w:rPr>
        <w:lastRenderedPageBreak/>
        <w:t xml:space="preserve">b) Funding </w:t>
      </w:r>
      <w:r w:rsidRPr="005A2685">
        <w:rPr>
          <w:rFonts w:eastAsia="Calibri" w:cstheme="minorHAnsi"/>
        </w:rPr>
        <w:t>rates</w:t>
      </w:r>
    </w:p>
    <w:p w14:paraId="08191A87" w14:textId="77777777" w:rsidR="004148A0" w:rsidRPr="005A2685" w:rsidRDefault="004148A0" w:rsidP="004148A0">
      <w:pPr>
        <w:tabs>
          <w:tab w:val="left" w:pos="0"/>
        </w:tabs>
        <w:spacing w:before="34"/>
        <w:ind w:left="116"/>
        <w:jc w:val="both"/>
        <w:rPr>
          <w:rFonts w:eastAsia="Calibri" w:cstheme="minorHAnsi"/>
        </w:rPr>
      </w:pPr>
      <w:r>
        <w:rPr>
          <w:rFonts w:eastAsia="Calibri" w:cstheme="minorHAnsi"/>
          <w:spacing w:val="-1"/>
        </w:rPr>
        <w:t xml:space="preserve">b) </w:t>
      </w:r>
      <w:r w:rsidRPr="005A2685">
        <w:rPr>
          <w:rFonts w:eastAsia="Calibri" w:cstheme="minorHAnsi"/>
          <w:spacing w:val="-1"/>
        </w:rPr>
        <w:t>Maximum</w:t>
      </w:r>
      <w:r w:rsidRPr="005A2685">
        <w:rPr>
          <w:rFonts w:eastAsia="Calibri" w:cstheme="minorHAnsi"/>
          <w:spacing w:val="-2"/>
        </w:rPr>
        <w:t xml:space="preserve"> </w:t>
      </w:r>
      <w:r w:rsidRPr="005A2685">
        <w:rPr>
          <w:rFonts w:eastAsia="Calibri" w:cstheme="minorHAnsi"/>
          <w:spacing w:val="-1"/>
        </w:rPr>
        <w:t>funding percentages:</w:t>
      </w:r>
    </w:p>
    <w:p w14:paraId="461B55A7" w14:textId="77777777" w:rsidR="004148A0" w:rsidRPr="005A2685" w:rsidRDefault="004148A0" w:rsidP="004148A0">
      <w:pPr>
        <w:tabs>
          <w:tab w:val="left" w:pos="0"/>
        </w:tabs>
        <w:spacing w:before="5"/>
        <w:jc w:val="both"/>
        <w:rPr>
          <w:rFonts w:eastAsia="Calibri" w:cstheme="minorHAnsi"/>
        </w:rPr>
      </w:pPr>
    </w:p>
    <w:tbl>
      <w:tblPr>
        <w:tblStyle w:val="TableNormal1"/>
        <w:tblW w:w="0" w:type="auto"/>
        <w:tblInd w:w="105" w:type="dxa"/>
        <w:tblLayout w:type="fixed"/>
        <w:tblLook w:val="01E0" w:firstRow="1" w:lastRow="1" w:firstColumn="1" w:lastColumn="1" w:noHBand="0" w:noVBand="0"/>
      </w:tblPr>
      <w:tblGrid>
        <w:gridCol w:w="2150"/>
        <w:gridCol w:w="1841"/>
        <w:gridCol w:w="1844"/>
        <w:gridCol w:w="1843"/>
        <w:gridCol w:w="2008"/>
      </w:tblGrid>
      <w:tr w:rsidR="004148A0" w:rsidRPr="005A2685" w14:paraId="2D43AED7" w14:textId="77777777" w:rsidTr="009E6FE6">
        <w:trPr>
          <w:trHeight w:hRule="exact" w:val="1834"/>
          <w:tblHeader/>
        </w:trPr>
        <w:tc>
          <w:tcPr>
            <w:tcW w:w="2150" w:type="dxa"/>
            <w:tcBorders>
              <w:top w:val="single" w:sz="8" w:space="0" w:color="000000"/>
              <w:left w:val="single" w:sz="8" w:space="0" w:color="000000"/>
              <w:bottom w:val="single" w:sz="8" w:space="0" w:color="000000"/>
              <w:right w:val="single" w:sz="8" w:space="0" w:color="000000"/>
            </w:tcBorders>
          </w:tcPr>
          <w:p w14:paraId="21B1D2BE" w14:textId="77777777" w:rsidR="004148A0" w:rsidRPr="005A2685" w:rsidRDefault="004148A0" w:rsidP="00CD3A02">
            <w:pPr>
              <w:tabs>
                <w:tab w:val="left" w:pos="0"/>
              </w:tabs>
              <w:spacing w:line="265" w:lineRule="exact"/>
              <w:ind w:left="97"/>
              <w:jc w:val="both"/>
              <w:rPr>
                <w:rFonts w:eastAsia="Calibri" w:cstheme="minorHAnsi"/>
              </w:rPr>
            </w:pPr>
            <w:r w:rsidRPr="005A2685">
              <w:rPr>
                <w:rFonts w:eastAsia="Calibri" w:cstheme="minorHAnsi"/>
                <w:spacing w:val="-1"/>
              </w:rPr>
              <w:t>Type of</w:t>
            </w:r>
            <w:r w:rsidRPr="005A2685">
              <w:rPr>
                <w:rFonts w:eastAsia="Calibri" w:cstheme="minorHAnsi"/>
                <w:spacing w:val="-2"/>
              </w:rPr>
              <w:t xml:space="preserve"> </w:t>
            </w:r>
            <w:r w:rsidRPr="005A2685">
              <w:rPr>
                <w:rFonts w:eastAsia="Calibri" w:cstheme="minorHAnsi"/>
                <w:spacing w:val="-1"/>
              </w:rPr>
              <w:t>research</w:t>
            </w:r>
          </w:p>
        </w:tc>
        <w:tc>
          <w:tcPr>
            <w:tcW w:w="1841" w:type="dxa"/>
            <w:tcBorders>
              <w:top w:val="single" w:sz="8" w:space="0" w:color="000000"/>
              <w:left w:val="single" w:sz="8" w:space="0" w:color="000000"/>
              <w:bottom w:val="single" w:sz="8" w:space="0" w:color="000000"/>
              <w:right w:val="single" w:sz="8" w:space="0" w:color="000000"/>
            </w:tcBorders>
          </w:tcPr>
          <w:p w14:paraId="3DEE8C27" w14:textId="77777777" w:rsidR="004148A0" w:rsidRPr="005A2685" w:rsidRDefault="004148A0" w:rsidP="00CD3A02">
            <w:pPr>
              <w:tabs>
                <w:tab w:val="left" w:pos="0"/>
              </w:tabs>
              <w:spacing w:line="265" w:lineRule="exact"/>
              <w:ind w:left="97"/>
              <w:jc w:val="both"/>
              <w:rPr>
                <w:rFonts w:eastAsia="Calibri" w:cstheme="minorHAnsi"/>
              </w:rPr>
            </w:pPr>
            <w:r w:rsidRPr="005A2685">
              <w:rPr>
                <w:rFonts w:eastAsia="Calibri" w:cstheme="minorHAnsi"/>
                <w:spacing w:val="-1"/>
              </w:rPr>
              <w:t>Large Enterprises</w:t>
            </w:r>
          </w:p>
        </w:tc>
        <w:tc>
          <w:tcPr>
            <w:tcW w:w="1844" w:type="dxa"/>
            <w:tcBorders>
              <w:top w:val="single" w:sz="8" w:space="0" w:color="000000"/>
              <w:left w:val="single" w:sz="8" w:space="0" w:color="000000"/>
              <w:bottom w:val="single" w:sz="8" w:space="0" w:color="000000"/>
              <w:right w:val="single" w:sz="8" w:space="0" w:color="000000"/>
            </w:tcBorders>
          </w:tcPr>
          <w:p w14:paraId="038398CD" w14:textId="77777777" w:rsidR="004148A0" w:rsidRPr="005A2685" w:rsidRDefault="004148A0" w:rsidP="00CD3A02">
            <w:pPr>
              <w:tabs>
                <w:tab w:val="left" w:pos="0"/>
              </w:tabs>
              <w:ind w:left="99" w:right="691"/>
              <w:jc w:val="both"/>
              <w:rPr>
                <w:rFonts w:eastAsia="Calibri" w:cstheme="minorHAnsi"/>
              </w:rPr>
            </w:pPr>
            <w:r w:rsidRPr="005A2685">
              <w:rPr>
                <w:rFonts w:eastAsia="Calibri" w:cstheme="minorHAnsi"/>
                <w:spacing w:val="-1"/>
              </w:rPr>
              <w:t>Medium</w:t>
            </w:r>
            <w:r w:rsidRPr="005A2685">
              <w:rPr>
                <w:rFonts w:eastAsia="Calibri" w:cstheme="minorHAnsi"/>
                <w:spacing w:val="22"/>
              </w:rPr>
              <w:t xml:space="preserve"> </w:t>
            </w:r>
            <w:r w:rsidRPr="005A2685">
              <w:rPr>
                <w:rFonts w:eastAsia="Calibri" w:cstheme="minorHAnsi"/>
                <w:spacing w:val="-1"/>
              </w:rPr>
              <w:t>Enterprises</w:t>
            </w:r>
          </w:p>
        </w:tc>
        <w:tc>
          <w:tcPr>
            <w:tcW w:w="1843" w:type="dxa"/>
            <w:tcBorders>
              <w:top w:val="single" w:sz="8" w:space="0" w:color="000000"/>
              <w:left w:val="single" w:sz="8" w:space="0" w:color="000000"/>
              <w:bottom w:val="single" w:sz="8" w:space="0" w:color="000000"/>
              <w:right w:val="single" w:sz="8" w:space="0" w:color="000000"/>
            </w:tcBorders>
          </w:tcPr>
          <w:p w14:paraId="6A89A1C6" w14:textId="77777777" w:rsidR="004148A0" w:rsidRPr="005A2685" w:rsidRDefault="004148A0" w:rsidP="00CD3A02">
            <w:pPr>
              <w:tabs>
                <w:tab w:val="left" w:pos="0"/>
              </w:tabs>
              <w:spacing w:line="265" w:lineRule="exact"/>
              <w:ind w:left="99"/>
              <w:jc w:val="both"/>
              <w:rPr>
                <w:rFonts w:eastAsia="Calibri" w:cstheme="minorHAnsi"/>
              </w:rPr>
            </w:pPr>
            <w:r w:rsidRPr="005A2685">
              <w:rPr>
                <w:rFonts w:eastAsia="Calibri" w:cstheme="minorHAnsi"/>
                <w:spacing w:val="-1"/>
              </w:rPr>
              <w:t>Small</w:t>
            </w:r>
            <w:r w:rsidRPr="005A2685">
              <w:rPr>
                <w:rFonts w:eastAsia="Calibri" w:cstheme="minorHAnsi"/>
                <w:spacing w:val="1"/>
              </w:rPr>
              <w:t xml:space="preserve"> </w:t>
            </w:r>
            <w:r w:rsidRPr="005A2685">
              <w:rPr>
                <w:rFonts w:eastAsia="Calibri" w:cstheme="minorHAnsi"/>
                <w:spacing w:val="-1"/>
              </w:rPr>
              <w:t>Enterprises</w:t>
            </w:r>
          </w:p>
        </w:tc>
        <w:tc>
          <w:tcPr>
            <w:tcW w:w="2008" w:type="dxa"/>
            <w:tcBorders>
              <w:top w:val="single" w:sz="8" w:space="0" w:color="000000"/>
              <w:left w:val="single" w:sz="8" w:space="0" w:color="000000"/>
              <w:bottom w:val="single" w:sz="8" w:space="0" w:color="000000"/>
              <w:right w:val="single" w:sz="8" w:space="0" w:color="000000"/>
            </w:tcBorders>
          </w:tcPr>
          <w:p w14:paraId="3D1016B3" w14:textId="77777777" w:rsidR="004148A0" w:rsidRPr="005A2685" w:rsidRDefault="004148A0" w:rsidP="00CD3A02">
            <w:pPr>
              <w:tabs>
                <w:tab w:val="left" w:pos="0"/>
              </w:tabs>
              <w:ind w:left="99" w:right="321"/>
              <w:jc w:val="both"/>
              <w:rPr>
                <w:rFonts w:eastAsia="Calibri" w:cstheme="minorHAnsi"/>
              </w:rPr>
            </w:pPr>
            <w:r w:rsidRPr="00BE7787">
              <w:rPr>
                <w:rFonts w:eastAsia="Calibri" w:cstheme="minorHAnsi"/>
                <w:spacing w:val="-1"/>
              </w:rPr>
              <w:t>Academia, associations without economic activities, public authorities *</w:t>
            </w:r>
          </w:p>
        </w:tc>
      </w:tr>
      <w:tr w:rsidR="004148A0" w:rsidRPr="005A2685" w14:paraId="292B6102" w14:textId="77777777" w:rsidTr="00CD3A02">
        <w:trPr>
          <w:trHeight w:hRule="exact" w:val="557"/>
        </w:trPr>
        <w:tc>
          <w:tcPr>
            <w:tcW w:w="2150" w:type="dxa"/>
            <w:tcBorders>
              <w:top w:val="single" w:sz="8" w:space="0" w:color="000000"/>
              <w:left w:val="single" w:sz="8" w:space="0" w:color="000000"/>
              <w:bottom w:val="single" w:sz="8" w:space="0" w:color="000000"/>
              <w:right w:val="single" w:sz="8" w:space="0" w:color="000000"/>
            </w:tcBorders>
          </w:tcPr>
          <w:p w14:paraId="18973178" w14:textId="77777777" w:rsidR="004148A0" w:rsidRPr="005A2685" w:rsidRDefault="004148A0" w:rsidP="00CD3A02">
            <w:pPr>
              <w:tabs>
                <w:tab w:val="left" w:pos="0"/>
              </w:tabs>
              <w:spacing w:line="238" w:lineRule="auto"/>
              <w:ind w:left="97" w:right="354"/>
              <w:jc w:val="both"/>
              <w:rPr>
                <w:rFonts w:eastAsia="Calibri" w:cstheme="minorHAnsi"/>
                <w:spacing w:val="-1"/>
              </w:rPr>
            </w:pPr>
            <w:r>
              <w:rPr>
                <w:rFonts w:eastAsia="Calibri" w:cstheme="minorHAnsi"/>
                <w:spacing w:val="-1"/>
              </w:rPr>
              <w:t>Fundamental research</w:t>
            </w:r>
          </w:p>
        </w:tc>
        <w:tc>
          <w:tcPr>
            <w:tcW w:w="1841" w:type="dxa"/>
            <w:tcBorders>
              <w:top w:val="single" w:sz="8" w:space="0" w:color="000000"/>
              <w:left w:val="single" w:sz="8" w:space="0" w:color="000000"/>
              <w:bottom w:val="single" w:sz="8" w:space="0" w:color="000000"/>
              <w:right w:val="single" w:sz="8" w:space="0" w:color="000000"/>
            </w:tcBorders>
          </w:tcPr>
          <w:p w14:paraId="7B518761" w14:textId="77777777" w:rsidR="004148A0" w:rsidRPr="005A2685" w:rsidRDefault="004148A0" w:rsidP="00CD3A02">
            <w:pPr>
              <w:tabs>
                <w:tab w:val="left" w:pos="0"/>
              </w:tabs>
              <w:spacing w:line="267" w:lineRule="exact"/>
              <w:ind w:left="97"/>
              <w:jc w:val="both"/>
              <w:rPr>
                <w:rFonts w:eastAsia="Calibri" w:cstheme="minorHAnsi"/>
              </w:rPr>
            </w:pPr>
          </w:p>
        </w:tc>
        <w:tc>
          <w:tcPr>
            <w:tcW w:w="1844" w:type="dxa"/>
            <w:tcBorders>
              <w:top w:val="single" w:sz="8" w:space="0" w:color="000000"/>
              <w:left w:val="single" w:sz="8" w:space="0" w:color="000000"/>
              <w:bottom w:val="single" w:sz="8" w:space="0" w:color="000000"/>
              <w:right w:val="single" w:sz="8" w:space="0" w:color="000000"/>
            </w:tcBorders>
          </w:tcPr>
          <w:p w14:paraId="01C39CB0" w14:textId="77777777" w:rsidR="004148A0" w:rsidRPr="005A2685" w:rsidRDefault="004148A0" w:rsidP="00CD3A02">
            <w:pPr>
              <w:tabs>
                <w:tab w:val="left" w:pos="0"/>
              </w:tabs>
              <w:spacing w:line="267" w:lineRule="exact"/>
              <w:ind w:left="99"/>
              <w:jc w:val="both"/>
              <w:rPr>
                <w:rFonts w:eastAsia="Calibri" w:cstheme="minorHAnsi"/>
              </w:rPr>
            </w:pPr>
          </w:p>
        </w:tc>
        <w:tc>
          <w:tcPr>
            <w:tcW w:w="1843" w:type="dxa"/>
            <w:tcBorders>
              <w:top w:val="single" w:sz="8" w:space="0" w:color="000000"/>
              <w:left w:val="single" w:sz="8" w:space="0" w:color="000000"/>
              <w:bottom w:val="single" w:sz="8" w:space="0" w:color="000000"/>
              <w:right w:val="single" w:sz="8" w:space="0" w:color="000000"/>
            </w:tcBorders>
          </w:tcPr>
          <w:p w14:paraId="485EB692" w14:textId="77777777" w:rsidR="004148A0" w:rsidRPr="005A2685" w:rsidRDefault="004148A0" w:rsidP="00CD3A02">
            <w:pPr>
              <w:tabs>
                <w:tab w:val="left" w:pos="0"/>
              </w:tabs>
              <w:spacing w:line="267" w:lineRule="exact"/>
              <w:ind w:left="99"/>
              <w:jc w:val="both"/>
              <w:rPr>
                <w:rFonts w:eastAsia="Calibri" w:cstheme="minorHAnsi"/>
              </w:rPr>
            </w:pPr>
          </w:p>
        </w:tc>
        <w:tc>
          <w:tcPr>
            <w:tcW w:w="2008" w:type="dxa"/>
            <w:tcBorders>
              <w:top w:val="single" w:sz="8" w:space="0" w:color="000000"/>
              <w:left w:val="single" w:sz="8" w:space="0" w:color="000000"/>
              <w:bottom w:val="single" w:sz="8" w:space="0" w:color="000000"/>
              <w:right w:val="single" w:sz="8" w:space="0" w:color="000000"/>
            </w:tcBorders>
          </w:tcPr>
          <w:p w14:paraId="748EE671" w14:textId="77777777" w:rsidR="004148A0" w:rsidRPr="005A2685" w:rsidRDefault="004148A0" w:rsidP="00CD3A02">
            <w:pPr>
              <w:tabs>
                <w:tab w:val="left" w:pos="0"/>
              </w:tabs>
              <w:spacing w:line="267" w:lineRule="exact"/>
              <w:ind w:left="99"/>
              <w:jc w:val="both"/>
              <w:rPr>
                <w:rFonts w:eastAsia="Calibri" w:cstheme="minorHAnsi"/>
              </w:rPr>
            </w:pPr>
          </w:p>
        </w:tc>
      </w:tr>
      <w:tr w:rsidR="004148A0" w:rsidRPr="005A2685" w14:paraId="4E1827AD" w14:textId="77777777" w:rsidTr="00CD3A02">
        <w:trPr>
          <w:trHeight w:hRule="exact" w:val="557"/>
        </w:trPr>
        <w:tc>
          <w:tcPr>
            <w:tcW w:w="2150" w:type="dxa"/>
            <w:tcBorders>
              <w:top w:val="single" w:sz="8" w:space="0" w:color="000000"/>
              <w:left w:val="single" w:sz="8" w:space="0" w:color="000000"/>
              <w:bottom w:val="single" w:sz="8" w:space="0" w:color="000000"/>
              <w:right w:val="single" w:sz="8" w:space="0" w:color="000000"/>
            </w:tcBorders>
          </w:tcPr>
          <w:p w14:paraId="00354932" w14:textId="77777777" w:rsidR="004148A0" w:rsidRPr="005A2685" w:rsidRDefault="004148A0" w:rsidP="00CD3A02">
            <w:pPr>
              <w:tabs>
                <w:tab w:val="left" w:pos="0"/>
              </w:tabs>
              <w:spacing w:line="238" w:lineRule="auto"/>
              <w:ind w:left="97" w:right="354"/>
              <w:jc w:val="both"/>
              <w:rPr>
                <w:rFonts w:eastAsia="Calibri" w:cstheme="minorHAnsi"/>
                <w:spacing w:val="-1"/>
              </w:rPr>
            </w:pPr>
            <w:r>
              <w:rPr>
                <w:rFonts w:eastAsia="Calibri" w:cstheme="minorHAnsi"/>
                <w:spacing w:val="-1"/>
              </w:rPr>
              <w:t>Basic research</w:t>
            </w:r>
          </w:p>
        </w:tc>
        <w:tc>
          <w:tcPr>
            <w:tcW w:w="1841" w:type="dxa"/>
            <w:tcBorders>
              <w:top w:val="single" w:sz="8" w:space="0" w:color="000000"/>
              <w:left w:val="single" w:sz="8" w:space="0" w:color="000000"/>
              <w:bottom w:val="single" w:sz="8" w:space="0" w:color="000000"/>
              <w:right w:val="single" w:sz="8" w:space="0" w:color="000000"/>
            </w:tcBorders>
          </w:tcPr>
          <w:p w14:paraId="1745B0E0" w14:textId="77777777" w:rsidR="004148A0" w:rsidRPr="005A2685" w:rsidRDefault="004148A0" w:rsidP="00CD3A02">
            <w:pPr>
              <w:tabs>
                <w:tab w:val="left" w:pos="0"/>
              </w:tabs>
              <w:spacing w:line="267" w:lineRule="exact"/>
              <w:ind w:left="97"/>
              <w:jc w:val="both"/>
              <w:rPr>
                <w:rFonts w:eastAsia="Calibri" w:cstheme="minorHAnsi"/>
              </w:rPr>
            </w:pPr>
          </w:p>
        </w:tc>
        <w:tc>
          <w:tcPr>
            <w:tcW w:w="1844" w:type="dxa"/>
            <w:tcBorders>
              <w:top w:val="single" w:sz="8" w:space="0" w:color="000000"/>
              <w:left w:val="single" w:sz="8" w:space="0" w:color="000000"/>
              <w:bottom w:val="single" w:sz="8" w:space="0" w:color="000000"/>
              <w:right w:val="single" w:sz="8" w:space="0" w:color="000000"/>
            </w:tcBorders>
          </w:tcPr>
          <w:p w14:paraId="679F2D35" w14:textId="77777777" w:rsidR="004148A0" w:rsidRPr="005A2685" w:rsidRDefault="004148A0" w:rsidP="00CD3A02">
            <w:pPr>
              <w:tabs>
                <w:tab w:val="left" w:pos="0"/>
              </w:tabs>
              <w:spacing w:line="267" w:lineRule="exact"/>
              <w:ind w:left="99"/>
              <w:jc w:val="both"/>
              <w:rPr>
                <w:rFonts w:eastAsia="Calibri" w:cstheme="minorHAnsi"/>
              </w:rPr>
            </w:pPr>
          </w:p>
        </w:tc>
        <w:tc>
          <w:tcPr>
            <w:tcW w:w="1843" w:type="dxa"/>
            <w:tcBorders>
              <w:top w:val="single" w:sz="8" w:space="0" w:color="000000"/>
              <w:left w:val="single" w:sz="8" w:space="0" w:color="000000"/>
              <w:bottom w:val="single" w:sz="8" w:space="0" w:color="000000"/>
              <w:right w:val="single" w:sz="8" w:space="0" w:color="000000"/>
            </w:tcBorders>
          </w:tcPr>
          <w:p w14:paraId="60963C6D" w14:textId="77777777" w:rsidR="004148A0" w:rsidRPr="005A2685" w:rsidRDefault="004148A0" w:rsidP="00CD3A02">
            <w:pPr>
              <w:tabs>
                <w:tab w:val="left" w:pos="0"/>
              </w:tabs>
              <w:spacing w:line="267" w:lineRule="exact"/>
              <w:ind w:left="99"/>
              <w:jc w:val="both"/>
              <w:rPr>
                <w:rFonts w:eastAsia="Calibri" w:cstheme="minorHAnsi"/>
              </w:rPr>
            </w:pPr>
          </w:p>
        </w:tc>
        <w:tc>
          <w:tcPr>
            <w:tcW w:w="2008" w:type="dxa"/>
            <w:tcBorders>
              <w:top w:val="single" w:sz="8" w:space="0" w:color="000000"/>
              <w:left w:val="single" w:sz="8" w:space="0" w:color="000000"/>
              <w:bottom w:val="single" w:sz="8" w:space="0" w:color="000000"/>
              <w:right w:val="single" w:sz="8" w:space="0" w:color="000000"/>
            </w:tcBorders>
          </w:tcPr>
          <w:p w14:paraId="7E98FC68" w14:textId="77777777" w:rsidR="004148A0" w:rsidRPr="005A2685" w:rsidRDefault="004148A0" w:rsidP="00CD3A02">
            <w:pPr>
              <w:tabs>
                <w:tab w:val="left" w:pos="0"/>
              </w:tabs>
              <w:spacing w:line="267" w:lineRule="exact"/>
              <w:ind w:left="99"/>
              <w:jc w:val="both"/>
              <w:rPr>
                <w:rFonts w:eastAsia="Calibri" w:cstheme="minorHAnsi"/>
              </w:rPr>
            </w:pPr>
          </w:p>
        </w:tc>
      </w:tr>
      <w:tr w:rsidR="004148A0" w:rsidRPr="005A2685" w14:paraId="208FB257" w14:textId="77777777" w:rsidTr="00CD3A02">
        <w:trPr>
          <w:trHeight w:hRule="exact" w:val="557"/>
        </w:trPr>
        <w:tc>
          <w:tcPr>
            <w:tcW w:w="2150" w:type="dxa"/>
            <w:tcBorders>
              <w:top w:val="single" w:sz="8" w:space="0" w:color="000000"/>
              <w:left w:val="single" w:sz="8" w:space="0" w:color="000000"/>
              <w:bottom w:val="single" w:sz="8" w:space="0" w:color="000000"/>
              <w:right w:val="single" w:sz="8" w:space="0" w:color="000000"/>
            </w:tcBorders>
          </w:tcPr>
          <w:p w14:paraId="0FB70878" w14:textId="77777777" w:rsidR="004148A0" w:rsidRPr="005A2685" w:rsidRDefault="004148A0" w:rsidP="00CD3A02">
            <w:pPr>
              <w:tabs>
                <w:tab w:val="left" w:pos="0"/>
              </w:tabs>
              <w:spacing w:line="238" w:lineRule="auto"/>
              <w:ind w:left="97" w:right="354"/>
              <w:jc w:val="both"/>
              <w:rPr>
                <w:rFonts w:eastAsia="Calibri" w:cstheme="minorHAnsi"/>
              </w:rPr>
            </w:pPr>
            <w:r w:rsidRPr="005A2685">
              <w:rPr>
                <w:rFonts w:eastAsia="Calibri" w:cstheme="minorHAnsi"/>
                <w:spacing w:val="-1"/>
              </w:rPr>
              <w:t>Industrial/Applied</w:t>
            </w:r>
            <w:r w:rsidRPr="005A2685">
              <w:rPr>
                <w:rFonts w:eastAsia="Calibri" w:cstheme="minorHAnsi"/>
                <w:spacing w:val="27"/>
              </w:rPr>
              <w:t xml:space="preserve"> </w:t>
            </w:r>
            <w:r w:rsidRPr="005A2685">
              <w:rPr>
                <w:rFonts w:eastAsia="Calibri" w:cstheme="minorHAnsi"/>
                <w:spacing w:val="-1"/>
              </w:rPr>
              <w:t>Research</w:t>
            </w:r>
          </w:p>
        </w:tc>
        <w:tc>
          <w:tcPr>
            <w:tcW w:w="1841" w:type="dxa"/>
            <w:tcBorders>
              <w:top w:val="single" w:sz="8" w:space="0" w:color="000000"/>
              <w:left w:val="single" w:sz="8" w:space="0" w:color="000000"/>
              <w:bottom w:val="single" w:sz="8" w:space="0" w:color="000000"/>
              <w:right w:val="single" w:sz="8" w:space="0" w:color="000000"/>
            </w:tcBorders>
          </w:tcPr>
          <w:p w14:paraId="7BCC974A" w14:textId="77777777" w:rsidR="004148A0" w:rsidRPr="005A2685" w:rsidRDefault="004148A0" w:rsidP="00CD3A02">
            <w:pPr>
              <w:tabs>
                <w:tab w:val="left" w:pos="0"/>
              </w:tabs>
              <w:spacing w:line="267" w:lineRule="exact"/>
              <w:ind w:left="97"/>
              <w:jc w:val="both"/>
              <w:rPr>
                <w:rFonts w:eastAsia="Calibri" w:cstheme="minorHAnsi"/>
              </w:rPr>
            </w:pPr>
          </w:p>
        </w:tc>
        <w:tc>
          <w:tcPr>
            <w:tcW w:w="1844" w:type="dxa"/>
            <w:tcBorders>
              <w:top w:val="single" w:sz="8" w:space="0" w:color="000000"/>
              <w:left w:val="single" w:sz="8" w:space="0" w:color="000000"/>
              <w:bottom w:val="single" w:sz="8" w:space="0" w:color="000000"/>
              <w:right w:val="single" w:sz="8" w:space="0" w:color="000000"/>
            </w:tcBorders>
          </w:tcPr>
          <w:p w14:paraId="72D4FED2" w14:textId="77777777" w:rsidR="004148A0" w:rsidRPr="005A2685" w:rsidRDefault="004148A0" w:rsidP="00CD3A02">
            <w:pPr>
              <w:tabs>
                <w:tab w:val="left" w:pos="0"/>
              </w:tabs>
              <w:spacing w:line="267" w:lineRule="exact"/>
              <w:ind w:left="99"/>
              <w:jc w:val="both"/>
              <w:rPr>
                <w:rFonts w:eastAsia="Calibri" w:cstheme="minorHAnsi"/>
              </w:rPr>
            </w:pPr>
          </w:p>
        </w:tc>
        <w:tc>
          <w:tcPr>
            <w:tcW w:w="1843" w:type="dxa"/>
            <w:tcBorders>
              <w:top w:val="single" w:sz="8" w:space="0" w:color="000000"/>
              <w:left w:val="single" w:sz="8" w:space="0" w:color="000000"/>
              <w:bottom w:val="single" w:sz="8" w:space="0" w:color="000000"/>
              <w:right w:val="single" w:sz="8" w:space="0" w:color="000000"/>
            </w:tcBorders>
          </w:tcPr>
          <w:p w14:paraId="7040B1C0" w14:textId="77777777" w:rsidR="004148A0" w:rsidRPr="005A2685" w:rsidRDefault="004148A0" w:rsidP="00CD3A02">
            <w:pPr>
              <w:tabs>
                <w:tab w:val="left" w:pos="0"/>
              </w:tabs>
              <w:spacing w:line="267" w:lineRule="exact"/>
              <w:ind w:left="99"/>
              <w:jc w:val="both"/>
              <w:rPr>
                <w:rFonts w:eastAsia="Calibri" w:cstheme="minorHAnsi"/>
              </w:rPr>
            </w:pPr>
          </w:p>
        </w:tc>
        <w:tc>
          <w:tcPr>
            <w:tcW w:w="2008" w:type="dxa"/>
            <w:tcBorders>
              <w:top w:val="single" w:sz="8" w:space="0" w:color="000000"/>
              <w:left w:val="single" w:sz="8" w:space="0" w:color="000000"/>
              <w:bottom w:val="single" w:sz="8" w:space="0" w:color="000000"/>
              <w:right w:val="single" w:sz="8" w:space="0" w:color="000000"/>
            </w:tcBorders>
          </w:tcPr>
          <w:p w14:paraId="7CF00F81" w14:textId="77777777" w:rsidR="004148A0" w:rsidRPr="005A2685" w:rsidRDefault="004148A0" w:rsidP="00CD3A02">
            <w:pPr>
              <w:tabs>
                <w:tab w:val="left" w:pos="0"/>
              </w:tabs>
              <w:spacing w:line="267" w:lineRule="exact"/>
              <w:ind w:left="99"/>
              <w:jc w:val="both"/>
              <w:rPr>
                <w:rFonts w:eastAsia="Calibri" w:cstheme="minorHAnsi"/>
              </w:rPr>
            </w:pPr>
          </w:p>
        </w:tc>
      </w:tr>
      <w:tr w:rsidR="004148A0" w:rsidRPr="005A2685" w14:paraId="0424F806" w14:textId="77777777" w:rsidTr="00CD3A02">
        <w:trPr>
          <w:trHeight w:hRule="exact" w:val="698"/>
        </w:trPr>
        <w:tc>
          <w:tcPr>
            <w:tcW w:w="2150" w:type="dxa"/>
            <w:tcBorders>
              <w:top w:val="single" w:sz="8" w:space="0" w:color="000000"/>
              <w:left w:val="single" w:sz="8" w:space="0" w:color="000000"/>
              <w:bottom w:val="single" w:sz="8" w:space="0" w:color="000000"/>
              <w:right w:val="single" w:sz="8" w:space="0" w:color="000000"/>
            </w:tcBorders>
          </w:tcPr>
          <w:p w14:paraId="43B96B6D" w14:textId="77777777" w:rsidR="004148A0" w:rsidRPr="005A2685" w:rsidRDefault="004148A0" w:rsidP="00CD3A02">
            <w:pPr>
              <w:tabs>
                <w:tab w:val="left" w:pos="0"/>
              </w:tabs>
              <w:ind w:left="97" w:right="700"/>
              <w:jc w:val="both"/>
              <w:rPr>
                <w:rFonts w:eastAsia="Calibri" w:cstheme="minorHAnsi"/>
              </w:rPr>
            </w:pPr>
            <w:r w:rsidRPr="005A2685">
              <w:rPr>
                <w:rFonts w:eastAsia="Calibri" w:cstheme="minorHAnsi"/>
                <w:spacing w:val="-1"/>
              </w:rPr>
              <w:t>Experimental</w:t>
            </w:r>
            <w:r w:rsidRPr="005A2685">
              <w:rPr>
                <w:rFonts w:eastAsia="Calibri" w:cstheme="minorHAnsi"/>
                <w:spacing w:val="26"/>
              </w:rPr>
              <w:t xml:space="preserve"> </w:t>
            </w:r>
            <w:r w:rsidRPr="005A2685">
              <w:rPr>
                <w:rFonts w:eastAsia="Calibri" w:cstheme="minorHAnsi"/>
                <w:spacing w:val="-1"/>
              </w:rPr>
              <w:t>development</w:t>
            </w:r>
          </w:p>
        </w:tc>
        <w:tc>
          <w:tcPr>
            <w:tcW w:w="1841" w:type="dxa"/>
            <w:tcBorders>
              <w:top w:val="single" w:sz="8" w:space="0" w:color="000000"/>
              <w:left w:val="single" w:sz="8" w:space="0" w:color="000000"/>
              <w:bottom w:val="single" w:sz="8" w:space="0" w:color="000000"/>
              <w:right w:val="single" w:sz="8" w:space="0" w:color="000000"/>
            </w:tcBorders>
          </w:tcPr>
          <w:p w14:paraId="3B5B1ACD" w14:textId="77777777" w:rsidR="004148A0" w:rsidRPr="005A2685" w:rsidRDefault="004148A0" w:rsidP="00CD3A02">
            <w:pPr>
              <w:tabs>
                <w:tab w:val="left" w:pos="0"/>
              </w:tabs>
              <w:spacing w:line="267" w:lineRule="exact"/>
              <w:ind w:left="97"/>
              <w:jc w:val="both"/>
              <w:rPr>
                <w:rFonts w:eastAsia="Calibri" w:cstheme="minorHAnsi"/>
              </w:rPr>
            </w:pPr>
          </w:p>
        </w:tc>
        <w:tc>
          <w:tcPr>
            <w:tcW w:w="1844" w:type="dxa"/>
            <w:tcBorders>
              <w:top w:val="single" w:sz="8" w:space="0" w:color="000000"/>
              <w:left w:val="single" w:sz="8" w:space="0" w:color="000000"/>
              <w:bottom w:val="single" w:sz="8" w:space="0" w:color="000000"/>
              <w:right w:val="single" w:sz="8" w:space="0" w:color="000000"/>
            </w:tcBorders>
          </w:tcPr>
          <w:p w14:paraId="311FFB06" w14:textId="77777777" w:rsidR="004148A0" w:rsidRPr="005A2685" w:rsidRDefault="004148A0" w:rsidP="00CD3A02">
            <w:pPr>
              <w:tabs>
                <w:tab w:val="left" w:pos="0"/>
              </w:tabs>
              <w:spacing w:line="267" w:lineRule="exact"/>
              <w:ind w:left="99"/>
              <w:jc w:val="both"/>
              <w:rPr>
                <w:rFonts w:eastAsia="Calibri" w:cstheme="minorHAnsi"/>
              </w:rPr>
            </w:pPr>
          </w:p>
        </w:tc>
        <w:tc>
          <w:tcPr>
            <w:tcW w:w="1843" w:type="dxa"/>
            <w:tcBorders>
              <w:top w:val="single" w:sz="8" w:space="0" w:color="000000"/>
              <w:left w:val="single" w:sz="8" w:space="0" w:color="000000"/>
              <w:bottom w:val="single" w:sz="8" w:space="0" w:color="000000"/>
              <w:right w:val="single" w:sz="8" w:space="0" w:color="000000"/>
            </w:tcBorders>
          </w:tcPr>
          <w:p w14:paraId="32EDD2C6" w14:textId="77777777" w:rsidR="004148A0" w:rsidRPr="005A2685" w:rsidRDefault="004148A0" w:rsidP="00CD3A02">
            <w:pPr>
              <w:tabs>
                <w:tab w:val="left" w:pos="0"/>
              </w:tabs>
              <w:spacing w:line="267" w:lineRule="exact"/>
              <w:ind w:left="99"/>
              <w:jc w:val="both"/>
              <w:rPr>
                <w:rFonts w:eastAsia="Calibri" w:cstheme="minorHAnsi"/>
              </w:rPr>
            </w:pPr>
          </w:p>
        </w:tc>
        <w:tc>
          <w:tcPr>
            <w:tcW w:w="2008" w:type="dxa"/>
            <w:tcBorders>
              <w:top w:val="single" w:sz="8" w:space="0" w:color="000000"/>
              <w:left w:val="single" w:sz="8" w:space="0" w:color="000000"/>
              <w:bottom w:val="single" w:sz="8" w:space="0" w:color="000000"/>
              <w:right w:val="single" w:sz="8" w:space="0" w:color="000000"/>
            </w:tcBorders>
          </w:tcPr>
          <w:p w14:paraId="68BBB53E" w14:textId="77777777" w:rsidR="004148A0" w:rsidRPr="005A2685" w:rsidRDefault="004148A0" w:rsidP="00CD3A02">
            <w:pPr>
              <w:tabs>
                <w:tab w:val="left" w:pos="0"/>
              </w:tabs>
              <w:spacing w:line="267" w:lineRule="exact"/>
              <w:ind w:left="99"/>
              <w:jc w:val="both"/>
              <w:rPr>
                <w:rFonts w:eastAsia="Calibri" w:cstheme="minorHAnsi"/>
              </w:rPr>
            </w:pPr>
          </w:p>
        </w:tc>
      </w:tr>
    </w:tbl>
    <w:p w14:paraId="0D487EB5" w14:textId="4D64FF10" w:rsidR="005759F6" w:rsidRDefault="005759F6" w:rsidP="007F4EF3">
      <w:pPr>
        <w:tabs>
          <w:tab w:val="left" w:pos="0"/>
        </w:tabs>
        <w:spacing w:line="276" w:lineRule="auto"/>
        <w:jc w:val="both"/>
      </w:pPr>
    </w:p>
    <w:p w14:paraId="3699E56D" w14:textId="77777777" w:rsidR="005759F6" w:rsidRDefault="005759F6">
      <w:r>
        <w:br w:type="page"/>
      </w:r>
    </w:p>
    <w:p w14:paraId="49034D8E" w14:textId="0A91A0D7" w:rsidR="005759F6" w:rsidRPr="005759F6" w:rsidRDefault="005759F6" w:rsidP="005759F6">
      <w:pPr>
        <w:tabs>
          <w:tab w:val="left" w:pos="0"/>
        </w:tabs>
        <w:spacing w:before="120"/>
        <w:ind w:left="116"/>
        <w:jc w:val="both"/>
        <w:rPr>
          <w:rFonts w:eastAsia="Calibri" w:cstheme="minorHAnsi"/>
          <w:b/>
          <w:sz w:val="28"/>
        </w:rPr>
      </w:pPr>
      <w:bookmarkStart w:id="51" w:name="_Toc523475616"/>
      <w:r w:rsidRPr="005759F6">
        <w:rPr>
          <w:rFonts w:eastAsia="Calibri" w:cstheme="minorHAnsi"/>
          <w:b/>
          <w:sz w:val="28"/>
        </w:rPr>
        <w:lastRenderedPageBreak/>
        <w:t>Funding regulation for African partners from non-participating countries</w:t>
      </w:r>
      <w:bookmarkEnd w:id="51"/>
    </w:p>
    <w:p w14:paraId="1EC31AF4" w14:textId="77777777" w:rsidR="005759F6" w:rsidRDefault="005759F6" w:rsidP="005759F6">
      <w:pPr>
        <w:tabs>
          <w:tab w:val="left" w:pos="0"/>
        </w:tabs>
        <w:spacing w:before="120"/>
        <w:ind w:left="116"/>
        <w:jc w:val="both"/>
        <w:rPr>
          <w:rFonts w:eastAsia="Calibri" w:cstheme="minorHAnsi"/>
          <w:b/>
        </w:rPr>
      </w:pPr>
      <w:r>
        <w:rPr>
          <w:rFonts w:eastAsia="Calibri" w:cstheme="minorHAnsi"/>
          <w:b/>
        </w:rPr>
        <w:t xml:space="preserve">Organization </w:t>
      </w:r>
      <w:proofErr w:type="gramStart"/>
      <w:r>
        <w:rPr>
          <w:rFonts w:eastAsia="Calibri" w:cstheme="minorHAnsi"/>
          <w:b/>
        </w:rPr>
        <w:t>Name :</w:t>
      </w:r>
      <w:proofErr w:type="gramEnd"/>
      <w:r>
        <w:rPr>
          <w:rFonts w:eastAsia="Calibri" w:cstheme="minorHAnsi"/>
          <w:b/>
        </w:rPr>
        <w:t xml:space="preserve"> LGI Sustainable Innovation</w:t>
      </w:r>
    </w:p>
    <w:p w14:paraId="3DEDB85D" w14:textId="77777777" w:rsidR="005759F6" w:rsidRDefault="005759F6" w:rsidP="005759F6">
      <w:pPr>
        <w:tabs>
          <w:tab w:val="left" w:pos="0"/>
        </w:tabs>
        <w:spacing w:before="120"/>
        <w:ind w:left="116"/>
        <w:jc w:val="both"/>
        <w:rPr>
          <w:rFonts w:eastAsia="Calibri" w:cstheme="minorHAnsi"/>
          <w:b/>
        </w:rPr>
      </w:pPr>
    </w:p>
    <w:p w14:paraId="63C6AAB0" w14:textId="77777777" w:rsidR="005759F6" w:rsidRDefault="005759F6" w:rsidP="005759F6">
      <w:pPr>
        <w:tabs>
          <w:tab w:val="left" w:pos="0"/>
        </w:tabs>
        <w:jc w:val="both"/>
        <w:rPr>
          <w:rFonts w:eastAsia="Calibri" w:cstheme="minorHAnsi"/>
        </w:rPr>
      </w:pPr>
      <w:r>
        <w:rPr>
          <w:rFonts w:eastAsia="Calibri" w:cstheme="minorHAnsi"/>
          <w:spacing w:val="-1"/>
        </w:rPr>
        <w:t>a) Eligibility</w:t>
      </w:r>
      <w:r>
        <w:rPr>
          <w:rFonts w:eastAsia="Calibri" w:cstheme="minorHAnsi"/>
        </w:rPr>
        <w:t xml:space="preserve"> </w:t>
      </w:r>
      <w:r>
        <w:rPr>
          <w:rFonts w:eastAsia="Calibri" w:cstheme="minorHAnsi"/>
          <w:spacing w:val="-1"/>
        </w:rPr>
        <w:t>criteria</w:t>
      </w:r>
    </w:p>
    <w:tbl>
      <w:tblPr>
        <w:tblStyle w:val="TableNormal1"/>
        <w:tblW w:w="9660" w:type="dxa"/>
        <w:tblInd w:w="110" w:type="dxa"/>
        <w:tblLayout w:type="fixed"/>
        <w:tblLook w:val="01E0" w:firstRow="1" w:lastRow="1" w:firstColumn="1" w:lastColumn="1" w:noHBand="0" w:noVBand="0"/>
      </w:tblPr>
      <w:tblGrid>
        <w:gridCol w:w="2869"/>
        <w:gridCol w:w="6791"/>
      </w:tblGrid>
      <w:tr w:rsidR="005759F6" w:rsidRPr="00BC2FC2" w14:paraId="4E06B5CF" w14:textId="77777777" w:rsidTr="005759F6">
        <w:trPr>
          <w:trHeight w:hRule="exact" w:val="835"/>
        </w:trPr>
        <w:tc>
          <w:tcPr>
            <w:tcW w:w="2870" w:type="dxa"/>
            <w:tcBorders>
              <w:top w:val="single" w:sz="6" w:space="0" w:color="000000"/>
              <w:left w:val="single" w:sz="6" w:space="0" w:color="000000"/>
              <w:bottom w:val="single" w:sz="6" w:space="0" w:color="000000"/>
              <w:right w:val="single" w:sz="6" w:space="0" w:color="000000"/>
            </w:tcBorders>
            <w:hideMark/>
          </w:tcPr>
          <w:p w14:paraId="578F1926" w14:textId="77777777" w:rsidR="005759F6" w:rsidRDefault="005759F6" w:rsidP="005759F6">
            <w:pPr>
              <w:tabs>
                <w:tab w:val="left" w:pos="0"/>
              </w:tabs>
              <w:spacing w:line="264" w:lineRule="exact"/>
              <w:ind w:left="102"/>
              <w:jc w:val="both"/>
              <w:rPr>
                <w:rFonts w:eastAsia="Calibri" w:cstheme="minorHAnsi"/>
              </w:rPr>
            </w:pPr>
            <w:r>
              <w:rPr>
                <w:rFonts w:eastAsia="Calibri" w:cstheme="minorHAnsi"/>
                <w:b/>
                <w:spacing w:val="-1"/>
              </w:rPr>
              <w:t>Contact</w:t>
            </w:r>
            <w:r>
              <w:rPr>
                <w:rFonts w:eastAsia="Calibri" w:cstheme="minorHAnsi"/>
                <w:b/>
              </w:rPr>
              <w:t xml:space="preserve"> </w:t>
            </w:r>
            <w:r>
              <w:rPr>
                <w:rFonts w:eastAsia="Calibri" w:cstheme="minorHAnsi"/>
                <w:b/>
                <w:spacing w:val="-2"/>
              </w:rPr>
              <w:t>Point</w:t>
            </w:r>
          </w:p>
        </w:tc>
        <w:tc>
          <w:tcPr>
            <w:tcW w:w="6795" w:type="dxa"/>
            <w:tcBorders>
              <w:top w:val="single" w:sz="6" w:space="0" w:color="000000"/>
              <w:left w:val="single" w:sz="6" w:space="0" w:color="000000"/>
              <w:bottom w:val="single" w:sz="6" w:space="0" w:color="000000"/>
              <w:right w:val="single" w:sz="6" w:space="0" w:color="000000"/>
            </w:tcBorders>
            <w:hideMark/>
          </w:tcPr>
          <w:p w14:paraId="27C4A045" w14:textId="77777777" w:rsidR="005759F6" w:rsidRPr="0055258E" w:rsidRDefault="005759F6" w:rsidP="005759F6">
            <w:pPr>
              <w:tabs>
                <w:tab w:val="left" w:pos="0"/>
              </w:tabs>
              <w:ind w:left="104" w:right="2340"/>
              <w:jc w:val="both"/>
              <w:rPr>
                <w:rFonts w:eastAsia="Calibri" w:cstheme="minorHAnsi"/>
                <w:spacing w:val="-1"/>
                <w:lang w:val="fr-FR"/>
              </w:rPr>
            </w:pPr>
            <w:r w:rsidRPr="0055258E">
              <w:rPr>
                <w:rFonts w:eastAsia="Calibri" w:cstheme="minorHAnsi"/>
                <w:spacing w:val="-1"/>
                <w:lang w:val="fr-FR"/>
              </w:rPr>
              <w:t xml:space="preserve">Name: Léonard </w:t>
            </w:r>
            <w:proofErr w:type="spellStart"/>
            <w:r w:rsidRPr="0055258E">
              <w:rPr>
                <w:rFonts w:eastAsia="Calibri" w:cstheme="minorHAnsi"/>
                <w:spacing w:val="-1"/>
                <w:lang w:val="fr-FR"/>
              </w:rPr>
              <w:t>L</w:t>
            </w:r>
            <w:r>
              <w:rPr>
                <w:rFonts w:eastAsia="Calibri" w:cstheme="minorHAnsi"/>
                <w:spacing w:val="-1"/>
                <w:lang w:val="fr-FR"/>
              </w:rPr>
              <w:t>é</w:t>
            </w:r>
            <w:r w:rsidRPr="0055258E">
              <w:rPr>
                <w:rFonts w:eastAsia="Calibri" w:cstheme="minorHAnsi"/>
                <w:spacing w:val="-1"/>
                <w:lang w:val="fr-FR"/>
              </w:rPr>
              <w:t>v</w:t>
            </w:r>
            <w:r>
              <w:rPr>
                <w:rFonts w:eastAsia="Calibri" w:cstheme="minorHAnsi"/>
                <w:spacing w:val="-1"/>
                <w:lang w:val="fr-FR"/>
              </w:rPr>
              <w:t>ê</w:t>
            </w:r>
            <w:r w:rsidRPr="0055258E">
              <w:rPr>
                <w:rFonts w:eastAsia="Calibri" w:cstheme="minorHAnsi"/>
                <w:spacing w:val="-1"/>
                <w:lang w:val="fr-FR"/>
              </w:rPr>
              <w:t>que</w:t>
            </w:r>
            <w:proofErr w:type="spellEnd"/>
          </w:p>
          <w:p w14:paraId="3D454C43" w14:textId="77777777" w:rsidR="005759F6" w:rsidRDefault="005759F6" w:rsidP="005759F6">
            <w:pPr>
              <w:tabs>
                <w:tab w:val="left" w:pos="0"/>
              </w:tabs>
              <w:ind w:left="104" w:right="2340"/>
              <w:jc w:val="both"/>
              <w:rPr>
                <w:rFonts w:eastAsia="Calibri" w:cstheme="minorHAnsi"/>
                <w:spacing w:val="-1"/>
                <w:lang w:val="pt-PT"/>
              </w:rPr>
            </w:pPr>
            <w:r>
              <w:rPr>
                <w:rFonts w:eastAsia="Calibri" w:cstheme="minorHAnsi"/>
                <w:spacing w:val="-1"/>
                <w:lang w:val="pt-PT"/>
              </w:rPr>
              <w:t xml:space="preserve">E‐mail: </w:t>
            </w:r>
            <w:r w:rsidR="0096181F">
              <w:fldChar w:fldCharType="begin"/>
            </w:r>
            <w:r w:rsidR="0096181F" w:rsidRPr="001B5B32">
              <w:rPr>
                <w:lang w:val="fr-FR"/>
              </w:rPr>
              <w:instrText xml:space="preserve"> HYPERLINK "mailto:leonard.leveque@lgi.earth" </w:instrText>
            </w:r>
            <w:r w:rsidR="0096181F">
              <w:fldChar w:fldCharType="separate"/>
            </w:r>
            <w:r w:rsidRPr="009D6846">
              <w:rPr>
                <w:rStyle w:val="Lienhypertexte"/>
                <w:rFonts w:eastAsia="Calibri" w:cstheme="minorHAnsi"/>
                <w:spacing w:val="-1"/>
                <w:lang w:val="pt-PT"/>
              </w:rPr>
              <w:t>leonard.leveque@lgi.earth</w:t>
            </w:r>
            <w:r w:rsidR="0096181F">
              <w:rPr>
                <w:rStyle w:val="Lienhypertexte"/>
                <w:rFonts w:eastAsia="Calibri" w:cstheme="minorHAnsi"/>
                <w:spacing w:val="-1"/>
                <w:lang w:val="pt-PT"/>
              </w:rPr>
              <w:fldChar w:fldCharType="end"/>
            </w:r>
            <w:r>
              <w:rPr>
                <w:rFonts w:eastAsia="Calibri" w:cstheme="minorHAnsi"/>
                <w:spacing w:val="-1"/>
                <w:lang w:val="pt-PT"/>
              </w:rPr>
              <w:t xml:space="preserve"> </w:t>
            </w:r>
          </w:p>
          <w:p w14:paraId="268B6DF9" w14:textId="77777777" w:rsidR="005759F6" w:rsidRDefault="005759F6" w:rsidP="005759F6">
            <w:pPr>
              <w:tabs>
                <w:tab w:val="left" w:pos="0"/>
              </w:tabs>
              <w:ind w:left="104"/>
              <w:jc w:val="both"/>
              <w:rPr>
                <w:rFonts w:eastAsia="Calibri" w:cstheme="minorHAnsi"/>
                <w:lang w:val="pt-PT"/>
              </w:rPr>
            </w:pPr>
            <w:r>
              <w:rPr>
                <w:rFonts w:eastAsia="Calibri" w:cstheme="minorHAnsi"/>
                <w:spacing w:val="-1"/>
                <w:lang w:val="sv-SE"/>
              </w:rPr>
              <w:t>Tel: +33(0)622982764</w:t>
            </w:r>
          </w:p>
        </w:tc>
      </w:tr>
      <w:tr w:rsidR="005759F6" w14:paraId="2111F119" w14:textId="77777777" w:rsidTr="005759F6">
        <w:trPr>
          <w:trHeight w:hRule="exact" w:val="1009"/>
        </w:trPr>
        <w:tc>
          <w:tcPr>
            <w:tcW w:w="2870" w:type="dxa"/>
            <w:tcBorders>
              <w:top w:val="single" w:sz="6" w:space="0" w:color="000000"/>
              <w:left w:val="single" w:sz="6" w:space="0" w:color="000000"/>
              <w:bottom w:val="single" w:sz="6" w:space="0" w:color="000000"/>
              <w:right w:val="single" w:sz="6" w:space="0" w:color="000000"/>
            </w:tcBorders>
            <w:hideMark/>
          </w:tcPr>
          <w:p w14:paraId="7279A38F" w14:textId="77777777" w:rsidR="005759F6" w:rsidRDefault="005759F6" w:rsidP="005759F6">
            <w:pPr>
              <w:tabs>
                <w:tab w:val="left" w:pos="0"/>
              </w:tabs>
              <w:spacing w:line="264" w:lineRule="exact"/>
              <w:ind w:left="102"/>
              <w:jc w:val="both"/>
              <w:rPr>
                <w:rFonts w:eastAsia="Calibri" w:cstheme="minorHAnsi"/>
              </w:rPr>
            </w:pPr>
            <w:r>
              <w:rPr>
                <w:rFonts w:eastAsia="Calibri" w:cstheme="minorHAnsi"/>
                <w:b/>
                <w:spacing w:val="-1"/>
              </w:rPr>
              <w:t>Eligible entities</w:t>
            </w:r>
          </w:p>
        </w:tc>
        <w:tc>
          <w:tcPr>
            <w:tcW w:w="6795" w:type="dxa"/>
            <w:tcBorders>
              <w:top w:val="single" w:sz="6" w:space="0" w:color="000000"/>
              <w:left w:val="single" w:sz="6" w:space="0" w:color="000000"/>
              <w:bottom w:val="single" w:sz="6" w:space="0" w:color="000000"/>
              <w:right w:val="single" w:sz="6" w:space="0" w:color="000000"/>
            </w:tcBorders>
          </w:tcPr>
          <w:p w14:paraId="3F848B3A" w14:textId="77777777" w:rsidR="005759F6" w:rsidRPr="0095320F" w:rsidRDefault="005759F6" w:rsidP="005759F6">
            <w:pPr>
              <w:pStyle w:val="Paragraphedeliste"/>
              <w:numPr>
                <w:ilvl w:val="0"/>
                <w:numId w:val="42"/>
              </w:numPr>
              <w:tabs>
                <w:tab w:val="left" w:pos="0"/>
              </w:tabs>
              <w:ind w:right="441"/>
              <w:jc w:val="both"/>
              <w:rPr>
                <w:rFonts w:eastAsia="Arial" w:cstheme="minorHAnsi"/>
              </w:rPr>
            </w:pPr>
            <w:r>
              <w:rPr>
                <w:rFonts w:eastAsia="Arial" w:cstheme="minorHAnsi"/>
              </w:rPr>
              <w:t>African p</w:t>
            </w:r>
            <w:r w:rsidRPr="0095320F">
              <w:rPr>
                <w:rFonts w:eastAsia="Arial" w:cstheme="minorHAnsi"/>
              </w:rPr>
              <w:t>ublic research organizations</w:t>
            </w:r>
            <w:r>
              <w:rPr>
                <w:rFonts w:eastAsia="Arial" w:cstheme="minorHAnsi"/>
              </w:rPr>
              <w:t xml:space="preserve"> </w:t>
            </w:r>
          </w:p>
          <w:p w14:paraId="5ADE07A9" w14:textId="77777777" w:rsidR="005759F6" w:rsidRPr="0095320F" w:rsidRDefault="005759F6" w:rsidP="005759F6">
            <w:pPr>
              <w:pStyle w:val="Paragraphedeliste"/>
              <w:numPr>
                <w:ilvl w:val="0"/>
                <w:numId w:val="42"/>
              </w:numPr>
              <w:tabs>
                <w:tab w:val="left" w:pos="0"/>
              </w:tabs>
              <w:ind w:right="441"/>
              <w:jc w:val="both"/>
              <w:rPr>
                <w:rFonts w:eastAsia="Arial" w:cstheme="minorHAnsi"/>
              </w:rPr>
            </w:pPr>
            <w:r>
              <w:rPr>
                <w:rFonts w:eastAsia="Arial" w:cstheme="minorHAnsi"/>
              </w:rPr>
              <w:t xml:space="preserve">African </w:t>
            </w:r>
            <w:r w:rsidRPr="0095320F">
              <w:rPr>
                <w:rFonts w:eastAsia="Arial" w:cstheme="minorHAnsi"/>
              </w:rPr>
              <w:t>Universities</w:t>
            </w:r>
          </w:p>
          <w:p w14:paraId="12D8C533" w14:textId="77777777" w:rsidR="005759F6" w:rsidRPr="0095320F" w:rsidRDefault="005759F6" w:rsidP="005759F6">
            <w:pPr>
              <w:pStyle w:val="Paragraphedeliste"/>
              <w:numPr>
                <w:ilvl w:val="0"/>
                <w:numId w:val="42"/>
              </w:numPr>
              <w:tabs>
                <w:tab w:val="left" w:pos="0"/>
              </w:tabs>
              <w:ind w:right="441"/>
              <w:jc w:val="both"/>
              <w:rPr>
                <w:rFonts w:eastAsia="Arial" w:cstheme="minorHAnsi"/>
              </w:rPr>
            </w:pPr>
            <w:r>
              <w:rPr>
                <w:rFonts w:eastAsia="Arial" w:cstheme="minorHAnsi"/>
              </w:rPr>
              <w:t>African r</w:t>
            </w:r>
            <w:r w:rsidRPr="0095320F">
              <w:rPr>
                <w:rFonts w:eastAsia="Arial" w:cstheme="minorHAnsi"/>
              </w:rPr>
              <w:t>esearch institutes</w:t>
            </w:r>
          </w:p>
        </w:tc>
      </w:tr>
      <w:tr w:rsidR="005759F6" w14:paraId="4ECF9ED1" w14:textId="77777777" w:rsidTr="005759F6">
        <w:trPr>
          <w:trHeight w:hRule="exact" w:val="2841"/>
        </w:trPr>
        <w:tc>
          <w:tcPr>
            <w:tcW w:w="2870" w:type="dxa"/>
            <w:tcBorders>
              <w:top w:val="single" w:sz="6" w:space="0" w:color="000000"/>
              <w:left w:val="single" w:sz="6" w:space="0" w:color="000000"/>
              <w:bottom w:val="single" w:sz="6" w:space="0" w:color="000000"/>
              <w:right w:val="single" w:sz="6" w:space="0" w:color="000000"/>
            </w:tcBorders>
            <w:hideMark/>
          </w:tcPr>
          <w:p w14:paraId="485B0F11" w14:textId="77777777" w:rsidR="005759F6" w:rsidRDefault="005759F6" w:rsidP="005759F6">
            <w:pPr>
              <w:tabs>
                <w:tab w:val="left" w:pos="0"/>
              </w:tabs>
              <w:spacing w:line="264" w:lineRule="exact"/>
              <w:ind w:left="102"/>
              <w:jc w:val="both"/>
              <w:rPr>
                <w:rFonts w:eastAsia="Calibri" w:cstheme="minorHAnsi"/>
                <w:b/>
                <w:spacing w:val="-1"/>
              </w:rPr>
            </w:pPr>
            <w:r>
              <w:rPr>
                <w:rFonts w:eastAsia="Calibri" w:cstheme="minorHAnsi"/>
                <w:b/>
                <w:spacing w:val="-1"/>
              </w:rPr>
              <w:t>Eligible topics</w:t>
            </w:r>
          </w:p>
        </w:tc>
        <w:tc>
          <w:tcPr>
            <w:tcW w:w="6795" w:type="dxa"/>
            <w:tcBorders>
              <w:top w:val="single" w:sz="6" w:space="0" w:color="000000"/>
              <w:left w:val="single" w:sz="6" w:space="0" w:color="000000"/>
              <w:bottom w:val="single" w:sz="6" w:space="0" w:color="000000"/>
              <w:right w:val="single" w:sz="6" w:space="0" w:color="000000"/>
            </w:tcBorders>
            <w:hideMark/>
          </w:tcPr>
          <w:p w14:paraId="685DE7D9" w14:textId="77777777" w:rsidR="005759F6" w:rsidRDefault="005759F6" w:rsidP="005759F6">
            <w:pPr>
              <w:tabs>
                <w:tab w:val="left" w:pos="0"/>
              </w:tabs>
              <w:ind w:left="104" w:right="441"/>
              <w:jc w:val="both"/>
              <w:rPr>
                <w:rFonts w:eastAsia="Calibri" w:cstheme="minorHAnsi"/>
                <w:spacing w:val="-1"/>
              </w:rPr>
            </w:pPr>
            <w:r>
              <w:rPr>
                <w:rFonts w:eastAsia="Calibri" w:cstheme="minorHAnsi"/>
                <w:spacing w:val="-1"/>
              </w:rPr>
              <w:t>MARS Numbers : MAR 1, 2, 3, 4, 5, 6</w:t>
            </w:r>
          </w:p>
          <w:p w14:paraId="75946684" w14:textId="77777777" w:rsidR="005759F6" w:rsidRPr="004F7A48" w:rsidRDefault="005759F6" w:rsidP="005759F6">
            <w:pPr>
              <w:widowControl/>
              <w:autoSpaceDE w:val="0"/>
              <w:autoSpaceDN w:val="0"/>
              <w:adjustRightInd w:val="0"/>
              <w:ind w:left="142"/>
              <w:jc w:val="both"/>
              <w:rPr>
                <w:rFonts w:cstheme="minorHAnsi"/>
                <w:bCs/>
                <w:szCs w:val="24"/>
                <w:lang w:val="en-US"/>
              </w:rPr>
            </w:pPr>
            <w:r w:rsidRPr="004F7A48">
              <w:rPr>
                <w:rFonts w:cstheme="minorHAnsi"/>
                <w:bCs/>
                <w:szCs w:val="24"/>
                <w:lang w:val="en-US"/>
              </w:rPr>
              <w:t># 1: Assessment of Renewable Energy Sources and integration of RES in sustainable energy scenarios</w:t>
            </w:r>
          </w:p>
          <w:p w14:paraId="592DCB5D" w14:textId="77777777" w:rsidR="005759F6" w:rsidRPr="004F7A48" w:rsidRDefault="005759F6" w:rsidP="005759F6">
            <w:pPr>
              <w:widowControl/>
              <w:autoSpaceDE w:val="0"/>
              <w:autoSpaceDN w:val="0"/>
              <w:adjustRightInd w:val="0"/>
              <w:ind w:left="142"/>
              <w:jc w:val="both"/>
              <w:rPr>
                <w:rFonts w:cstheme="minorHAnsi"/>
                <w:bCs/>
                <w:szCs w:val="24"/>
                <w:lang w:val="en-US"/>
              </w:rPr>
            </w:pPr>
            <w:r w:rsidRPr="004F7A48">
              <w:rPr>
                <w:rFonts w:cstheme="minorHAnsi"/>
                <w:bCs/>
                <w:szCs w:val="24"/>
                <w:lang w:val="en-US"/>
              </w:rPr>
              <w:t># 2: End‐of‐life and second‐life management and environmental impact of RE components</w:t>
            </w:r>
          </w:p>
          <w:p w14:paraId="4CDFA0E7" w14:textId="77777777" w:rsidR="005759F6" w:rsidRPr="004F7A48" w:rsidRDefault="005759F6" w:rsidP="005759F6">
            <w:pPr>
              <w:widowControl/>
              <w:autoSpaceDE w:val="0"/>
              <w:autoSpaceDN w:val="0"/>
              <w:adjustRightInd w:val="0"/>
              <w:ind w:left="142"/>
              <w:jc w:val="both"/>
              <w:rPr>
                <w:rFonts w:cstheme="minorHAnsi"/>
                <w:bCs/>
                <w:szCs w:val="24"/>
                <w:lang w:val="en-US"/>
              </w:rPr>
            </w:pPr>
            <w:r w:rsidRPr="004F7A48">
              <w:rPr>
                <w:rFonts w:cstheme="minorHAnsi"/>
                <w:bCs/>
                <w:szCs w:val="24"/>
                <w:lang w:val="en-US"/>
              </w:rPr>
              <w:t># 3: Smart stand‐alone systems</w:t>
            </w:r>
          </w:p>
          <w:p w14:paraId="3A2C89E5" w14:textId="77777777" w:rsidR="005759F6" w:rsidRPr="004F7A48" w:rsidRDefault="005759F6" w:rsidP="005759F6">
            <w:pPr>
              <w:widowControl/>
              <w:autoSpaceDE w:val="0"/>
              <w:autoSpaceDN w:val="0"/>
              <w:adjustRightInd w:val="0"/>
              <w:ind w:left="142"/>
              <w:jc w:val="both"/>
              <w:rPr>
                <w:rFonts w:cstheme="minorHAnsi"/>
                <w:bCs/>
                <w:szCs w:val="24"/>
                <w:lang w:val="en-US"/>
              </w:rPr>
            </w:pPr>
            <w:r w:rsidRPr="004F7A48">
              <w:rPr>
                <w:rFonts w:cstheme="minorHAnsi"/>
                <w:bCs/>
                <w:szCs w:val="24"/>
                <w:lang w:val="en-US"/>
              </w:rPr>
              <w:t># 4: Smart grid (different scales) for off grid application</w:t>
            </w:r>
          </w:p>
          <w:p w14:paraId="59B2F713" w14:textId="77777777" w:rsidR="005759F6" w:rsidRPr="004F7A48" w:rsidRDefault="005759F6" w:rsidP="005759F6">
            <w:pPr>
              <w:widowControl/>
              <w:autoSpaceDE w:val="0"/>
              <w:autoSpaceDN w:val="0"/>
              <w:adjustRightInd w:val="0"/>
              <w:ind w:left="142"/>
              <w:jc w:val="both"/>
              <w:rPr>
                <w:rFonts w:cstheme="minorHAnsi"/>
                <w:bCs/>
                <w:szCs w:val="24"/>
                <w:lang w:val="en-US"/>
              </w:rPr>
            </w:pPr>
            <w:r w:rsidRPr="004F7A48">
              <w:rPr>
                <w:rFonts w:cstheme="minorHAnsi"/>
                <w:bCs/>
                <w:szCs w:val="24"/>
                <w:lang w:val="en-US"/>
              </w:rPr>
              <w:t># 5: Processes and appliances for productive uses (agriculture and industry)</w:t>
            </w:r>
          </w:p>
          <w:p w14:paraId="41BD686C" w14:textId="77777777" w:rsidR="005759F6" w:rsidRPr="004F7A48" w:rsidRDefault="005759F6" w:rsidP="005759F6">
            <w:pPr>
              <w:widowControl/>
              <w:autoSpaceDE w:val="0"/>
              <w:autoSpaceDN w:val="0"/>
              <w:adjustRightInd w:val="0"/>
              <w:ind w:left="142"/>
              <w:jc w:val="both"/>
              <w:rPr>
                <w:rFonts w:cstheme="minorHAnsi"/>
                <w:bCs/>
                <w:szCs w:val="24"/>
                <w:lang w:val="en-US"/>
              </w:rPr>
            </w:pPr>
            <w:r w:rsidRPr="004F7A48">
              <w:rPr>
                <w:rFonts w:cstheme="minorHAnsi"/>
                <w:bCs/>
                <w:szCs w:val="24"/>
                <w:lang w:val="en-US"/>
              </w:rPr>
              <w:t># 6: Innovative solutions for priority domestic uses (clean cooking and cold chain)</w:t>
            </w:r>
          </w:p>
          <w:p w14:paraId="1A5BCCE1" w14:textId="77777777" w:rsidR="005759F6" w:rsidRPr="0095320F" w:rsidRDefault="005759F6" w:rsidP="005759F6">
            <w:pPr>
              <w:tabs>
                <w:tab w:val="left" w:pos="0"/>
              </w:tabs>
              <w:ind w:left="104" w:right="441"/>
              <w:jc w:val="both"/>
              <w:rPr>
                <w:rFonts w:eastAsia="Calibri" w:cstheme="minorHAnsi"/>
                <w:spacing w:val="-1"/>
                <w:lang w:val="en-US"/>
              </w:rPr>
            </w:pPr>
          </w:p>
        </w:tc>
      </w:tr>
      <w:tr w:rsidR="005759F6" w14:paraId="4971D4D5" w14:textId="77777777" w:rsidTr="005759F6">
        <w:tc>
          <w:tcPr>
            <w:tcW w:w="2870" w:type="dxa"/>
            <w:tcBorders>
              <w:top w:val="single" w:sz="6" w:space="0" w:color="000000"/>
              <w:left w:val="single" w:sz="6" w:space="0" w:color="000000"/>
              <w:bottom w:val="single" w:sz="6" w:space="0" w:color="000000"/>
              <w:right w:val="single" w:sz="6" w:space="0" w:color="000000"/>
            </w:tcBorders>
            <w:hideMark/>
          </w:tcPr>
          <w:p w14:paraId="0E0C91EB" w14:textId="77777777" w:rsidR="005759F6" w:rsidRDefault="005759F6" w:rsidP="005759F6">
            <w:pPr>
              <w:tabs>
                <w:tab w:val="left" w:pos="0"/>
              </w:tabs>
              <w:spacing w:line="264" w:lineRule="exact"/>
              <w:ind w:left="102"/>
              <w:jc w:val="both"/>
              <w:rPr>
                <w:rFonts w:eastAsia="Calibri" w:cstheme="minorHAnsi"/>
                <w:b/>
                <w:spacing w:val="-1"/>
              </w:rPr>
            </w:pPr>
            <w:r>
              <w:rPr>
                <w:rFonts w:eastAsia="Calibri" w:cstheme="minorHAnsi"/>
                <w:b/>
                <w:spacing w:val="-1"/>
              </w:rPr>
              <w:t>Eligible type of research and TRL</w:t>
            </w:r>
          </w:p>
        </w:tc>
        <w:tc>
          <w:tcPr>
            <w:tcW w:w="6795" w:type="dxa"/>
            <w:tcBorders>
              <w:top w:val="single" w:sz="6" w:space="0" w:color="000000"/>
              <w:left w:val="single" w:sz="6" w:space="0" w:color="000000"/>
              <w:bottom w:val="single" w:sz="6" w:space="0" w:color="000000"/>
              <w:right w:val="single" w:sz="6" w:space="0" w:color="000000"/>
            </w:tcBorders>
            <w:hideMark/>
          </w:tcPr>
          <w:p w14:paraId="13469D9F" w14:textId="77777777" w:rsidR="005759F6" w:rsidRDefault="005759F6" w:rsidP="005759F6">
            <w:pPr>
              <w:tabs>
                <w:tab w:val="left" w:pos="0"/>
              </w:tabs>
              <w:ind w:left="104" w:right="441"/>
              <w:jc w:val="both"/>
              <w:rPr>
                <w:rFonts w:eastAsia="Calibri" w:cstheme="minorHAnsi"/>
                <w:spacing w:val="-1"/>
              </w:rPr>
            </w:pPr>
            <w:r>
              <w:rPr>
                <w:rFonts w:eastAsia="Calibri" w:cstheme="minorHAnsi"/>
                <w:spacing w:val="-1"/>
              </w:rPr>
              <w:t>Type of research (fundamental, basic research, applied research)</w:t>
            </w:r>
          </w:p>
          <w:p w14:paraId="1719878C" w14:textId="77777777" w:rsidR="005759F6" w:rsidRDefault="005759F6" w:rsidP="005759F6">
            <w:pPr>
              <w:tabs>
                <w:tab w:val="left" w:pos="0"/>
              </w:tabs>
              <w:ind w:left="104" w:right="441"/>
              <w:jc w:val="both"/>
              <w:rPr>
                <w:rFonts w:eastAsia="Calibri" w:cstheme="minorHAnsi"/>
                <w:spacing w:val="-1"/>
              </w:rPr>
            </w:pPr>
            <w:r>
              <w:rPr>
                <w:rFonts w:eastAsia="Calibri" w:cstheme="minorHAnsi"/>
                <w:spacing w:val="-1"/>
              </w:rPr>
              <w:t>TRL- 2 to 6</w:t>
            </w:r>
          </w:p>
        </w:tc>
      </w:tr>
      <w:tr w:rsidR="005759F6" w14:paraId="78CDB349" w14:textId="77777777" w:rsidTr="005759F6">
        <w:tc>
          <w:tcPr>
            <w:tcW w:w="2870" w:type="dxa"/>
            <w:tcBorders>
              <w:top w:val="single" w:sz="6" w:space="0" w:color="000000"/>
              <w:left w:val="single" w:sz="6" w:space="0" w:color="000000"/>
              <w:bottom w:val="single" w:sz="6" w:space="0" w:color="000000"/>
              <w:right w:val="single" w:sz="6" w:space="0" w:color="000000"/>
            </w:tcBorders>
          </w:tcPr>
          <w:p w14:paraId="2EFEDA74" w14:textId="77777777" w:rsidR="005759F6" w:rsidRDefault="005759F6" w:rsidP="005759F6">
            <w:pPr>
              <w:tabs>
                <w:tab w:val="left" w:pos="0"/>
              </w:tabs>
              <w:spacing w:line="264" w:lineRule="exact"/>
              <w:ind w:left="102"/>
              <w:jc w:val="both"/>
              <w:rPr>
                <w:rFonts w:eastAsia="Calibri" w:cstheme="minorHAnsi"/>
                <w:b/>
                <w:spacing w:val="-1"/>
              </w:rPr>
            </w:pPr>
            <w:r>
              <w:rPr>
                <w:rFonts w:eastAsia="Calibri" w:cstheme="minorHAnsi"/>
                <w:b/>
                <w:spacing w:val="-1"/>
              </w:rPr>
              <w:t>Additional</w:t>
            </w:r>
            <w:r>
              <w:rPr>
                <w:rFonts w:eastAsia="Calibri" w:cstheme="minorHAnsi"/>
                <w:b/>
              </w:rPr>
              <w:t xml:space="preserve"> </w:t>
            </w:r>
            <w:r>
              <w:rPr>
                <w:rFonts w:eastAsia="Calibri" w:cstheme="minorHAnsi"/>
                <w:b/>
                <w:spacing w:val="-1"/>
              </w:rPr>
              <w:t>eligibility criteria</w:t>
            </w:r>
          </w:p>
          <w:p w14:paraId="020F5D46" w14:textId="77777777" w:rsidR="005759F6" w:rsidRDefault="005759F6" w:rsidP="005759F6">
            <w:pPr>
              <w:tabs>
                <w:tab w:val="left" w:pos="0"/>
              </w:tabs>
              <w:spacing w:line="264" w:lineRule="exact"/>
              <w:ind w:left="102"/>
              <w:jc w:val="both"/>
            </w:pPr>
          </w:p>
        </w:tc>
        <w:tc>
          <w:tcPr>
            <w:tcW w:w="6795" w:type="dxa"/>
            <w:tcBorders>
              <w:top w:val="single" w:sz="6" w:space="0" w:color="000000"/>
              <w:left w:val="single" w:sz="6" w:space="0" w:color="000000"/>
              <w:bottom w:val="single" w:sz="6" w:space="0" w:color="000000"/>
              <w:right w:val="single" w:sz="6" w:space="0" w:color="000000"/>
            </w:tcBorders>
          </w:tcPr>
          <w:p w14:paraId="227A04B2" w14:textId="77777777" w:rsidR="005759F6" w:rsidRPr="0095320F" w:rsidRDefault="005759F6" w:rsidP="005759F6">
            <w:pPr>
              <w:tabs>
                <w:tab w:val="left" w:pos="0"/>
              </w:tabs>
              <w:ind w:right="103"/>
              <w:jc w:val="both"/>
              <w:rPr>
                <w:rFonts w:eastAsia="Calibri" w:cstheme="minorHAnsi"/>
                <w:b/>
              </w:rPr>
            </w:pPr>
            <w:r>
              <w:rPr>
                <w:rFonts w:eastAsia="Calibri" w:cstheme="minorHAnsi"/>
              </w:rPr>
              <w:t>E</w:t>
            </w:r>
            <w:r w:rsidRPr="0095320F">
              <w:rPr>
                <w:rFonts w:eastAsia="Calibri" w:cstheme="minorHAnsi"/>
              </w:rPr>
              <w:t>ach organisation will be required to complete the full due diligence process requested by LGI</w:t>
            </w:r>
            <w:r>
              <w:rPr>
                <w:rFonts w:eastAsia="Calibri" w:cstheme="minorHAnsi"/>
              </w:rPr>
              <w:t xml:space="preserve"> Sustainable Innovation</w:t>
            </w:r>
          </w:p>
          <w:p w14:paraId="3E12F855" w14:textId="77777777" w:rsidR="005759F6" w:rsidRDefault="005759F6" w:rsidP="005759F6">
            <w:pPr>
              <w:tabs>
                <w:tab w:val="left" w:pos="0"/>
              </w:tabs>
              <w:ind w:left="104" w:right="103"/>
              <w:jc w:val="both"/>
              <w:rPr>
                <w:rFonts w:eastAsia="Calibri" w:cstheme="minorHAnsi"/>
              </w:rPr>
            </w:pPr>
          </w:p>
        </w:tc>
      </w:tr>
      <w:tr w:rsidR="005759F6" w14:paraId="56093901" w14:textId="77777777" w:rsidTr="005759F6">
        <w:trPr>
          <w:trHeight w:hRule="exact" w:val="1478"/>
        </w:trPr>
        <w:tc>
          <w:tcPr>
            <w:tcW w:w="2870" w:type="dxa"/>
            <w:tcBorders>
              <w:top w:val="single" w:sz="6" w:space="0" w:color="000000"/>
              <w:left w:val="single" w:sz="6" w:space="0" w:color="000000"/>
              <w:bottom w:val="single" w:sz="6" w:space="0" w:color="000000"/>
              <w:right w:val="single" w:sz="6" w:space="0" w:color="000000"/>
            </w:tcBorders>
            <w:hideMark/>
          </w:tcPr>
          <w:p w14:paraId="0663F2A1" w14:textId="77777777" w:rsidR="005759F6" w:rsidRDefault="005759F6" w:rsidP="005759F6">
            <w:pPr>
              <w:tabs>
                <w:tab w:val="left" w:pos="0"/>
              </w:tabs>
              <w:spacing w:line="264" w:lineRule="exact"/>
              <w:ind w:left="102"/>
              <w:jc w:val="both"/>
              <w:rPr>
                <w:rFonts w:eastAsia="Calibri" w:cstheme="minorHAnsi"/>
              </w:rPr>
            </w:pPr>
            <w:r>
              <w:rPr>
                <w:rFonts w:eastAsia="Calibri" w:cstheme="minorHAnsi"/>
                <w:b/>
                <w:spacing w:val="-1"/>
              </w:rPr>
              <w:t>Eligible costs</w:t>
            </w:r>
          </w:p>
        </w:tc>
        <w:tc>
          <w:tcPr>
            <w:tcW w:w="6795" w:type="dxa"/>
            <w:tcBorders>
              <w:top w:val="single" w:sz="6" w:space="0" w:color="000000"/>
              <w:left w:val="single" w:sz="6" w:space="0" w:color="000000"/>
              <w:bottom w:val="single" w:sz="6" w:space="0" w:color="000000"/>
              <w:right w:val="single" w:sz="6" w:space="0" w:color="000000"/>
            </w:tcBorders>
            <w:hideMark/>
          </w:tcPr>
          <w:p w14:paraId="435FCEC0" w14:textId="77777777" w:rsidR="005759F6" w:rsidRDefault="005759F6" w:rsidP="005759F6">
            <w:pPr>
              <w:numPr>
                <w:ilvl w:val="0"/>
                <w:numId w:val="10"/>
              </w:numPr>
              <w:tabs>
                <w:tab w:val="left" w:pos="0"/>
              </w:tabs>
              <w:jc w:val="both"/>
              <w:rPr>
                <w:rFonts w:eastAsia="Calibri" w:cstheme="minorHAnsi"/>
              </w:rPr>
            </w:pPr>
            <w:r>
              <w:rPr>
                <w:rFonts w:eastAsia="Calibri" w:cstheme="minorHAnsi"/>
              </w:rPr>
              <w:t xml:space="preserve">Personnel costs </w:t>
            </w:r>
          </w:p>
          <w:p w14:paraId="4D8B616F" w14:textId="77777777" w:rsidR="005759F6" w:rsidRDefault="005759F6" w:rsidP="005759F6">
            <w:pPr>
              <w:numPr>
                <w:ilvl w:val="0"/>
                <w:numId w:val="10"/>
              </w:numPr>
              <w:tabs>
                <w:tab w:val="left" w:pos="0"/>
                <w:tab w:val="left" w:pos="266"/>
              </w:tabs>
              <w:ind w:right="821"/>
              <w:jc w:val="both"/>
              <w:rPr>
                <w:rFonts w:eastAsia="Calibri" w:cstheme="minorHAnsi"/>
              </w:rPr>
            </w:pPr>
            <w:r>
              <w:rPr>
                <w:rFonts w:eastAsia="Calibri" w:cstheme="minorHAnsi"/>
              </w:rPr>
              <w:t>Operational costs</w:t>
            </w:r>
          </w:p>
          <w:p w14:paraId="7725B650" w14:textId="77777777" w:rsidR="005759F6" w:rsidRDefault="005759F6" w:rsidP="005759F6">
            <w:pPr>
              <w:numPr>
                <w:ilvl w:val="0"/>
                <w:numId w:val="10"/>
              </w:numPr>
              <w:tabs>
                <w:tab w:val="left" w:pos="0"/>
                <w:tab w:val="left" w:pos="266"/>
              </w:tabs>
              <w:ind w:right="821"/>
              <w:jc w:val="both"/>
              <w:rPr>
                <w:rFonts w:eastAsia="Calibri" w:cstheme="minorHAnsi"/>
              </w:rPr>
            </w:pPr>
            <w:r>
              <w:rPr>
                <w:rFonts w:eastAsia="Calibri" w:cstheme="minorHAnsi"/>
              </w:rPr>
              <w:t xml:space="preserve">Investment costs </w:t>
            </w:r>
          </w:p>
          <w:p w14:paraId="7CD016D7" w14:textId="77777777" w:rsidR="005759F6" w:rsidRPr="00BC2FC2" w:rsidRDefault="005759F6" w:rsidP="005759F6">
            <w:pPr>
              <w:numPr>
                <w:ilvl w:val="0"/>
                <w:numId w:val="10"/>
              </w:numPr>
              <w:tabs>
                <w:tab w:val="left" w:pos="0"/>
                <w:tab w:val="left" w:pos="266"/>
              </w:tabs>
              <w:ind w:right="821"/>
              <w:jc w:val="both"/>
              <w:rPr>
                <w:rFonts w:eastAsia="Calibri" w:cstheme="minorHAnsi"/>
              </w:rPr>
            </w:pPr>
            <w:r>
              <w:rPr>
                <w:rFonts w:eastAsia="Calibri" w:cstheme="minorHAnsi"/>
              </w:rPr>
              <w:t>Indirect costs (10% of personnel + operational costs)</w:t>
            </w:r>
          </w:p>
        </w:tc>
      </w:tr>
      <w:tr w:rsidR="005759F6" w14:paraId="75798024" w14:textId="77777777" w:rsidTr="005759F6">
        <w:trPr>
          <w:trHeight w:hRule="exact" w:val="899"/>
        </w:trPr>
        <w:tc>
          <w:tcPr>
            <w:tcW w:w="2870" w:type="dxa"/>
            <w:tcBorders>
              <w:top w:val="single" w:sz="6" w:space="0" w:color="000000"/>
              <w:left w:val="single" w:sz="6" w:space="0" w:color="000000"/>
              <w:bottom w:val="single" w:sz="6" w:space="0" w:color="000000"/>
              <w:right w:val="single" w:sz="6" w:space="0" w:color="000000"/>
            </w:tcBorders>
          </w:tcPr>
          <w:p w14:paraId="3ADCC1CA" w14:textId="77777777" w:rsidR="005759F6" w:rsidRDefault="005759F6" w:rsidP="005759F6">
            <w:pPr>
              <w:keepNext/>
              <w:keepLines/>
              <w:tabs>
                <w:tab w:val="left" w:pos="0"/>
              </w:tabs>
              <w:jc w:val="both"/>
              <w:rPr>
                <w:b/>
              </w:rPr>
            </w:pPr>
            <w:r>
              <w:rPr>
                <w:b/>
                <w:lang w:val="en-CA"/>
              </w:rPr>
              <w:t xml:space="preserve">Maximum amount of </w:t>
            </w:r>
            <w:proofErr w:type="spellStart"/>
            <w:r>
              <w:rPr>
                <w:b/>
                <w:lang w:val="en-CA"/>
              </w:rPr>
              <w:t>req</w:t>
            </w:r>
            <w:r>
              <w:rPr>
                <w:b/>
              </w:rPr>
              <w:t>uested</w:t>
            </w:r>
            <w:proofErr w:type="spellEnd"/>
            <w:r>
              <w:rPr>
                <w:b/>
              </w:rPr>
              <w:t xml:space="preserve"> funding</w:t>
            </w:r>
          </w:p>
          <w:p w14:paraId="420347D6" w14:textId="77777777" w:rsidR="005759F6" w:rsidRDefault="005759F6" w:rsidP="005759F6">
            <w:pPr>
              <w:tabs>
                <w:tab w:val="left" w:pos="0"/>
              </w:tabs>
              <w:spacing w:line="264" w:lineRule="exact"/>
              <w:ind w:left="102"/>
              <w:jc w:val="both"/>
              <w:rPr>
                <w:rFonts w:eastAsia="Calibri" w:cstheme="minorHAnsi"/>
                <w:b/>
                <w:spacing w:val="-1"/>
              </w:rPr>
            </w:pPr>
          </w:p>
        </w:tc>
        <w:tc>
          <w:tcPr>
            <w:tcW w:w="6795" w:type="dxa"/>
            <w:tcBorders>
              <w:top w:val="single" w:sz="6" w:space="0" w:color="000000"/>
              <w:left w:val="single" w:sz="6" w:space="0" w:color="000000"/>
              <w:bottom w:val="single" w:sz="6" w:space="0" w:color="000000"/>
              <w:right w:val="single" w:sz="6" w:space="0" w:color="000000"/>
            </w:tcBorders>
          </w:tcPr>
          <w:p w14:paraId="12E7B456" w14:textId="004E9E98" w:rsidR="005759F6" w:rsidRDefault="005759F6" w:rsidP="005759F6">
            <w:pPr>
              <w:tabs>
                <w:tab w:val="left" w:pos="0"/>
              </w:tabs>
              <w:ind w:left="720"/>
              <w:jc w:val="both"/>
              <w:rPr>
                <w:rFonts w:eastAsia="Calibri" w:cstheme="minorHAnsi"/>
              </w:rPr>
            </w:pPr>
            <w:r>
              <w:rPr>
                <w:rFonts w:eastAsia="Calibri" w:cstheme="minorHAnsi"/>
              </w:rPr>
              <w:t>150 000 €</w:t>
            </w:r>
            <w:r w:rsidR="006F5D44">
              <w:rPr>
                <w:rFonts w:eastAsia="Calibri" w:cstheme="minorHAnsi"/>
              </w:rPr>
              <w:t xml:space="preserve"> per project</w:t>
            </w:r>
          </w:p>
          <w:p w14:paraId="5DFE07AE" w14:textId="77777777" w:rsidR="005759F6" w:rsidRDefault="005759F6" w:rsidP="005759F6">
            <w:pPr>
              <w:tabs>
                <w:tab w:val="left" w:pos="0"/>
              </w:tabs>
              <w:jc w:val="both"/>
              <w:rPr>
                <w:rFonts w:eastAsia="Calibri" w:cstheme="minorHAnsi"/>
              </w:rPr>
            </w:pPr>
            <w:r>
              <w:rPr>
                <w:rFonts w:eastAsia="Calibri" w:cstheme="minorHAnsi"/>
              </w:rPr>
              <w:t>P</w:t>
            </w:r>
            <w:r w:rsidRPr="00AD52BA">
              <w:rPr>
                <w:rFonts w:eastAsia="Calibri" w:cstheme="minorHAnsi"/>
              </w:rPr>
              <w:t xml:space="preserve">ayment </w:t>
            </w:r>
            <w:r>
              <w:rPr>
                <w:rFonts w:eastAsia="Calibri" w:cstheme="minorHAnsi"/>
              </w:rPr>
              <w:t>will be made up</w:t>
            </w:r>
            <w:r w:rsidRPr="00AD52BA">
              <w:rPr>
                <w:rFonts w:eastAsia="Calibri" w:cstheme="minorHAnsi"/>
              </w:rPr>
              <w:t>on presentation of the work done and obtaining technical and financial reports</w:t>
            </w:r>
          </w:p>
        </w:tc>
      </w:tr>
      <w:tr w:rsidR="005759F6" w:rsidRPr="00840538" w14:paraId="3E22ECDF" w14:textId="77777777" w:rsidTr="005759F6">
        <w:trPr>
          <w:trHeight w:hRule="exact" w:val="1359"/>
        </w:trPr>
        <w:tc>
          <w:tcPr>
            <w:tcW w:w="2870" w:type="dxa"/>
            <w:tcBorders>
              <w:top w:val="single" w:sz="6" w:space="0" w:color="000000"/>
              <w:left w:val="single" w:sz="6" w:space="0" w:color="000000"/>
              <w:bottom w:val="single" w:sz="6" w:space="0" w:color="000000"/>
              <w:right w:val="single" w:sz="6" w:space="0" w:color="000000"/>
            </w:tcBorders>
            <w:hideMark/>
          </w:tcPr>
          <w:p w14:paraId="5135CE6D" w14:textId="77777777" w:rsidR="005759F6" w:rsidRDefault="005759F6" w:rsidP="005759F6">
            <w:pPr>
              <w:tabs>
                <w:tab w:val="left" w:pos="0"/>
              </w:tabs>
              <w:spacing w:line="264" w:lineRule="exact"/>
              <w:ind w:left="102"/>
              <w:jc w:val="both"/>
              <w:rPr>
                <w:rFonts w:eastAsia="Calibri" w:cstheme="minorHAnsi"/>
                <w:b/>
                <w:spacing w:val="-1"/>
              </w:rPr>
            </w:pPr>
            <w:r>
              <w:rPr>
                <w:b/>
                <w:sz w:val="20"/>
                <w:szCs w:val="20"/>
                <w:lang w:val="en-CA"/>
              </w:rPr>
              <w:t>Additional information</w:t>
            </w:r>
          </w:p>
        </w:tc>
        <w:tc>
          <w:tcPr>
            <w:tcW w:w="6795" w:type="dxa"/>
            <w:tcBorders>
              <w:top w:val="single" w:sz="6" w:space="0" w:color="000000"/>
              <w:left w:val="single" w:sz="6" w:space="0" w:color="000000"/>
              <w:bottom w:val="single" w:sz="6" w:space="0" w:color="000000"/>
              <w:right w:val="single" w:sz="6" w:space="0" w:color="000000"/>
            </w:tcBorders>
          </w:tcPr>
          <w:p w14:paraId="183D146D" w14:textId="77777777" w:rsidR="005759F6" w:rsidRDefault="005759F6" w:rsidP="005759F6">
            <w:pPr>
              <w:tabs>
                <w:tab w:val="left" w:pos="0"/>
              </w:tabs>
              <w:jc w:val="both"/>
              <w:rPr>
                <w:rFonts w:eastAsia="Calibri" w:cstheme="minorHAnsi"/>
              </w:rPr>
            </w:pPr>
            <w:r>
              <w:rPr>
                <w:rFonts w:eastAsia="Calibri" w:cstheme="minorHAnsi"/>
              </w:rPr>
              <w:t>Applicants should contact LGI and Call secretariat before applying :</w:t>
            </w:r>
          </w:p>
          <w:p w14:paraId="7A45517E" w14:textId="77777777" w:rsidR="005759F6" w:rsidRDefault="0096181F" w:rsidP="005759F6">
            <w:pPr>
              <w:pStyle w:val="Corpsdetexte"/>
              <w:spacing w:before="0"/>
              <w:ind w:right="3489"/>
              <w:rPr>
                <w:rFonts w:cs="Calibri"/>
              </w:rPr>
            </w:pPr>
            <w:hyperlink r:id="rId99" w:history="1">
              <w:r w:rsidR="005759F6" w:rsidRPr="00060D79">
                <w:rPr>
                  <w:rStyle w:val="Lienhypertexte"/>
                  <w:rFonts w:cstheme="minorHAnsi"/>
                </w:rPr>
                <w:t>leonard.leveque@lgi.earth</w:t>
              </w:r>
            </w:hyperlink>
          </w:p>
          <w:p w14:paraId="50543BF1" w14:textId="77777777" w:rsidR="005759F6" w:rsidRDefault="0096181F" w:rsidP="005759F6">
            <w:pPr>
              <w:pStyle w:val="Corpsdetexte"/>
              <w:spacing w:before="0"/>
              <w:ind w:right="3489"/>
              <w:rPr>
                <w:rFonts w:cs="Calibri"/>
              </w:rPr>
            </w:pPr>
            <w:hyperlink r:id="rId100" w:history="1">
              <w:r w:rsidR="005759F6" w:rsidRPr="00060D79">
                <w:rPr>
                  <w:rStyle w:val="Lienhypertexte"/>
                  <w:rFonts w:cs="Calibri"/>
                </w:rPr>
                <w:t>Mathilde.videlo@lgi.earth</w:t>
              </w:r>
            </w:hyperlink>
          </w:p>
          <w:p w14:paraId="4A8C7F6A" w14:textId="77777777" w:rsidR="005759F6" w:rsidRPr="002F0D6A" w:rsidRDefault="0096181F" w:rsidP="005759F6">
            <w:pPr>
              <w:pStyle w:val="Corpsdetexte"/>
              <w:spacing w:before="0"/>
              <w:ind w:right="3489"/>
              <w:rPr>
                <w:rFonts w:cs="Calibri"/>
              </w:rPr>
            </w:pPr>
            <w:hyperlink r:id="rId101" w:history="1">
              <w:r w:rsidR="005759F6" w:rsidRPr="00060D79">
                <w:rPr>
                  <w:rStyle w:val="Lienhypertexte"/>
                  <w:rFonts w:cs="Calibri"/>
                  <w:lang w:val="it-IT"/>
                </w:rPr>
                <w:t>pilier1@leap-re.eu</w:t>
              </w:r>
            </w:hyperlink>
          </w:p>
          <w:p w14:paraId="0B00F0CF" w14:textId="77777777" w:rsidR="005759F6" w:rsidRPr="00840538" w:rsidRDefault="005759F6" w:rsidP="005759F6">
            <w:pPr>
              <w:tabs>
                <w:tab w:val="left" w:pos="0"/>
              </w:tabs>
              <w:ind w:left="720"/>
              <w:jc w:val="both"/>
              <w:rPr>
                <w:rFonts w:eastAsia="Calibri" w:cstheme="minorHAnsi"/>
                <w:lang w:val="it-IT"/>
              </w:rPr>
            </w:pPr>
          </w:p>
        </w:tc>
      </w:tr>
    </w:tbl>
    <w:p w14:paraId="5CE5FF47" w14:textId="77777777" w:rsidR="005759F6" w:rsidRPr="00840538" w:rsidRDefault="005759F6" w:rsidP="005759F6">
      <w:pPr>
        <w:tabs>
          <w:tab w:val="left" w:pos="0"/>
        </w:tabs>
        <w:jc w:val="both"/>
        <w:rPr>
          <w:rFonts w:eastAsia="Calibri" w:cstheme="minorHAnsi"/>
        </w:rPr>
      </w:pPr>
    </w:p>
    <w:p w14:paraId="06823CD9" w14:textId="77777777" w:rsidR="007F4EF3" w:rsidRPr="00FA44B0" w:rsidRDefault="007F4EF3" w:rsidP="007F4EF3">
      <w:pPr>
        <w:tabs>
          <w:tab w:val="left" w:pos="0"/>
        </w:tabs>
        <w:spacing w:line="276" w:lineRule="auto"/>
        <w:jc w:val="both"/>
      </w:pPr>
    </w:p>
    <w:sectPr w:rsidR="007F4EF3" w:rsidRPr="00FA44B0" w:rsidSect="00C30F6E">
      <w:footerReference w:type="default" r:id="rId102"/>
      <w:pgSz w:w="11910" w:h="16840"/>
      <w:pgMar w:top="1417" w:right="1417" w:bottom="1417" w:left="1417" w:header="0" w:footer="1003"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1ADE0" w16cex:dateUtc="2022-06-13T10:36:00Z"/>
  <w16cex:commentExtensible w16cex:durableId="2651C2C0" w16cex:dateUtc="2022-06-13T12:05:00Z"/>
  <w16cex:commentExtensible w16cex:durableId="264E1421" w16cex:dateUtc="2022-06-10T17:04:00Z"/>
  <w16cex:commentExtensible w16cex:durableId="264E13FA" w16cex:dateUtc="2022-06-10T17:03:00Z"/>
  <w16cex:commentExtensible w16cex:durableId="2651C7E5" w16cex:dateUtc="2022-06-13T12:27:00Z"/>
  <w16cex:commentExtensible w16cex:durableId="264E1763" w16cex:dateUtc="2022-06-10T17:17:00Z"/>
  <w16cex:commentExtensible w16cex:durableId="264E1737" w16cex:dateUtc="2022-06-10T17:17:00Z"/>
  <w16cex:commentExtensible w16cex:durableId="264E17FF" w16cex:dateUtc="2022-06-10T17:20:00Z"/>
  <w16cex:commentExtensible w16cex:durableId="264E184B" w16cex:dateUtc="2022-06-10T17:21:00Z"/>
  <w16cex:commentExtensible w16cex:durableId="2651A068" w16cex:dateUtc="2022-06-13T09:39:00Z"/>
  <w16cex:commentExtensible w16cex:durableId="26519E3D" w16cex:dateUtc="2022-06-13T09:30:00Z"/>
  <w16cex:commentExtensible w16cex:durableId="2651A044" w16cex:dateUtc="2022-06-13T09:38:00Z"/>
  <w16cex:commentExtensible w16cex:durableId="2651CE07" w16cex:dateUtc="2022-06-13T12:53:00Z"/>
  <w16cex:commentExtensible w16cex:durableId="2651CD95" w16cex:dateUtc="2022-06-13T12:52:00Z"/>
  <w16cex:commentExtensible w16cex:durableId="2651CE47" w16cex:dateUtc="2022-06-13T12:55:00Z"/>
  <w16cex:commentExtensible w16cex:durableId="2651CDF6" w16cex:dateUtc="2022-06-13T12:53: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F03F2" w14:textId="77777777" w:rsidR="0096181F" w:rsidRDefault="0096181F">
      <w:r>
        <w:separator/>
      </w:r>
    </w:p>
  </w:endnote>
  <w:endnote w:type="continuationSeparator" w:id="0">
    <w:p w14:paraId="0F31E613" w14:textId="77777777" w:rsidR="0096181F" w:rsidRDefault="0096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Bold">
    <w:altName w:val="Calibri"/>
    <w:panose1 w:val="00000000000000000000"/>
    <w:charset w:val="00"/>
    <w:family w:val="swiss"/>
    <w:notTrueType/>
    <w:pitch w:val="default"/>
    <w:sig w:usb0="00000003" w:usb1="08070000" w:usb2="00000010" w:usb3="00000000" w:csb0="00020001" w:csb1="00000000"/>
  </w:font>
  <w:font w:name="Calibri-BoldItalic">
    <w:altName w:val="Calibr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E3BC2" w14:textId="77777777" w:rsidR="00AD2894" w:rsidRDefault="00AD2894">
    <w:pPr>
      <w:pStyle w:val="Pieddepage"/>
      <w:jc w:val="right"/>
    </w:pPr>
  </w:p>
  <w:p w14:paraId="0CD72E5D" w14:textId="712B896F" w:rsidR="00AD2894" w:rsidRPr="00701136" w:rsidRDefault="00AD2894">
    <w:pPr>
      <w:pStyle w:val="Pieddepage"/>
      <w:rPr>
        <w:i/>
        <w:iCs/>
      </w:rPr>
    </w:pPr>
    <w:r w:rsidRPr="00A64754">
      <w:rPr>
        <w:i/>
        <w:iCs/>
        <w:noProof/>
        <w:lang w:val="fr-FR" w:eastAsia="fr-FR"/>
      </w:rPr>
      <mc:AlternateContent>
        <mc:Choice Requires="wps">
          <w:drawing>
            <wp:anchor distT="45720" distB="45720" distL="114300" distR="114300" simplePos="0" relativeHeight="251670528" behindDoc="1" locked="0" layoutInCell="1" allowOverlap="1" wp14:anchorId="286381AE" wp14:editId="62261201">
              <wp:simplePos x="0" y="0"/>
              <wp:positionH relativeFrom="margin">
                <wp:posOffset>497205</wp:posOffset>
              </wp:positionH>
              <wp:positionV relativeFrom="bottomMargin">
                <wp:posOffset>364490</wp:posOffset>
              </wp:positionV>
              <wp:extent cx="3800475" cy="518160"/>
              <wp:effectExtent l="0" t="0" r="0" b="0"/>
              <wp:wrapTight wrapText="bothSides">
                <wp:wrapPolygon edited="0">
                  <wp:start x="325" y="0"/>
                  <wp:lineTo x="325" y="20647"/>
                  <wp:lineTo x="21221" y="20647"/>
                  <wp:lineTo x="21221" y="0"/>
                  <wp:lineTo x="325" y="0"/>
                </wp:wrapPolygon>
              </wp:wrapTight>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518160"/>
                      </a:xfrm>
                      <a:prstGeom prst="rect">
                        <a:avLst/>
                      </a:prstGeom>
                      <a:noFill/>
                      <a:ln w="9525">
                        <a:noFill/>
                        <a:miter lim="800000"/>
                        <a:headEnd/>
                        <a:tailEnd/>
                      </a:ln>
                    </wps:spPr>
                    <wps:txbx>
                      <w:txbxContent>
                        <w:p w14:paraId="774137F2" w14:textId="77777777" w:rsidR="00AD2894" w:rsidRPr="00204C7A" w:rsidRDefault="00AD2894" w:rsidP="00A64754">
                          <w:pPr>
                            <w:rPr>
                              <w:rFonts w:cstheme="minorHAnsi"/>
                              <w:color w:val="404040" w:themeColor="text1" w:themeTint="BF"/>
                              <w:sz w:val="18"/>
                              <w:szCs w:val="14"/>
                            </w:rPr>
                          </w:pPr>
                          <w:r w:rsidRPr="00204C7A">
                            <w:rPr>
                              <w:rFonts w:cstheme="minorHAnsi"/>
                              <w:color w:val="404040" w:themeColor="text1" w:themeTint="BF"/>
                              <w:sz w:val="18"/>
                              <w:szCs w:val="14"/>
                            </w:rPr>
                            <w:t>This project has received funding from the European Union’s Horizon 2020 Research and Innovation Program under Grant Agreement 963530.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86381AE" id="_x0000_t202" coordsize="21600,21600" o:spt="202" path="m,l,21600r21600,l21600,xe">
              <v:stroke joinstyle="miter"/>
              <v:path gradientshapeok="t" o:connecttype="rect"/>
            </v:shapetype>
            <v:shape id="Zone de texte 2" o:spid="_x0000_s1030" type="#_x0000_t202" style="position:absolute;margin-left:39.15pt;margin-top:28.7pt;width:299.25pt;height:40.8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" filled="f" stroked="f">
              <v:textbox>
                <w:txbxContent>
                  <w:p w14:paraId="774137F2" w14:textId="77777777" w:rsidR="00AD2894" w:rsidRPr="00204C7A" w:rsidRDefault="00AD2894" w:rsidP="00A64754">
                    <w:pPr>
                      <w:rPr>
                        <w:rFonts w:cstheme="minorHAnsi"/>
                        <w:color w:val="404040" w:themeColor="text1" w:themeTint="BF"/>
                        <w:sz w:val="18"/>
                        <w:szCs w:val="14"/>
                      </w:rPr>
                    </w:pPr>
                    <w:r w:rsidRPr="00204C7A">
                      <w:rPr>
                        <w:rFonts w:cstheme="minorHAnsi"/>
                        <w:color w:val="404040" w:themeColor="text1" w:themeTint="BF"/>
                        <w:sz w:val="18"/>
                        <w:szCs w:val="14"/>
                      </w:rPr>
                      <w:t>This project has received funding from the European Union’s Horizon 2020 Research and Innovation Program under Grant Agreement 963530.</w:t>
                    </w:r>
                  </w:p>
                </w:txbxContent>
              </v:textbox>
              <w10:wrap type="tight" anchorx="margin" anchory="margin"/>
            </v:shape>
          </w:pict>
        </mc:Fallback>
      </mc:AlternateContent>
    </w:r>
    <w:r w:rsidRPr="00A64754">
      <w:rPr>
        <w:i/>
        <w:iCs/>
        <w:noProof/>
        <w:lang w:val="fr-FR" w:eastAsia="fr-FR"/>
      </w:rPr>
      <w:drawing>
        <wp:anchor distT="0" distB="0" distL="114300" distR="114300" simplePos="0" relativeHeight="251669504" behindDoc="0" locked="0" layoutInCell="1" allowOverlap="1" wp14:anchorId="1557055E" wp14:editId="006D18A9">
          <wp:simplePos x="0" y="0"/>
          <wp:positionH relativeFrom="leftMargin">
            <wp:posOffset>899795</wp:posOffset>
          </wp:positionH>
          <wp:positionV relativeFrom="margin">
            <wp:posOffset>9245592</wp:posOffset>
          </wp:positionV>
          <wp:extent cx="408940" cy="272415"/>
          <wp:effectExtent l="0" t="0" r="0" b="0"/>
          <wp:wrapSquare wrapText="bothSides"/>
          <wp:docPr id="10"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408940" cy="27241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1CAEC" w14:textId="174A8F8A" w:rsidR="00AD2894" w:rsidRDefault="00AD2894">
    <w:pPr>
      <w:spacing w:line="14" w:lineRule="auto"/>
      <w:rPr>
        <w:sz w:val="20"/>
        <w:szCs w:val="20"/>
      </w:rPr>
    </w:pPr>
    <w:r w:rsidRPr="00A64754">
      <w:rPr>
        <w:noProof/>
        <w:lang w:val="fr-FR" w:eastAsia="fr-FR"/>
      </w:rPr>
      <w:drawing>
        <wp:anchor distT="0" distB="0" distL="114300" distR="114300" simplePos="0" relativeHeight="251666432" behindDoc="0" locked="0" layoutInCell="1" allowOverlap="1" wp14:anchorId="22715FB3" wp14:editId="72712333">
          <wp:simplePos x="0" y="0"/>
          <wp:positionH relativeFrom="leftMargin">
            <wp:posOffset>899795</wp:posOffset>
          </wp:positionH>
          <wp:positionV relativeFrom="margin">
            <wp:posOffset>8942070</wp:posOffset>
          </wp:positionV>
          <wp:extent cx="408940" cy="272415"/>
          <wp:effectExtent l="0" t="0" r="0" b="0"/>
          <wp:wrapSquare wrapText="bothSides"/>
          <wp:docPr id="11"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408940" cy="272415"/>
                  </a:xfrm>
                  <a:prstGeom prst="rect">
                    <a:avLst/>
                  </a:prstGeom>
                  <a:noFill/>
                </pic:spPr>
              </pic:pic>
            </a:graphicData>
          </a:graphic>
          <wp14:sizeRelH relativeFrom="margin">
            <wp14:pctWidth>0</wp14:pctWidth>
          </wp14:sizeRelH>
          <wp14:sizeRelV relativeFrom="margin">
            <wp14:pctHeight>0</wp14:pctHeight>
          </wp14:sizeRelV>
        </wp:anchor>
      </w:drawing>
    </w:r>
    <w:r w:rsidRPr="00A64754">
      <w:rPr>
        <w:noProof/>
        <w:lang w:val="fr-FR" w:eastAsia="fr-FR"/>
      </w:rPr>
      <mc:AlternateContent>
        <mc:Choice Requires="wps">
          <w:drawing>
            <wp:anchor distT="45720" distB="45720" distL="114300" distR="114300" simplePos="0" relativeHeight="251667456" behindDoc="0" locked="0" layoutInCell="1" allowOverlap="1" wp14:anchorId="79605F2C" wp14:editId="013020BC">
              <wp:simplePos x="0" y="0"/>
              <wp:positionH relativeFrom="margin">
                <wp:posOffset>419100</wp:posOffset>
              </wp:positionH>
              <wp:positionV relativeFrom="bottomMargin">
                <wp:posOffset>54610</wp:posOffset>
              </wp:positionV>
              <wp:extent cx="3781425" cy="518160"/>
              <wp:effectExtent l="0" t="0" r="0" b="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518160"/>
                      </a:xfrm>
                      <a:prstGeom prst="rect">
                        <a:avLst/>
                      </a:prstGeom>
                      <a:noFill/>
                      <a:ln w="9525">
                        <a:noFill/>
                        <a:miter lim="800000"/>
                        <a:headEnd/>
                        <a:tailEnd/>
                      </a:ln>
                    </wps:spPr>
                    <wps:txbx>
                      <w:txbxContent>
                        <w:p w14:paraId="39287DFF" w14:textId="77777777" w:rsidR="00AD2894" w:rsidRPr="00204C7A" w:rsidRDefault="00AD2894" w:rsidP="00A64754">
                          <w:pPr>
                            <w:rPr>
                              <w:rFonts w:cstheme="minorHAnsi"/>
                              <w:color w:val="404040" w:themeColor="text1" w:themeTint="BF"/>
                              <w:sz w:val="18"/>
                              <w:szCs w:val="14"/>
                            </w:rPr>
                          </w:pPr>
                          <w:r w:rsidRPr="00204C7A">
                            <w:rPr>
                              <w:rFonts w:cstheme="minorHAnsi"/>
                              <w:color w:val="404040" w:themeColor="text1" w:themeTint="BF"/>
                              <w:sz w:val="18"/>
                              <w:szCs w:val="14"/>
                            </w:rPr>
                            <w:t>This project has received funding from the European Union’s Horizon 2020 Research and Innovation Program under Grant Agreement 963530.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9605F2C" id="_x0000_t202" coordsize="21600,21600" o:spt="202" path="m,l,21600r21600,l21600,xe">
              <v:stroke joinstyle="miter"/>
              <v:path gradientshapeok="t" o:connecttype="rect"/>
            </v:shapetype>
            <v:shape id="_x0000_s1031" type="#_x0000_t202" style="position:absolute;margin-left:33pt;margin-top:4.3pt;width:297.75pt;height:40.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" filled="f" stroked="f">
              <v:textbox>
                <w:txbxContent>
                  <w:p w14:paraId="39287DFF" w14:textId="77777777" w:rsidR="00AD2894" w:rsidRPr="00204C7A" w:rsidRDefault="00AD2894" w:rsidP="00A64754">
                    <w:pPr>
                      <w:rPr>
                        <w:rFonts w:cstheme="minorHAnsi"/>
                        <w:color w:val="404040" w:themeColor="text1" w:themeTint="BF"/>
                        <w:sz w:val="18"/>
                        <w:szCs w:val="14"/>
                      </w:rPr>
                    </w:pPr>
                    <w:r w:rsidRPr="00204C7A">
                      <w:rPr>
                        <w:rFonts w:cstheme="minorHAnsi"/>
                        <w:color w:val="404040" w:themeColor="text1" w:themeTint="BF"/>
                        <w:sz w:val="18"/>
                        <w:szCs w:val="14"/>
                      </w:rPr>
                      <w:t>This project has received funding from the European Union’s Horizon 2020 Research and Innovation Program under Grant Agreement 963530.</w:t>
                    </w:r>
                  </w:p>
                </w:txbxContent>
              </v:textbox>
              <w10:wrap type="square" anchorx="margin" anchory="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sv-SE"/>
      </w:rPr>
      <w:id w:val="-838538655"/>
      <w:docPartObj>
        <w:docPartGallery w:val="Page Numbers (Bottom of Page)"/>
        <w:docPartUnique/>
      </w:docPartObj>
    </w:sdtPr>
    <w:sdtEndPr/>
    <w:sdtContent>
      <w:p w14:paraId="41E38493" w14:textId="7940E326" w:rsidR="00AD2894" w:rsidRDefault="00AD2894">
        <w:pPr>
          <w:pStyle w:val="Pieddepage"/>
          <w:jc w:val="right"/>
        </w:pPr>
        <w:r>
          <w:rPr>
            <w:lang w:val="sv-SE"/>
          </w:rPr>
          <w:t xml:space="preserve">Page </w:t>
        </w:r>
        <w:r>
          <w:fldChar w:fldCharType="begin"/>
        </w:r>
        <w:r>
          <w:instrText>PAGE   \* MERGEFORMAT</w:instrText>
        </w:r>
        <w:r>
          <w:fldChar w:fldCharType="separate"/>
        </w:r>
        <w:r w:rsidR="001B5B32" w:rsidRPr="001B5B32">
          <w:rPr>
            <w:noProof/>
            <w:lang w:val="sv-SE"/>
          </w:rPr>
          <w:t>5</w:t>
        </w:r>
        <w:r>
          <w:fldChar w:fldCharType="end"/>
        </w:r>
        <w:r>
          <w:rPr>
            <w:lang w:val="sv-SE"/>
          </w:rPr>
          <w:t xml:space="preserve"> </w:t>
        </w:r>
      </w:p>
    </w:sdtContent>
  </w:sdt>
  <w:p w14:paraId="69165568" w14:textId="159951E5" w:rsidR="00AD2894" w:rsidRPr="00701136" w:rsidRDefault="00AD2894" w:rsidP="006120C1">
    <w:pPr>
      <w:pStyle w:val="Pieddepage"/>
      <w:jc w:val="right"/>
      <w:rPr>
        <w:i/>
        <w:iCs/>
      </w:rPr>
    </w:pPr>
    <w:bookmarkStart w:id="39" w:name="_Hlk26282149"/>
    <w:r w:rsidRPr="00701136">
      <w:rPr>
        <w:i/>
        <w:iCs/>
      </w:rPr>
      <w:t>Version 20</w:t>
    </w:r>
    <w:r>
      <w:rPr>
        <w:i/>
        <w:iCs/>
      </w:rPr>
      <w:t>22-07-0</w:t>
    </w:r>
    <w:r w:rsidR="00626085">
      <w:rPr>
        <w:i/>
        <w:iCs/>
      </w:rPr>
      <w:t>8</w:t>
    </w:r>
  </w:p>
  <w:bookmarkEnd w:id="39"/>
  <w:p w14:paraId="372A76A6" w14:textId="5C03798A" w:rsidR="00AD2894" w:rsidRDefault="00AD2894">
    <w:pPr>
      <w:spacing w:line="14" w:lineRule="auto"/>
      <w:rPr>
        <w:sz w:val="20"/>
        <w:szCs w:val="20"/>
      </w:rPr>
    </w:pPr>
    <w:r w:rsidRPr="00A64754">
      <w:rPr>
        <w:noProof/>
        <w:sz w:val="20"/>
        <w:szCs w:val="20"/>
        <w:lang w:val="fr-FR" w:eastAsia="fr-FR"/>
      </w:rPr>
      <mc:AlternateContent>
        <mc:Choice Requires="wps">
          <w:drawing>
            <wp:anchor distT="45720" distB="45720" distL="114300" distR="114300" simplePos="0" relativeHeight="251664384" behindDoc="0" locked="0" layoutInCell="1" allowOverlap="1" wp14:anchorId="684CF4A4" wp14:editId="4E61ABBA">
              <wp:simplePos x="0" y="0"/>
              <wp:positionH relativeFrom="margin">
                <wp:posOffset>453606</wp:posOffset>
              </wp:positionH>
              <wp:positionV relativeFrom="bottomMargin">
                <wp:posOffset>352472</wp:posOffset>
              </wp:positionV>
              <wp:extent cx="3781425" cy="518160"/>
              <wp:effectExtent l="0" t="0" r="0" b="0"/>
              <wp:wrapSquare wrapText="bothSides"/>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518160"/>
                      </a:xfrm>
                      <a:prstGeom prst="rect">
                        <a:avLst/>
                      </a:prstGeom>
                      <a:noFill/>
                      <a:ln w="9525">
                        <a:noFill/>
                        <a:miter lim="800000"/>
                        <a:headEnd/>
                        <a:tailEnd/>
                      </a:ln>
                    </wps:spPr>
                    <wps:txbx>
                      <w:txbxContent>
                        <w:p w14:paraId="0F4F64A0" w14:textId="77777777" w:rsidR="00AD2894" w:rsidRPr="00204C7A" w:rsidRDefault="00AD2894" w:rsidP="00A64754">
                          <w:pPr>
                            <w:rPr>
                              <w:rFonts w:cstheme="minorHAnsi"/>
                              <w:color w:val="404040" w:themeColor="text1" w:themeTint="BF"/>
                              <w:sz w:val="18"/>
                              <w:szCs w:val="14"/>
                            </w:rPr>
                          </w:pPr>
                          <w:r w:rsidRPr="00204C7A">
                            <w:rPr>
                              <w:rFonts w:cstheme="minorHAnsi"/>
                              <w:color w:val="404040" w:themeColor="text1" w:themeTint="BF"/>
                              <w:sz w:val="18"/>
                              <w:szCs w:val="14"/>
                            </w:rPr>
                            <w:t>This project has received funding from the European Union’s Horizon 2020 Research and Innovation Program under Grant Agreement 963530.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84CF4A4" id="_x0000_t202" coordsize="21600,21600" o:spt="202" path="m,l,21600r21600,l21600,xe">
              <v:stroke joinstyle="miter"/>
              <v:path gradientshapeok="t" o:connecttype="rect"/>
            </v:shapetype>
            <v:shape id="_x0000_s1032" type="#_x0000_t202" style="position:absolute;margin-left:35.7pt;margin-top:27.75pt;width:297.75pt;height:40.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" filled="f" stroked="f">
              <v:textbox>
                <w:txbxContent>
                  <w:p w14:paraId="0F4F64A0" w14:textId="77777777" w:rsidR="00AD2894" w:rsidRPr="00204C7A" w:rsidRDefault="00AD2894" w:rsidP="00A64754">
                    <w:pPr>
                      <w:rPr>
                        <w:rFonts w:cstheme="minorHAnsi"/>
                        <w:color w:val="404040" w:themeColor="text1" w:themeTint="BF"/>
                        <w:sz w:val="18"/>
                        <w:szCs w:val="14"/>
                      </w:rPr>
                    </w:pPr>
                    <w:r w:rsidRPr="00204C7A">
                      <w:rPr>
                        <w:rFonts w:cstheme="minorHAnsi"/>
                        <w:color w:val="404040" w:themeColor="text1" w:themeTint="BF"/>
                        <w:sz w:val="18"/>
                        <w:szCs w:val="14"/>
                      </w:rPr>
                      <w:t>This project has received funding from the European Union’s Horizon 2020 Research and Innovation Program under Grant Agreement 963530.</w:t>
                    </w:r>
                  </w:p>
                </w:txbxContent>
              </v:textbox>
              <w10:wrap type="square" anchorx="margin" anchory="margin"/>
            </v:shape>
          </w:pict>
        </mc:Fallback>
      </mc:AlternateContent>
    </w:r>
    <w:r w:rsidRPr="00A64754">
      <w:rPr>
        <w:noProof/>
        <w:sz w:val="20"/>
        <w:szCs w:val="20"/>
        <w:lang w:val="fr-FR" w:eastAsia="fr-FR"/>
      </w:rPr>
      <w:drawing>
        <wp:anchor distT="0" distB="0" distL="114300" distR="114300" simplePos="0" relativeHeight="251663360" behindDoc="0" locked="0" layoutInCell="1" allowOverlap="1" wp14:anchorId="66EA3D50" wp14:editId="25F3C1A1">
          <wp:simplePos x="0" y="0"/>
          <wp:positionH relativeFrom="leftMargin">
            <wp:posOffset>899795</wp:posOffset>
          </wp:positionH>
          <wp:positionV relativeFrom="margin">
            <wp:posOffset>8954770</wp:posOffset>
          </wp:positionV>
          <wp:extent cx="408940" cy="272415"/>
          <wp:effectExtent l="0" t="0" r="0" b="0"/>
          <wp:wrapSquare wrapText="bothSides"/>
          <wp:docPr id="12"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408940" cy="27241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sv-SE"/>
      </w:rPr>
      <w:id w:val="-304392475"/>
      <w:docPartObj>
        <w:docPartGallery w:val="Page Numbers (Bottom of Page)"/>
        <w:docPartUnique/>
      </w:docPartObj>
    </w:sdtPr>
    <w:sdtEndPr>
      <w:rPr>
        <w:rFonts w:asciiTheme="minorHAnsi" w:hAnsiTheme="minorHAnsi" w:cstheme="minorHAnsi"/>
        <w:sz w:val="22"/>
        <w:szCs w:val="22"/>
        <w:lang w:val="en-GB"/>
      </w:rPr>
    </w:sdtEndPr>
    <w:sdtContent>
      <w:p w14:paraId="69890F03" w14:textId="1BC5006F" w:rsidR="00AD2894" w:rsidRPr="0037115A" w:rsidRDefault="00AD2894">
        <w:pPr>
          <w:pStyle w:val="Pieddepage"/>
          <w:jc w:val="right"/>
          <w:rPr>
            <w:rFonts w:eastAsiaTheme="majorEastAsia" w:cstheme="minorHAnsi"/>
          </w:rPr>
        </w:pPr>
        <w:r w:rsidRPr="0037115A">
          <w:rPr>
            <w:rFonts w:eastAsiaTheme="majorEastAsia" w:cstheme="minorHAnsi"/>
            <w:lang w:val="sv-SE"/>
          </w:rPr>
          <w:t xml:space="preserve">Page </w:t>
        </w:r>
        <w:r w:rsidRPr="0037115A">
          <w:rPr>
            <w:rFonts w:eastAsiaTheme="minorEastAsia" w:cstheme="minorHAnsi"/>
          </w:rPr>
          <w:fldChar w:fldCharType="begin"/>
        </w:r>
        <w:r w:rsidRPr="0037115A">
          <w:rPr>
            <w:rFonts w:cstheme="minorHAnsi"/>
          </w:rPr>
          <w:instrText>PAGE    \* MERGEFORMAT</w:instrText>
        </w:r>
        <w:r w:rsidRPr="0037115A">
          <w:rPr>
            <w:rFonts w:eastAsiaTheme="minorEastAsia" w:cstheme="minorHAnsi"/>
          </w:rPr>
          <w:fldChar w:fldCharType="separate"/>
        </w:r>
        <w:r w:rsidR="001B5B32" w:rsidRPr="001B5B32">
          <w:rPr>
            <w:rFonts w:eastAsiaTheme="majorEastAsia" w:cstheme="minorHAnsi"/>
            <w:b/>
            <w:noProof/>
            <w:lang w:val="sv-SE"/>
          </w:rPr>
          <w:t>47</w:t>
        </w:r>
        <w:r w:rsidRPr="0037115A">
          <w:rPr>
            <w:rFonts w:eastAsiaTheme="majorEastAsia" w:cstheme="minorHAnsi"/>
          </w:rPr>
          <w:fldChar w:fldCharType="end"/>
        </w:r>
      </w:p>
    </w:sdtContent>
  </w:sdt>
  <w:p w14:paraId="5EB56DA8" w14:textId="047F287D" w:rsidR="00AD2894" w:rsidRPr="00701136" w:rsidRDefault="00AD2894" w:rsidP="00701136">
    <w:pPr>
      <w:pStyle w:val="Pieddepage"/>
      <w:rPr>
        <w:i/>
        <w:iCs/>
      </w:rPr>
    </w:pPr>
    <w:r>
      <w:rPr>
        <w:i/>
        <w:iCs/>
      </w:rPr>
      <w:tab/>
    </w:r>
    <w:r>
      <w:rPr>
        <w:i/>
        <w:iCs/>
      </w:rPr>
      <w:tab/>
    </w:r>
    <w:r w:rsidRPr="00701136">
      <w:rPr>
        <w:i/>
        <w:iCs/>
      </w:rPr>
      <w:t>Version 20</w:t>
    </w:r>
    <w:r>
      <w:rPr>
        <w:i/>
        <w:iCs/>
      </w:rPr>
      <w:t>22</w:t>
    </w:r>
    <w:r w:rsidRPr="00701136">
      <w:rPr>
        <w:i/>
        <w:iCs/>
      </w:rPr>
      <w:t>-</w:t>
    </w:r>
    <w:r>
      <w:rPr>
        <w:i/>
        <w:iCs/>
      </w:rPr>
      <w:t>0</w:t>
    </w:r>
    <w:r w:rsidR="00626085">
      <w:rPr>
        <w:i/>
        <w:iCs/>
      </w:rPr>
      <w:t>7</w:t>
    </w:r>
    <w:r>
      <w:rPr>
        <w:i/>
        <w:iCs/>
      </w:rPr>
      <w:t>-0</w:t>
    </w:r>
    <w:r w:rsidR="00626085">
      <w:rPr>
        <w:i/>
        <w:iCs/>
      </w:rPr>
      <w:t>8</w:t>
    </w:r>
  </w:p>
  <w:p w14:paraId="300528C9" w14:textId="377CC30D" w:rsidR="00AD2894" w:rsidRDefault="00AD2894">
    <w:pPr>
      <w:spacing w:line="14" w:lineRule="auto"/>
      <w:rPr>
        <w:sz w:val="20"/>
        <w:szCs w:val="20"/>
      </w:rPr>
    </w:pPr>
    <w:r>
      <w:rPr>
        <w:noProof/>
        <w:lang w:val="fr-FR" w:eastAsia="fr-FR"/>
      </w:rPr>
      <w:drawing>
        <wp:anchor distT="0" distB="0" distL="114300" distR="114300" simplePos="0" relativeHeight="251661312" behindDoc="1" locked="0" layoutInCell="1" allowOverlap="1" wp14:anchorId="485389F0" wp14:editId="542E7485">
          <wp:simplePos x="0" y="0"/>
          <wp:positionH relativeFrom="page">
            <wp:posOffset>762000</wp:posOffset>
          </wp:positionH>
          <wp:positionV relativeFrom="page">
            <wp:posOffset>10046970</wp:posOffset>
          </wp:positionV>
          <wp:extent cx="2416810" cy="457200"/>
          <wp:effectExtent l="0" t="0" r="0" b="0"/>
          <wp:wrapNone/>
          <wp:docPr id="1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810" cy="457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159B5" w14:textId="77777777" w:rsidR="0096181F" w:rsidRDefault="0096181F">
      <w:r>
        <w:separator/>
      </w:r>
    </w:p>
  </w:footnote>
  <w:footnote w:type="continuationSeparator" w:id="0">
    <w:p w14:paraId="4FFDC23B" w14:textId="77777777" w:rsidR="0096181F" w:rsidRDefault="0096181F">
      <w:r>
        <w:continuationSeparator/>
      </w:r>
    </w:p>
  </w:footnote>
  <w:footnote w:id="1">
    <w:p w14:paraId="5DD5A55C" w14:textId="33325680" w:rsidR="00AD2894" w:rsidRPr="00635C30" w:rsidRDefault="00AD2894" w:rsidP="00635C30">
      <w:pPr>
        <w:pStyle w:val="Notedebasdepage"/>
      </w:pPr>
      <w:r>
        <w:rPr>
          <w:rStyle w:val="Appelnotedebasdep"/>
        </w:rPr>
        <w:footnoteRef/>
      </w:r>
      <w:r>
        <w:t xml:space="preserve"> </w:t>
      </w:r>
      <w:hyperlink r:id="rId1" w:history="1">
        <w:r w:rsidRPr="005C3F95">
          <w:rPr>
            <w:rStyle w:val="Lienhypertexte"/>
          </w:rPr>
          <w:t>13 project proposals selected for funding via LEAP-RE Call for proposals</w:t>
        </w:r>
      </w:hyperlink>
    </w:p>
  </w:footnote>
  <w:footnote w:id="2">
    <w:p w14:paraId="2C4149D2" w14:textId="1F7F5526" w:rsidR="00AD2894" w:rsidRPr="0047770B" w:rsidRDefault="00AD2894">
      <w:pPr>
        <w:pStyle w:val="Notedebasdepage"/>
      </w:pPr>
      <w:r>
        <w:rPr>
          <w:rStyle w:val="Appelnotedebasdep"/>
        </w:rPr>
        <w:footnoteRef/>
      </w:r>
      <w:r>
        <w:t xml:space="preserve"> The list of participating funding organisations may be updated in the coming weeks</w:t>
      </w:r>
    </w:p>
  </w:footnote>
  <w:footnote w:id="3">
    <w:p w14:paraId="2FAC6EC1" w14:textId="757AAA0D" w:rsidR="00AD2894" w:rsidRPr="00982745" w:rsidRDefault="00AD2894">
      <w:pPr>
        <w:pStyle w:val="Notedebasdepage"/>
      </w:pPr>
      <w:r>
        <w:rPr>
          <w:rStyle w:val="Appelnotedebasdep"/>
        </w:rPr>
        <w:footnoteRef/>
      </w:r>
      <w:r>
        <w:t xml:space="preserve"> </w:t>
      </w:r>
      <w:r w:rsidRPr="00982745">
        <w:t>EU Member States and associated countries</w:t>
      </w:r>
    </w:p>
  </w:footnote>
  <w:footnote w:id="4">
    <w:p w14:paraId="0ACB1E35" w14:textId="4342B65C" w:rsidR="00AD2894" w:rsidRPr="00042149" w:rsidRDefault="00AD2894" w:rsidP="00753C6B">
      <w:pPr>
        <w:pStyle w:val="Notedebasdepage"/>
        <w:rPr>
          <w:rFonts w:cs="Arial"/>
          <w:sz w:val="18"/>
          <w:szCs w:val="18"/>
        </w:rPr>
      </w:pPr>
      <w:r w:rsidRPr="00042149">
        <w:rPr>
          <w:rStyle w:val="Appelnotedebasdep"/>
          <w:rFonts w:ascii="Arial" w:hAnsi="Arial" w:cs="Arial"/>
          <w:sz w:val="18"/>
          <w:szCs w:val="18"/>
        </w:rPr>
        <w:footnoteRef/>
      </w:r>
      <w:r w:rsidRPr="00042149">
        <w:rPr>
          <w:rFonts w:ascii="Arial" w:hAnsi="Arial" w:cs="Arial"/>
          <w:sz w:val="18"/>
          <w:szCs w:val="18"/>
        </w:rPr>
        <w:t xml:space="preserve"> </w:t>
      </w:r>
      <w:r w:rsidRPr="00042149">
        <w:rPr>
          <w:rFonts w:cs="Arial"/>
          <w:sz w:val="18"/>
          <w:szCs w:val="18"/>
        </w:rPr>
        <w:t>1</w:t>
      </w:r>
      <w:r>
        <w:rPr>
          <w:rFonts w:cs="Arial"/>
          <w:sz w:val="18"/>
          <w:szCs w:val="18"/>
        </w:rPr>
        <w:t>2</w:t>
      </w:r>
      <w:r w:rsidRPr="00042149">
        <w:rPr>
          <w:rFonts w:cs="Arial"/>
          <w:sz w:val="18"/>
          <w:szCs w:val="18"/>
        </w:rPr>
        <w:t>.00 CEST/Central European Summer Time</w:t>
      </w:r>
    </w:p>
  </w:footnote>
  <w:footnote w:id="5">
    <w:p w14:paraId="6B75D29E" w14:textId="3591DCFA" w:rsidR="00AD2894" w:rsidRPr="00163AA1" w:rsidRDefault="00AD2894">
      <w:pPr>
        <w:pStyle w:val="Notedebasdepage"/>
      </w:pPr>
      <w:r>
        <w:rPr>
          <w:rStyle w:val="Appelnotedebasdep"/>
        </w:rPr>
        <w:footnoteRef/>
      </w:r>
      <w:r>
        <w:t xml:space="preserve"> </w:t>
      </w:r>
      <w:r w:rsidRPr="00163AA1">
        <w:rPr>
          <w:rFonts w:cs="Arial"/>
          <w:sz w:val="18"/>
          <w:szCs w:val="18"/>
        </w:rPr>
        <w:t>17.00 CET/Central European Time</w:t>
      </w:r>
    </w:p>
  </w:footnote>
  <w:footnote w:id="6">
    <w:p w14:paraId="7328D6B7" w14:textId="1F449D24" w:rsidR="00AD2894" w:rsidRPr="00C92FA7" w:rsidRDefault="00AD2894">
      <w:pPr>
        <w:pStyle w:val="Notedebasdepage"/>
      </w:pPr>
      <w:r>
        <w:rPr>
          <w:rStyle w:val="Appelnotedebasdep"/>
        </w:rPr>
        <w:footnoteRef/>
      </w:r>
      <w:r>
        <w:t xml:space="preserve"> EU Member States and associated countries</w:t>
      </w:r>
    </w:p>
  </w:footnote>
  <w:footnote w:id="7">
    <w:p w14:paraId="2D528DA7" w14:textId="77777777" w:rsidR="00AD2894" w:rsidRPr="00193A75" w:rsidRDefault="00AD2894" w:rsidP="00753C6B">
      <w:pPr>
        <w:pStyle w:val="Notedebasdepage"/>
        <w:jc w:val="both"/>
        <w:rPr>
          <w:lang w:val="en-US"/>
        </w:rPr>
      </w:pPr>
      <w:r w:rsidRPr="00042149">
        <w:rPr>
          <w:rStyle w:val="Appelnotedebasdep"/>
          <w:sz w:val="18"/>
          <w:szCs w:val="18"/>
        </w:rPr>
        <w:footnoteRef/>
      </w:r>
      <w:r w:rsidRPr="00042149">
        <w:rPr>
          <w:sz w:val="18"/>
          <w:szCs w:val="18"/>
        </w:rPr>
        <w:t xml:space="preserve"> As an exception, for example, </w:t>
      </w:r>
      <w:proofErr w:type="spellStart"/>
      <w:r w:rsidRPr="00042149">
        <w:rPr>
          <w:sz w:val="18"/>
          <w:szCs w:val="18"/>
        </w:rPr>
        <w:t>Forschungszentrum</w:t>
      </w:r>
      <w:proofErr w:type="spellEnd"/>
      <w:r w:rsidRPr="00042149">
        <w:rPr>
          <w:sz w:val="18"/>
          <w:szCs w:val="18"/>
        </w:rPr>
        <w:t xml:space="preserve"> </w:t>
      </w:r>
      <w:proofErr w:type="spellStart"/>
      <w:r w:rsidRPr="00042149">
        <w:rPr>
          <w:sz w:val="18"/>
          <w:szCs w:val="18"/>
        </w:rPr>
        <w:t>Jülich</w:t>
      </w:r>
      <w:proofErr w:type="spellEnd"/>
      <w:r w:rsidRPr="00042149">
        <w:rPr>
          <w:sz w:val="18"/>
          <w:szCs w:val="18"/>
        </w:rPr>
        <w:t xml:space="preserve"> GmbH (FZJ) is eligible to apply since measures were already established to avoid any possible conflict of interest with Project Management </w:t>
      </w:r>
      <w:proofErr w:type="spellStart"/>
      <w:r w:rsidRPr="00042149">
        <w:rPr>
          <w:sz w:val="18"/>
          <w:szCs w:val="18"/>
        </w:rPr>
        <w:t>Jülich</w:t>
      </w:r>
      <w:proofErr w:type="spellEnd"/>
      <w:r w:rsidRPr="00042149">
        <w:rPr>
          <w:sz w:val="18"/>
          <w:szCs w:val="18"/>
        </w:rPr>
        <w:t xml:space="preserve"> as a beneficiary which is a largely independent unit within the research centre </w:t>
      </w:r>
      <w:proofErr w:type="spellStart"/>
      <w:r w:rsidRPr="00042149">
        <w:rPr>
          <w:sz w:val="18"/>
          <w:szCs w:val="18"/>
        </w:rPr>
        <w:t>Forschungszentrum</w:t>
      </w:r>
      <w:proofErr w:type="spellEnd"/>
      <w:r w:rsidRPr="00042149">
        <w:rPr>
          <w:sz w:val="18"/>
          <w:szCs w:val="18"/>
        </w:rPr>
        <w:t xml:space="preserve"> </w:t>
      </w:r>
      <w:proofErr w:type="spellStart"/>
      <w:r w:rsidRPr="00042149">
        <w:rPr>
          <w:sz w:val="18"/>
          <w:szCs w:val="18"/>
        </w:rPr>
        <w:t>Jülich</w:t>
      </w:r>
      <w:proofErr w:type="spellEnd"/>
      <w:r w:rsidRPr="00042149">
        <w:rPr>
          <w:sz w:val="18"/>
          <w:szCs w:val="18"/>
        </w:rPr>
        <w:t xml:space="preserve"> GmbH (FZJ). These measures include that Project Management </w:t>
      </w:r>
      <w:proofErr w:type="spellStart"/>
      <w:r w:rsidRPr="00042149">
        <w:rPr>
          <w:sz w:val="18"/>
          <w:szCs w:val="18"/>
        </w:rPr>
        <w:t>Jülich</w:t>
      </w:r>
      <w:proofErr w:type="spellEnd"/>
      <w:r w:rsidRPr="00042149">
        <w:rPr>
          <w:sz w:val="18"/>
          <w:szCs w:val="18"/>
        </w:rPr>
        <w:t xml:space="preserve"> will be excluded from all decisions concerning the evaluation, selection and funding of proposals submitted by </w:t>
      </w:r>
      <w:proofErr w:type="spellStart"/>
      <w:r w:rsidRPr="00042149">
        <w:rPr>
          <w:sz w:val="18"/>
          <w:szCs w:val="18"/>
        </w:rPr>
        <w:t>Forschungszentrum</w:t>
      </w:r>
      <w:proofErr w:type="spellEnd"/>
      <w:r w:rsidRPr="00042149">
        <w:rPr>
          <w:sz w:val="18"/>
          <w:szCs w:val="18"/>
        </w:rPr>
        <w:t xml:space="preserve"> </w:t>
      </w:r>
      <w:proofErr w:type="spellStart"/>
      <w:r w:rsidRPr="00042149">
        <w:rPr>
          <w:sz w:val="18"/>
          <w:szCs w:val="18"/>
        </w:rPr>
        <w:t>Jülich</w:t>
      </w:r>
      <w:proofErr w:type="spellEnd"/>
      <w:r w:rsidRPr="00042149">
        <w:rPr>
          <w:sz w:val="18"/>
          <w:szCs w:val="18"/>
        </w:rPr>
        <w:t xml:space="preserve"> within funding programmes managed by Project Management </w:t>
      </w:r>
      <w:proofErr w:type="spellStart"/>
      <w:r w:rsidRPr="00042149">
        <w:rPr>
          <w:sz w:val="18"/>
          <w:szCs w:val="18"/>
        </w:rPr>
        <w:t>Jülich</w:t>
      </w:r>
      <w:proofErr w:type="spellEnd"/>
      <w:r w:rsidRPr="00042149">
        <w:rPr>
          <w:sz w:val="18"/>
          <w:szCs w:val="18"/>
        </w:rPr>
        <w:t xml:space="preserve">. This role will be taken over by the Federal Ministry of Education and Research as the responsible programme owner. To assure the quality of services, Project Management </w:t>
      </w:r>
      <w:proofErr w:type="spellStart"/>
      <w:r w:rsidRPr="00042149">
        <w:rPr>
          <w:sz w:val="18"/>
          <w:szCs w:val="18"/>
        </w:rPr>
        <w:t>Jülich</w:t>
      </w:r>
      <w:proofErr w:type="spellEnd"/>
      <w:r w:rsidRPr="00042149">
        <w:rPr>
          <w:sz w:val="18"/>
          <w:szCs w:val="18"/>
        </w:rPr>
        <w:t xml:space="preserve"> introduced a quality management system that was certified according to DIN EN ISO 9001.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884F2" w14:textId="5D96943A" w:rsidR="00AD2894" w:rsidRPr="0040230A" w:rsidRDefault="00AD2894" w:rsidP="0040230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BA65C" w14:textId="0E7870F9" w:rsidR="00AD2894" w:rsidRDefault="00AD2894">
    <w:pPr>
      <w:spacing w:line="14" w:lineRule="aut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CE2E1" w14:textId="3F4876FA" w:rsidR="00AD2894" w:rsidRDefault="00AD2894">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8682A"/>
    <w:multiLevelType w:val="hybridMultilevel"/>
    <w:tmpl w:val="CCF8CFA8"/>
    <w:lvl w:ilvl="0" w:tplc="0410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88B5F29"/>
    <w:multiLevelType w:val="hybridMultilevel"/>
    <w:tmpl w:val="DF74F22C"/>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
    <w:nsid w:val="096351D5"/>
    <w:multiLevelType w:val="hybridMultilevel"/>
    <w:tmpl w:val="3A66B7F4"/>
    <w:lvl w:ilvl="0" w:tplc="9212488A">
      <w:start w:val="1"/>
      <w:numFmt w:val="lowerLetter"/>
      <w:lvlText w:val="%1)"/>
      <w:lvlJc w:val="left"/>
      <w:pPr>
        <w:ind w:left="1068" w:hanging="360"/>
      </w:pPr>
    </w:lvl>
    <w:lvl w:ilvl="1" w:tplc="08160019">
      <w:start w:val="1"/>
      <w:numFmt w:val="lowerLetter"/>
      <w:lvlText w:val="%2."/>
      <w:lvlJc w:val="left"/>
      <w:pPr>
        <w:ind w:left="1788" w:hanging="360"/>
      </w:pPr>
    </w:lvl>
    <w:lvl w:ilvl="2" w:tplc="0816001B">
      <w:start w:val="1"/>
      <w:numFmt w:val="lowerRoman"/>
      <w:lvlText w:val="%3."/>
      <w:lvlJc w:val="right"/>
      <w:pPr>
        <w:ind w:left="2508" w:hanging="180"/>
      </w:pPr>
    </w:lvl>
    <w:lvl w:ilvl="3" w:tplc="0816000F">
      <w:start w:val="1"/>
      <w:numFmt w:val="decimal"/>
      <w:lvlText w:val="%4."/>
      <w:lvlJc w:val="left"/>
      <w:pPr>
        <w:ind w:left="3228" w:hanging="360"/>
      </w:pPr>
    </w:lvl>
    <w:lvl w:ilvl="4" w:tplc="08160019">
      <w:start w:val="1"/>
      <w:numFmt w:val="lowerLetter"/>
      <w:lvlText w:val="%5."/>
      <w:lvlJc w:val="left"/>
      <w:pPr>
        <w:ind w:left="3948" w:hanging="360"/>
      </w:pPr>
    </w:lvl>
    <w:lvl w:ilvl="5" w:tplc="0816001B">
      <w:start w:val="1"/>
      <w:numFmt w:val="lowerRoman"/>
      <w:lvlText w:val="%6."/>
      <w:lvlJc w:val="right"/>
      <w:pPr>
        <w:ind w:left="4668" w:hanging="180"/>
      </w:pPr>
    </w:lvl>
    <w:lvl w:ilvl="6" w:tplc="0816000F">
      <w:start w:val="1"/>
      <w:numFmt w:val="decimal"/>
      <w:lvlText w:val="%7."/>
      <w:lvlJc w:val="left"/>
      <w:pPr>
        <w:ind w:left="5388" w:hanging="360"/>
      </w:pPr>
    </w:lvl>
    <w:lvl w:ilvl="7" w:tplc="08160019">
      <w:start w:val="1"/>
      <w:numFmt w:val="lowerLetter"/>
      <w:lvlText w:val="%8."/>
      <w:lvlJc w:val="left"/>
      <w:pPr>
        <w:ind w:left="6108" w:hanging="360"/>
      </w:pPr>
    </w:lvl>
    <w:lvl w:ilvl="8" w:tplc="0816001B">
      <w:start w:val="1"/>
      <w:numFmt w:val="lowerRoman"/>
      <w:lvlText w:val="%9."/>
      <w:lvlJc w:val="right"/>
      <w:pPr>
        <w:ind w:left="6828" w:hanging="180"/>
      </w:pPr>
    </w:lvl>
  </w:abstractNum>
  <w:abstractNum w:abstractNumId="3">
    <w:nsid w:val="16AC6EEC"/>
    <w:multiLevelType w:val="hybridMultilevel"/>
    <w:tmpl w:val="C5307B0A"/>
    <w:lvl w:ilvl="0" w:tplc="E32C9856">
      <w:start w:val="84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070D19"/>
    <w:multiLevelType w:val="hybridMultilevel"/>
    <w:tmpl w:val="5560DE5C"/>
    <w:lvl w:ilvl="0" w:tplc="0816000F">
      <w:start w:val="1"/>
      <w:numFmt w:val="decimal"/>
      <w:lvlText w:val="%1."/>
      <w:lvlJc w:val="left"/>
      <w:pPr>
        <w:ind w:left="1146" w:hanging="360"/>
      </w:pPr>
    </w:lvl>
    <w:lvl w:ilvl="1" w:tplc="08160019" w:tentative="1">
      <w:start w:val="1"/>
      <w:numFmt w:val="lowerLetter"/>
      <w:lvlText w:val="%2."/>
      <w:lvlJc w:val="left"/>
      <w:pPr>
        <w:ind w:left="1866" w:hanging="360"/>
      </w:pPr>
    </w:lvl>
    <w:lvl w:ilvl="2" w:tplc="0816001B" w:tentative="1">
      <w:start w:val="1"/>
      <w:numFmt w:val="lowerRoman"/>
      <w:lvlText w:val="%3."/>
      <w:lvlJc w:val="right"/>
      <w:pPr>
        <w:ind w:left="2586" w:hanging="180"/>
      </w:pPr>
    </w:lvl>
    <w:lvl w:ilvl="3" w:tplc="0816000F" w:tentative="1">
      <w:start w:val="1"/>
      <w:numFmt w:val="decimal"/>
      <w:lvlText w:val="%4."/>
      <w:lvlJc w:val="left"/>
      <w:pPr>
        <w:ind w:left="3306" w:hanging="360"/>
      </w:pPr>
    </w:lvl>
    <w:lvl w:ilvl="4" w:tplc="08160019" w:tentative="1">
      <w:start w:val="1"/>
      <w:numFmt w:val="lowerLetter"/>
      <w:lvlText w:val="%5."/>
      <w:lvlJc w:val="left"/>
      <w:pPr>
        <w:ind w:left="4026" w:hanging="360"/>
      </w:pPr>
    </w:lvl>
    <w:lvl w:ilvl="5" w:tplc="0816001B" w:tentative="1">
      <w:start w:val="1"/>
      <w:numFmt w:val="lowerRoman"/>
      <w:lvlText w:val="%6."/>
      <w:lvlJc w:val="right"/>
      <w:pPr>
        <w:ind w:left="4746" w:hanging="180"/>
      </w:pPr>
    </w:lvl>
    <w:lvl w:ilvl="6" w:tplc="0816000F" w:tentative="1">
      <w:start w:val="1"/>
      <w:numFmt w:val="decimal"/>
      <w:lvlText w:val="%7."/>
      <w:lvlJc w:val="left"/>
      <w:pPr>
        <w:ind w:left="5466" w:hanging="360"/>
      </w:pPr>
    </w:lvl>
    <w:lvl w:ilvl="7" w:tplc="08160019" w:tentative="1">
      <w:start w:val="1"/>
      <w:numFmt w:val="lowerLetter"/>
      <w:lvlText w:val="%8."/>
      <w:lvlJc w:val="left"/>
      <w:pPr>
        <w:ind w:left="6186" w:hanging="360"/>
      </w:pPr>
    </w:lvl>
    <w:lvl w:ilvl="8" w:tplc="0816001B" w:tentative="1">
      <w:start w:val="1"/>
      <w:numFmt w:val="lowerRoman"/>
      <w:lvlText w:val="%9."/>
      <w:lvlJc w:val="right"/>
      <w:pPr>
        <w:ind w:left="6906" w:hanging="180"/>
      </w:pPr>
    </w:lvl>
  </w:abstractNum>
  <w:abstractNum w:abstractNumId="5">
    <w:nsid w:val="181C1057"/>
    <w:multiLevelType w:val="hybridMultilevel"/>
    <w:tmpl w:val="1AB640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9410403"/>
    <w:multiLevelType w:val="hybridMultilevel"/>
    <w:tmpl w:val="2DF0A38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1A7A6875"/>
    <w:multiLevelType w:val="hybridMultilevel"/>
    <w:tmpl w:val="F892C1D4"/>
    <w:lvl w:ilvl="0" w:tplc="F932BDAE">
      <w:start w:val="1"/>
      <w:numFmt w:val="decimal"/>
      <w:lvlText w:val="%1."/>
      <w:lvlJc w:val="left"/>
      <w:pPr>
        <w:ind w:left="284" w:hanging="284"/>
      </w:pPr>
      <w:rPr>
        <w:rFonts w:ascii="Calibri" w:eastAsia="Calibri" w:hAnsi="Calibri" w:hint="default"/>
        <w:b/>
        <w:bCs/>
        <w:sz w:val="22"/>
        <w:szCs w:val="22"/>
      </w:rPr>
    </w:lvl>
    <w:lvl w:ilvl="1" w:tplc="635AEA04">
      <w:start w:val="1"/>
      <w:numFmt w:val="bullet"/>
      <w:lvlText w:val=""/>
      <w:lvlJc w:val="left"/>
      <w:pPr>
        <w:ind w:left="618" w:hanging="360"/>
      </w:pPr>
      <w:rPr>
        <w:rFonts w:ascii="Wingdings" w:eastAsia="Wingdings" w:hAnsi="Wingdings" w:hint="default"/>
        <w:sz w:val="22"/>
        <w:szCs w:val="22"/>
      </w:rPr>
    </w:lvl>
    <w:lvl w:ilvl="2" w:tplc="57302CC0">
      <w:start w:val="1"/>
      <w:numFmt w:val="bullet"/>
      <w:lvlText w:val="•"/>
      <w:lvlJc w:val="left"/>
      <w:pPr>
        <w:ind w:left="1583" w:hanging="360"/>
      </w:pPr>
      <w:rPr>
        <w:rFonts w:hint="default"/>
      </w:rPr>
    </w:lvl>
    <w:lvl w:ilvl="3" w:tplc="0C14D2F6">
      <w:start w:val="1"/>
      <w:numFmt w:val="bullet"/>
      <w:lvlText w:val="•"/>
      <w:lvlJc w:val="left"/>
      <w:pPr>
        <w:ind w:left="2548" w:hanging="360"/>
      </w:pPr>
      <w:rPr>
        <w:rFonts w:hint="default"/>
      </w:rPr>
    </w:lvl>
    <w:lvl w:ilvl="4" w:tplc="C9A8EC42">
      <w:start w:val="1"/>
      <w:numFmt w:val="bullet"/>
      <w:lvlText w:val="•"/>
      <w:lvlJc w:val="left"/>
      <w:pPr>
        <w:ind w:left="3514" w:hanging="360"/>
      </w:pPr>
      <w:rPr>
        <w:rFonts w:hint="default"/>
      </w:rPr>
    </w:lvl>
    <w:lvl w:ilvl="5" w:tplc="5726A3A0">
      <w:start w:val="1"/>
      <w:numFmt w:val="bullet"/>
      <w:lvlText w:val="•"/>
      <w:lvlJc w:val="left"/>
      <w:pPr>
        <w:ind w:left="4479" w:hanging="360"/>
      </w:pPr>
      <w:rPr>
        <w:rFonts w:hint="default"/>
      </w:rPr>
    </w:lvl>
    <w:lvl w:ilvl="6" w:tplc="BA524D5C">
      <w:start w:val="1"/>
      <w:numFmt w:val="bullet"/>
      <w:lvlText w:val="•"/>
      <w:lvlJc w:val="left"/>
      <w:pPr>
        <w:ind w:left="5444" w:hanging="360"/>
      </w:pPr>
      <w:rPr>
        <w:rFonts w:hint="default"/>
      </w:rPr>
    </w:lvl>
    <w:lvl w:ilvl="7" w:tplc="2F4A7B2E">
      <w:start w:val="1"/>
      <w:numFmt w:val="bullet"/>
      <w:lvlText w:val="•"/>
      <w:lvlJc w:val="left"/>
      <w:pPr>
        <w:ind w:left="6410" w:hanging="360"/>
      </w:pPr>
      <w:rPr>
        <w:rFonts w:hint="default"/>
      </w:rPr>
    </w:lvl>
    <w:lvl w:ilvl="8" w:tplc="FB964396">
      <w:start w:val="1"/>
      <w:numFmt w:val="bullet"/>
      <w:lvlText w:val="•"/>
      <w:lvlJc w:val="left"/>
      <w:pPr>
        <w:ind w:left="7375" w:hanging="360"/>
      </w:pPr>
      <w:rPr>
        <w:rFonts w:hint="default"/>
      </w:rPr>
    </w:lvl>
  </w:abstractNum>
  <w:abstractNum w:abstractNumId="8">
    <w:nsid w:val="1E1A0F6D"/>
    <w:multiLevelType w:val="hybridMultilevel"/>
    <w:tmpl w:val="F29619F2"/>
    <w:lvl w:ilvl="0" w:tplc="635AEA04">
      <w:start w:val="1"/>
      <w:numFmt w:val="bullet"/>
      <w:lvlText w:val=""/>
      <w:lvlJc w:val="left"/>
      <w:pPr>
        <w:ind w:left="720" w:hanging="360"/>
      </w:pPr>
      <w:rPr>
        <w:rFonts w:ascii="Wingdings" w:eastAsia="Wingdings" w:hAnsi="Wingdings"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5C70B6C"/>
    <w:multiLevelType w:val="hybridMultilevel"/>
    <w:tmpl w:val="BB2286BC"/>
    <w:lvl w:ilvl="0" w:tplc="D276B4DA">
      <w:start w:val="500"/>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273853C1"/>
    <w:multiLevelType w:val="hybridMultilevel"/>
    <w:tmpl w:val="10E0E8C8"/>
    <w:lvl w:ilvl="0" w:tplc="5450EA02">
      <w:start w:val="50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B366FE9"/>
    <w:multiLevelType w:val="hybridMultilevel"/>
    <w:tmpl w:val="28E0774E"/>
    <w:lvl w:ilvl="0" w:tplc="041D000B">
      <w:start w:val="1"/>
      <w:numFmt w:val="bullet"/>
      <w:lvlText w:val=""/>
      <w:lvlJc w:val="left"/>
      <w:pPr>
        <w:ind w:left="836" w:hanging="360"/>
      </w:pPr>
      <w:rPr>
        <w:rFonts w:ascii="Wingdings" w:hAnsi="Wingdings" w:hint="default"/>
      </w:rPr>
    </w:lvl>
    <w:lvl w:ilvl="1" w:tplc="041D0003" w:tentative="1">
      <w:start w:val="1"/>
      <w:numFmt w:val="bullet"/>
      <w:lvlText w:val="o"/>
      <w:lvlJc w:val="left"/>
      <w:pPr>
        <w:ind w:left="1556" w:hanging="360"/>
      </w:pPr>
      <w:rPr>
        <w:rFonts w:ascii="Courier New" w:hAnsi="Courier New" w:cs="Courier New" w:hint="default"/>
      </w:rPr>
    </w:lvl>
    <w:lvl w:ilvl="2" w:tplc="041D0005" w:tentative="1">
      <w:start w:val="1"/>
      <w:numFmt w:val="bullet"/>
      <w:lvlText w:val=""/>
      <w:lvlJc w:val="left"/>
      <w:pPr>
        <w:ind w:left="2276" w:hanging="360"/>
      </w:pPr>
      <w:rPr>
        <w:rFonts w:ascii="Wingdings" w:hAnsi="Wingdings" w:hint="default"/>
      </w:rPr>
    </w:lvl>
    <w:lvl w:ilvl="3" w:tplc="041D0001" w:tentative="1">
      <w:start w:val="1"/>
      <w:numFmt w:val="bullet"/>
      <w:lvlText w:val=""/>
      <w:lvlJc w:val="left"/>
      <w:pPr>
        <w:ind w:left="2996" w:hanging="360"/>
      </w:pPr>
      <w:rPr>
        <w:rFonts w:ascii="Symbol" w:hAnsi="Symbol" w:hint="default"/>
      </w:rPr>
    </w:lvl>
    <w:lvl w:ilvl="4" w:tplc="041D0003" w:tentative="1">
      <w:start w:val="1"/>
      <w:numFmt w:val="bullet"/>
      <w:lvlText w:val="o"/>
      <w:lvlJc w:val="left"/>
      <w:pPr>
        <w:ind w:left="3716" w:hanging="360"/>
      </w:pPr>
      <w:rPr>
        <w:rFonts w:ascii="Courier New" w:hAnsi="Courier New" w:cs="Courier New" w:hint="default"/>
      </w:rPr>
    </w:lvl>
    <w:lvl w:ilvl="5" w:tplc="041D0005" w:tentative="1">
      <w:start w:val="1"/>
      <w:numFmt w:val="bullet"/>
      <w:lvlText w:val=""/>
      <w:lvlJc w:val="left"/>
      <w:pPr>
        <w:ind w:left="4436" w:hanging="360"/>
      </w:pPr>
      <w:rPr>
        <w:rFonts w:ascii="Wingdings" w:hAnsi="Wingdings" w:hint="default"/>
      </w:rPr>
    </w:lvl>
    <w:lvl w:ilvl="6" w:tplc="041D0001" w:tentative="1">
      <w:start w:val="1"/>
      <w:numFmt w:val="bullet"/>
      <w:lvlText w:val=""/>
      <w:lvlJc w:val="left"/>
      <w:pPr>
        <w:ind w:left="5156" w:hanging="360"/>
      </w:pPr>
      <w:rPr>
        <w:rFonts w:ascii="Symbol" w:hAnsi="Symbol" w:hint="default"/>
      </w:rPr>
    </w:lvl>
    <w:lvl w:ilvl="7" w:tplc="041D0003" w:tentative="1">
      <w:start w:val="1"/>
      <w:numFmt w:val="bullet"/>
      <w:lvlText w:val="o"/>
      <w:lvlJc w:val="left"/>
      <w:pPr>
        <w:ind w:left="5876" w:hanging="360"/>
      </w:pPr>
      <w:rPr>
        <w:rFonts w:ascii="Courier New" w:hAnsi="Courier New" w:cs="Courier New" w:hint="default"/>
      </w:rPr>
    </w:lvl>
    <w:lvl w:ilvl="8" w:tplc="041D0005" w:tentative="1">
      <w:start w:val="1"/>
      <w:numFmt w:val="bullet"/>
      <w:lvlText w:val=""/>
      <w:lvlJc w:val="left"/>
      <w:pPr>
        <w:ind w:left="6596" w:hanging="360"/>
      </w:pPr>
      <w:rPr>
        <w:rFonts w:ascii="Wingdings" w:hAnsi="Wingdings" w:hint="default"/>
      </w:rPr>
    </w:lvl>
  </w:abstractNum>
  <w:abstractNum w:abstractNumId="12">
    <w:nsid w:val="2BAA5A9B"/>
    <w:multiLevelType w:val="hybridMultilevel"/>
    <w:tmpl w:val="63C854D8"/>
    <w:lvl w:ilvl="0" w:tplc="687A6C20">
      <w:start w:val="1"/>
      <w:numFmt w:val="bullet"/>
      <w:lvlText w:val="o"/>
      <w:lvlJc w:val="left"/>
      <w:pPr>
        <w:ind w:left="36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1" w:tplc="96AE10D6">
      <w:start w:val="1"/>
      <w:numFmt w:val="bullet"/>
      <w:lvlText w:val="o"/>
      <w:lvlJc w:val="left"/>
      <w:pPr>
        <w:ind w:left="1445"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2" w:tplc="36A0E76C">
      <w:start w:val="1"/>
      <w:numFmt w:val="bullet"/>
      <w:lvlText w:val="▪"/>
      <w:lvlJc w:val="left"/>
      <w:pPr>
        <w:ind w:left="2165"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3" w:tplc="9D02DC9E">
      <w:start w:val="1"/>
      <w:numFmt w:val="bullet"/>
      <w:lvlText w:val="•"/>
      <w:lvlJc w:val="left"/>
      <w:pPr>
        <w:ind w:left="2885"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4" w:tplc="1C729376">
      <w:start w:val="1"/>
      <w:numFmt w:val="bullet"/>
      <w:lvlText w:val="o"/>
      <w:lvlJc w:val="left"/>
      <w:pPr>
        <w:ind w:left="3605"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5" w:tplc="AE4E6A56">
      <w:start w:val="1"/>
      <w:numFmt w:val="bullet"/>
      <w:lvlText w:val="▪"/>
      <w:lvlJc w:val="left"/>
      <w:pPr>
        <w:ind w:left="4325"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6" w:tplc="DF08DA8A">
      <w:start w:val="1"/>
      <w:numFmt w:val="bullet"/>
      <w:lvlText w:val="•"/>
      <w:lvlJc w:val="left"/>
      <w:pPr>
        <w:ind w:left="5045"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7" w:tplc="614280C8">
      <w:start w:val="1"/>
      <w:numFmt w:val="bullet"/>
      <w:lvlText w:val="o"/>
      <w:lvlJc w:val="left"/>
      <w:pPr>
        <w:ind w:left="5765"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8" w:tplc="1D605C64">
      <w:start w:val="1"/>
      <w:numFmt w:val="bullet"/>
      <w:lvlText w:val="▪"/>
      <w:lvlJc w:val="left"/>
      <w:pPr>
        <w:ind w:left="6485"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abstractNum>
  <w:abstractNum w:abstractNumId="13">
    <w:nsid w:val="2BE94391"/>
    <w:multiLevelType w:val="hybridMultilevel"/>
    <w:tmpl w:val="A96AE8DA"/>
    <w:lvl w:ilvl="0" w:tplc="041D000B">
      <w:start w:val="1"/>
      <w:numFmt w:val="bullet"/>
      <w:lvlText w:val=""/>
      <w:lvlJc w:val="left"/>
      <w:pPr>
        <w:ind w:left="1146" w:hanging="360"/>
      </w:pPr>
      <w:rPr>
        <w:rFonts w:ascii="Wingdings" w:hAnsi="Wingdings"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4">
    <w:nsid w:val="2C8536FF"/>
    <w:multiLevelType w:val="hybridMultilevel"/>
    <w:tmpl w:val="260C0A3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EA53F05"/>
    <w:multiLevelType w:val="hybridMultilevel"/>
    <w:tmpl w:val="B7BE9BC2"/>
    <w:lvl w:ilvl="0" w:tplc="0C070017">
      <w:start w:val="1"/>
      <w:numFmt w:val="lowerLetter"/>
      <w:lvlText w:val="%1)"/>
      <w:lvlJc w:val="left"/>
      <w:pPr>
        <w:ind w:left="1004" w:hanging="360"/>
      </w:pPr>
    </w:lvl>
    <w:lvl w:ilvl="1" w:tplc="0C070019">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16">
    <w:nsid w:val="318F09EB"/>
    <w:multiLevelType w:val="hybridMultilevel"/>
    <w:tmpl w:val="64A20696"/>
    <w:lvl w:ilvl="0" w:tplc="0C070017">
      <w:start w:val="1"/>
      <w:numFmt w:val="lowerLetter"/>
      <w:lvlText w:val="%1)"/>
      <w:lvlJc w:val="left"/>
      <w:pPr>
        <w:ind w:left="1004" w:hanging="360"/>
      </w:pPr>
    </w:lvl>
    <w:lvl w:ilvl="1" w:tplc="0C070019" w:tentative="1">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17">
    <w:nsid w:val="33A171F1"/>
    <w:multiLevelType w:val="hybridMultilevel"/>
    <w:tmpl w:val="E18C71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8B005BC"/>
    <w:multiLevelType w:val="hybridMultilevel"/>
    <w:tmpl w:val="C3F4E022"/>
    <w:lvl w:ilvl="0" w:tplc="5B4CDE10">
      <w:start w:val="50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A260149"/>
    <w:multiLevelType w:val="hybridMultilevel"/>
    <w:tmpl w:val="8F24D03C"/>
    <w:lvl w:ilvl="0" w:tplc="A1D288C6">
      <w:start w:val="7"/>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A701080"/>
    <w:multiLevelType w:val="hybridMultilevel"/>
    <w:tmpl w:val="4CB65ACA"/>
    <w:lvl w:ilvl="0" w:tplc="7E3C43F2">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BEE98CA">
      <w:start w:val="1"/>
      <w:numFmt w:val="lowerLetter"/>
      <w:lvlText w:val="%2"/>
      <w:lvlJc w:val="left"/>
      <w:pPr>
        <w:ind w:left="144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742636C">
      <w:start w:val="1"/>
      <w:numFmt w:val="lowerRoman"/>
      <w:lvlText w:val="%3"/>
      <w:lvlJc w:val="left"/>
      <w:pPr>
        <w:ind w:left="216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B20F69E">
      <w:start w:val="1"/>
      <w:numFmt w:val="decimal"/>
      <w:lvlText w:val="%4"/>
      <w:lvlJc w:val="left"/>
      <w:pPr>
        <w:ind w:left="288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AC5CF4B8">
      <w:start w:val="1"/>
      <w:numFmt w:val="lowerLetter"/>
      <w:lvlText w:val="%5"/>
      <w:lvlJc w:val="left"/>
      <w:pPr>
        <w:ind w:left="360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792F74E">
      <w:start w:val="1"/>
      <w:numFmt w:val="lowerRoman"/>
      <w:lvlText w:val="%6"/>
      <w:lvlJc w:val="left"/>
      <w:pPr>
        <w:ind w:left="432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E84E47A">
      <w:start w:val="1"/>
      <w:numFmt w:val="decimal"/>
      <w:lvlText w:val="%7"/>
      <w:lvlJc w:val="left"/>
      <w:pPr>
        <w:ind w:left="504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C888834A">
      <w:start w:val="1"/>
      <w:numFmt w:val="lowerLetter"/>
      <w:lvlText w:val="%8"/>
      <w:lvlJc w:val="left"/>
      <w:pPr>
        <w:ind w:left="576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30049916">
      <w:start w:val="1"/>
      <w:numFmt w:val="lowerRoman"/>
      <w:lvlText w:val="%9"/>
      <w:lvlJc w:val="left"/>
      <w:pPr>
        <w:ind w:left="648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1">
    <w:nsid w:val="3A8835E1"/>
    <w:multiLevelType w:val="hybridMultilevel"/>
    <w:tmpl w:val="C8E815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CA8453E"/>
    <w:multiLevelType w:val="hybridMultilevel"/>
    <w:tmpl w:val="260CEC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4682277D"/>
    <w:multiLevelType w:val="hybridMultilevel"/>
    <w:tmpl w:val="E4B6A45A"/>
    <w:lvl w:ilvl="0" w:tplc="040C000D">
      <w:start w:val="1"/>
      <w:numFmt w:val="bullet"/>
      <w:lvlText w:val=""/>
      <w:lvlJc w:val="left"/>
      <w:pPr>
        <w:ind w:left="1007" w:hanging="360"/>
      </w:pPr>
      <w:rPr>
        <w:rFonts w:ascii="Wingdings" w:hAnsi="Wingdings" w:hint="default"/>
      </w:rPr>
    </w:lvl>
    <w:lvl w:ilvl="1" w:tplc="040C0003" w:tentative="1">
      <w:start w:val="1"/>
      <w:numFmt w:val="bullet"/>
      <w:lvlText w:val="o"/>
      <w:lvlJc w:val="left"/>
      <w:pPr>
        <w:ind w:left="1727" w:hanging="360"/>
      </w:pPr>
      <w:rPr>
        <w:rFonts w:ascii="Courier New" w:hAnsi="Courier New" w:cs="Courier New" w:hint="default"/>
      </w:rPr>
    </w:lvl>
    <w:lvl w:ilvl="2" w:tplc="040C0005" w:tentative="1">
      <w:start w:val="1"/>
      <w:numFmt w:val="bullet"/>
      <w:lvlText w:val=""/>
      <w:lvlJc w:val="left"/>
      <w:pPr>
        <w:ind w:left="2447" w:hanging="360"/>
      </w:pPr>
      <w:rPr>
        <w:rFonts w:ascii="Wingdings" w:hAnsi="Wingdings" w:hint="default"/>
      </w:rPr>
    </w:lvl>
    <w:lvl w:ilvl="3" w:tplc="040C0001" w:tentative="1">
      <w:start w:val="1"/>
      <w:numFmt w:val="bullet"/>
      <w:lvlText w:val=""/>
      <w:lvlJc w:val="left"/>
      <w:pPr>
        <w:ind w:left="3167" w:hanging="360"/>
      </w:pPr>
      <w:rPr>
        <w:rFonts w:ascii="Symbol" w:hAnsi="Symbol" w:hint="default"/>
      </w:rPr>
    </w:lvl>
    <w:lvl w:ilvl="4" w:tplc="040C0003" w:tentative="1">
      <w:start w:val="1"/>
      <w:numFmt w:val="bullet"/>
      <w:lvlText w:val="o"/>
      <w:lvlJc w:val="left"/>
      <w:pPr>
        <w:ind w:left="3887" w:hanging="360"/>
      </w:pPr>
      <w:rPr>
        <w:rFonts w:ascii="Courier New" w:hAnsi="Courier New" w:cs="Courier New" w:hint="default"/>
      </w:rPr>
    </w:lvl>
    <w:lvl w:ilvl="5" w:tplc="040C0005" w:tentative="1">
      <w:start w:val="1"/>
      <w:numFmt w:val="bullet"/>
      <w:lvlText w:val=""/>
      <w:lvlJc w:val="left"/>
      <w:pPr>
        <w:ind w:left="4607" w:hanging="360"/>
      </w:pPr>
      <w:rPr>
        <w:rFonts w:ascii="Wingdings" w:hAnsi="Wingdings" w:hint="default"/>
      </w:rPr>
    </w:lvl>
    <w:lvl w:ilvl="6" w:tplc="040C0001" w:tentative="1">
      <w:start w:val="1"/>
      <w:numFmt w:val="bullet"/>
      <w:lvlText w:val=""/>
      <w:lvlJc w:val="left"/>
      <w:pPr>
        <w:ind w:left="5327" w:hanging="360"/>
      </w:pPr>
      <w:rPr>
        <w:rFonts w:ascii="Symbol" w:hAnsi="Symbol" w:hint="default"/>
      </w:rPr>
    </w:lvl>
    <w:lvl w:ilvl="7" w:tplc="040C0003" w:tentative="1">
      <w:start w:val="1"/>
      <w:numFmt w:val="bullet"/>
      <w:lvlText w:val="o"/>
      <w:lvlJc w:val="left"/>
      <w:pPr>
        <w:ind w:left="6047" w:hanging="360"/>
      </w:pPr>
      <w:rPr>
        <w:rFonts w:ascii="Courier New" w:hAnsi="Courier New" w:cs="Courier New" w:hint="default"/>
      </w:rPr>
    </w:lvl>
    <w:lvl w:ilvl="8" w:tplc="040C0005" w:tentative="1">
      <w:start w:val="1"/>
      <w:numFmt w:val="bullet"/>
      <w:lvlText w:val=""/>
      <w:lvlJc w:val="left"/>
      <w:pPr>
        <w:ind w:left="6767" w:hanging="360"/>
      </w:pPr>
      <w:rPr>
        <w:rFonts w:ascii="Wingdings" w:hAnsi="Wingdings" w:hint="default"/>
      </w:rPr>
    </w:lvl>
  </w:abstractNum>
  <w:abstractNum w:abstractNumId="24">
    <w:nsid w:val="46DB13BA"/>
    <w:multiLevelType w:val="hybridMultilevel"/>
    <w:tmpl w:val="D40A1834"/>
    <w:lvl w:ilvl="0" w:tplc="040C0001">
      <w:start w:val="1"/>
      <w:numFmt w:val="bullet"/>
      <w:lvlText w:val=""/>
      <w:lvlJc w:val="left"/>
      <w:pPr>
        <w:ind w:left="824" w:hanging="360"/>
      </w:pPr>
      <w:rPr>
        <w:rFonts w:ascii="Symbol" w:hAnsi="Symbol" w:hint="default"/>
      </w:rPr>
    </w:lvl>
    <w:lvl w:ilvl="1" w:tplc="040C0003" w:tentative="1">
      <w:start w:val="1"/>
      <w:numFmt w:val="bullet"/>
      <w:lvlText w:val="o"/>
      <w:lvlJc w:val="left"/>
      <w:pPr>
        <w:ind w:left="1544" w:hanging="360"/>
      </w:pPr>
      <w:rPr>
        <w:rFonts w:ascii="Courier New" w:hAnsi="Courier New" w:cs="Courier New" w:hint="default"/>
      </w:rPr>
    </w:lvl>
    <w:lvl w:ilvl="2" w:tplc="040C0005" w:tentative="1">
      <w:start w:val="1"/>
      <w:numFmt w:val="bullet"/>
      <w:lvlText w:val=""/>
      <w:lvlJc w:val="left"/>
      <w:pPr>
        <w:ind w:left="2264" w:hanging="360"/>
      </w:pPr>
      <w:rPr>
        <w:rFonts w:ascii="Wingdings" w:hAnsi="Wingdings" w:hint="default"/>
      </w:rPr>
    </w:lvl>
    <w:lvl w:ilvl="3" w:tplc="040C0001" w:tentative="1">
      <w:start w:val="1"/>
      <w:numFmt w:val="bullet"/>
      <w:lvlText w:val=""/>
      <w:lvlJc w:val="left"/>
      <w:pPr>
        <w:ind w:left="2984" w:hanging="360"/>
      </w:pPr>
      <w:rPr>
        <w:rFonts w:ascii="Symbol" w:hAnsi="Symbol" w:hint="default"/>
      </w:rPr>
    </w:lvl>
    <w:lvl w:ilvl="4" w:tplc="040C0003" w:tentative="1">
      <w:start w:val="1"/>
      <w:numFmt w:val="bullet"/>
      <w:lvlText w:val="o"/>
      <w:lvlJc w:val="left"/>
      <w:pPr>
        <w:ind w:left="3704" w:hanging="360"/>
      </w:pPr>
      <w:rPr>
        <w:rFonts w:ascii="Courier New" w:hAnsi="Courier New" w:cs="Courier New" w:hint="default"/>
      </w:rPr>
    </w:lvl>
    <w:lvl w:ilvl="5" w:tplc="040C0005" w:tentative="1">
      <w:start w:val="1"/>
      <w:numFmt w:val="bullet"/>
      <w:lvlText w:val=""/>
      <w:lvlJc w:val="left"/>
      <w:pPr>
        <w:ind w:left="4424" w:hanging="360"/>
      </w:pPr>
      <w:rPr>
        <w:rFonts w:ascii="Wingdings" w:hAnsi="Wingdings" w:hint="default"/>
      </w:rPr>
    </w:lvl>
    <w:lvl w:ilvl="6" w:tplc="040C0001" w:tentative="1">
      <w:start w:val="1"/>
      <w:numFmt w:val="bullet"/>
      <w:lvlText w:val=""/>
      <w:lvlJc w:val="left"/>
      <w:pPr>
        <w:ind w:left="5144" w:hanging="360"/>
      </w:pPr>
      <w:rPr>
        <w:rFonts w:ascii="Symbol" w:hAnsi="Symbol" w:hint="default"/>
      </w:rPr>
    </w:lvl>
    <w:lvl w:ilvl="7" w:tplc="040C0003" w:tentative="1">
      <w:start w:val="1"/>
      <w:numFmt w:val="bullet"/>
      <w:lvlText w:val="o"/>
      <w:lvlJc w:val="left"/>
      <w:pPr>
        <w:ind w:left="5864" w:hanging="360"/>
      </w:pPr>
      <w:rPr>
        <w:rFonts w:ascii="Courier New" w:hAnsi="Courier New" w:cs="Courier New" w:hint="default"/>
      </w:rPr>
    </w:lvl>
    <w:lvl w:ilvl="8" w:tplc="040C0005" w:tentative="1">
      <w:start w:val="1"/>
      <w:numFmt w:val="bullet"/>
      <w:lvlText w:val=""/>
      <w:lvlJc w:val="left"/>
      <w:pPr>
        <w:ind w:left="6584" w:hanging="360"/>
      </w:pPr>
      <w:rPr>
        <w:rFonts w:ascii="Wingdings" w:hAnsi="Wingdings" w:hint="default"/>
      </w:rPr>
    </w:lvl>
  </w:abstractNum>
  <w:abstractNum w:abstractNumId="25">
    <w:nsid w:val="47413910"/>
    <w:multiLevelType w:val="hybridMultilevel"/>
    <w:tmpl w:val="610435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B33289E"/>
    <w:multiLevelType w:val="hybridMultilevel"/>
    <w:tmpl w:val="DBF8377C"/>
    <w:lvl w:ilvl="0" w:tplc="040C000D">
      <w:start w:val="1"/>
      <w:numFmt w:val="bullet"/>
      <w:lvlText w:val=""/>
      <w:lvlJc w:val="left"/>
      <w:pPr>
        <w:ind w:left="1544" w:hanging="360"/>
      </w:pPr>
      <w:rPr>
        <w:rFonts w:ascii="Wingdings" w:hAnsi="Wingdings" w:hint="default"/>
      </w:rPr>
    </w:lvl>
    <w:lvl w:ilvl="1" w:tplc="040C0003" w:tentative="1">
      <w:start w:val="1"/>
      <w:numFmt w:val="bullet"/>
      <w:lvlText w:val="o"/>
      <w:lvlJc w:val="left"/>
      <w:pPr>
        <w:ind w:left="2264" w:hanging="360"/>
      </w:pPr>
      <w:rPr>
        <w:rFonts w:ascii="Courier New" w:hAnsi="Courier New" w:cs="Courier New" w:hint="default"/>
      </w:rPr>
    </w:lvl>
    <w:lvl w:ilvl="2" w:tplc="040C0005" w:tentative="1">
      <w:start w:val="1"/>
      <w:numFmt w:val="bullet"/>
      <w:lvlText w:val=""/>
      <w:lvlJc w:val="left"/>
      <w:pPr>
        <w:ind w:left="2984" w:hanging="360"/>
      </w:pPr>
      <w:rPr>
        <w:rFonts w:ascii="Wingdings" w:hAnsi="Wingdings" w:hint="default"/>
      </w:rPr>
    </w:lvl>
    <w:lvl w:ilvl="3" w:tplc="040C0001" w:tentative="1">
      <w:start w:val="1"/>
      <w:numFmt w:val="bullet"/>
      <w:lvlText w:val=""/>
      <w:lvlJc w:val="left"/>
      <w:pPr>
        <w:ind w:left="3704" w:hanging="360"/>
      </w:pPr>
      <w:rPr>
        <w:rFonts w:ascii="Symbol" w:hAnsi="Symbol" w:hint="default"/>
      </w:rPr>
    </w:lvl>
    <w:lvl w:ilvl="4" w:tplc="040C0003" w:tentative="1">
      <w:start w:val="1"/>
      <w:numFmt w:val="bullet"/>
      <w:lvlText w:val="o"/>
      <w:lvlJc w:val="left"/>
      <w:pPr>
        <w:ind w:left="4424" w:hanging="360"/>
      </w:pPr>
      <w:rPr>
        <w:rFonts w:ascii="Courier New" w:hAnsi="Courier New" w:cs="Courier New" w:hint="default"/>
      </w:rPr>
    </w:lvl>
    <w:lvl w:ilvl="5" w:tplc="040C0005" w:tentative="1">
      <w:start w:val="1"/>
      <w:numFmt w:val="bullet"/>
      <w:lvlText w:val=""/>
      <w:lvlJc w:val="left"/>
      <w:pPr>
        <w:ind w:left="5144" w:hanging="360"/>
      </w:pPr>
      <w:rPr>
        <w:rFonts w:ascii="Wingdings" w:hAnsi="Wingdings" w:hint="default"/>
      </w:rPr>
    </w:lvl>
    <w:lvl w:ilvl="6" w:tplc="040C0001" w:tentative="1">
      <w:start w:val="1"/>
      <w:numFmt w:val="bullet"/>
      <w:lvlText w:val=""/>
      <w:lvlJc w:val="left"/>
      <w:pPr>
        <w:ind w:left="5864" w:hanging="360"/>
      </w:pPr>
      <w:rPr>
        <w:rFonts w:ascii="Symbol" w:hAnsi="Symbol" w:hint="default"/>
      </w:rPr>
    </w:lvl>
    <w:lvl w:ilvl="7" w:tplc="040C0003" w:tentative="1">
      <w:start w:val="1"/>
      <w:numFmt w:val="bullet"/>
      <w:lvlText w:val="o"/>
      <w:lvlJc w:val="left"/>
      <w:pPr>
        <w:ind w:left="6584" w:hanging="360"/>
      </w:pPr>
      <w:rPr>
        <w:rFonts w:ascii="Courier New" w:hAnsi="Courier New" w:cs="Courier New" w:hint="default"/>
      </w:rPr>
    </w:lvl>
    <w:lvl w:ilvl="8" w:tplc="040C0005" w:tentative="1">
      <w:start w:val="1"/>
      <w:numFmt w:val="bullet"/>
      <w:lvlText w:val=""/>
      <w:lvlJc w:val="left"/>
      <w:pPr>
        <w:ind w:left="7304" w:hanging="360"/>
      </w:pPr>
      <w:rPr>
        <w:rFonts w:ascii="Wingdings" w:hAnsi="Wingdings" w:hint="default"/>
      </w:rPr>
    </w:lvl>
  </w:abstractNum>
  <w:abstractNum w:abstractNumId="27">
    <w:nsid w:val="4E5A2B54"/>
    <w:multiLevelType w:val="hybridMultilevel"/>
    <w:tmpl w:val="41EC4E10"/>
    <w:lvl w:ilvl="0" w:tplc="0C070001">
      <w:start w:val="1"/>
      <w:numFmt w:val="bullet"/>
      <w:lvlText w:val=""/>
      <w:lvlJc w:val="left"/>
      <w:pPr>
        <w:ind w:left="765" w:hanging="360"/>
      </w:pPr>
      <w:rPr>
        <w:rFonts w:ascii="Symbol" w:hAnsi="Symbol" w:hint="default"/>
      </w:rPr>
    </w:lvl>
    <w:lvl w:ilvl="1" w:tplc="0C070003" w:tentative="1">
      <w:start w:val="1"/>
      <w:numFmt w:val="bullet"/>
      <w:lvlText w:val="o"/>
      <w:lvlJc w:val="left"/>
      <w:pPr>
        <w:ind w:left="1485" w:hanging="360"/>
      </w:pPr>
      <w:rPr>
        <w:rFonts w:ascii="Courier New" w:hAnsi="Courier New" w:cs="Courier New" w:hint="default"/>
      </w:rPr>
    </w:lvl>
    <w:lvl w:ilvl="2" w:tplc="0C070005" w:tentative="1">
      <w:start w:val="1"/>
      <w:numFmt w:val="bullet"/>
      <w:lvlText w:val=""/>
      <w:lvlJc w:val="left"/>
      <w:pPr>
        <w:ind w:left="2205" w:hanging="360"/>
      </w:pPr>
      <w:rPr>
        <w:rFonts w:ascii="Wingdings" w:hAnsi="Wingdings" w:hint="default"/>
      </w:rPr>
    </w:lvl>
    <w:lvl w:ilvl="3" w:tplc="0C070001" w:tentative="1">
      <w:start w:val="1"/>
      <w:numFmt w:val="bullet"/>
      <w:lvlText w:val=""/>
      <w:lvlJc w:val="left"/>
      <w:pPr>
        <w:ind w:left="2925" w:hanging="360"/>
      </w:pPr>
      <w:rPr>
        <w:rFonts w:ascii="Symbol" w:hAnsi="Symbol" w:hint="default"/>
      </w:rPr>
    </w:lvl>
    <w:lvl w:ilvl="4" w:tplc="0C070003" w:tentative="1">
      <w:start w:val="1"/>
      <w:numFmt w:val="bullet"/>
      <w:lvlText w:val="o"/>
      <w:lvlJc w:val="left"/>
      <w:pPr>
        <w:ind w:left="3645" w:hanging="360"/>
      </w:pPr>
      <w:rPr>
        <w:rFonts w:ascii="Courier New" w:hAnsi="Courier New" w:cs="Courier New" w:hint="default"/>
      </w:rPr>
    </w:lvl>
    <w:lvl w:ilvl="5" w:tplc="0C070005" w:tentative="1">
      <w:start w:val="1"/>
      <w:numFmt w:val="bullet"/>
      <w:lvlText w:val=""/>
      <w:lvlJc w:val="left"/>
      <w:pPr>
        <w:ind w:left="4365" w:hanging="360"/>
      </w:pPr>
      <w:rPr>
        <w:rFonts w:ascii="Wingdings" w:hAnsi="Wingdings" w:hint="default"/>
      </w:rPr>
    </w:lvl>
    <w:lvl w:ilvl="6" w:tplc="0C070001" w:tentative="1">
      <w:start w:val="1"/>
      <w:numFmt w:val="bullet"/>
      <w:lvlText w:val=""/>
      <w:lvlJc w:val="left"/>
      <w:pPr>
        <w:ind w:left="5085" w:hanging="360"/>
      </w:pPr>
      <w:rPr>
        <w:rFonts w:ascii="Symbol" w:hAnsi="Symbol" w:hint="default"/>
      </w:rPr>
    </w:lvl>
    <w:lvl w:ilvl="7" w:tplc="0C070003" w:tentative="1">
      <w:start w:val="1"/>
      <w:numFmt w:val="bullet"/>
      <w:lvlText w:val="o"/>
      <w:lvlJc w:val="left"/>
      <w:pPr>
        <w:ind w:left="5805" w:hanging="360"/>
      </w:pPr>
      <w:rPr>
        <w:rFonts w:ascii="Courier New" w:hAnsi="Courier New" w:cs="Courier New" w:hint="default"/>
      </w:rPr>
    </w:lvl>
    <w:lvl w:ilvl="8" w:tplc="0C070005" w:tentative="1">
      <w:start w:val="1"/>
      <w:numFmt w:val="bullet"/>
      <w:lvlText w:val=""/>
      <w:lvlJc w:val="left"/>
      <w:pPr>
        <w:ind w:left="6525" w:hanging="360"/>
      </w:pPr>
      <w:rPr>
        <w:rFonts w:ascii="Wingdings" w:hAnsi="Wingdings" w:hint="default"/>
      </w:rPr>
    </w:lvl>
  </w:abstractNum>
  <w:abstractNum w:abstractNumId="28">
    <w:nsid w:val="51BC59CA"/>
    <w:multiLevelType w:val="hybridMultilevel"/>
    <w:tmpl w:val="CFEC20EE"/>
    <w:lvl w:ilvl="0" w:tplc="041D000B">
      <w:start w:val="1"/>
      <w:numFmt w:val="bullet"/>
      <w:lvlText w:val=""/>
      <w:lvlJc w:val="left"/>
      <w:pPr>
        <w:ind w:left="715" w:hanging="360"/>
      </w:pPr>
      <w:rPr>
        <w:rFonts w:ascii="Wingdings" w:hAnsi="Wingdings" w:hint="default"/>
      </w:rPr>
    </w:lvl>
    <w:lvl w:ilvl="1" w:tplc="041D0003" w:tentative="1">
      <w:start w:val="1"/>
      <w:numFmt w:val="bullet"/>
      <w:lvlText w:val="o"/>
      <w:lvlJc w:val="left"/>
      <w:pPr>
        <w:ind w:left="1435" w:hanging="360"/>
      </w:pPr>
      <w:rPr>
        <w:rFonts w:ascii="Courier New" w:hAnsi="Courier New" w:cs="Courier New" w:hint="default"/>
      </w:rPr>
    </w:lvl>
    <w:lvl w:ilvl="2" w:tplc="041D0005" w:tentative="1">
      <w:start w:val="1"/>
      <w:numFmt w:val="bullet"/>
      <w:lvlText w:val=""/>
      <w:lvlJc w:val="left"/>
      <w:pPr>
        <w:ind w:left="2155" w:hanging="360"/>
      </w:pPr>
      <w:rPr>
        <w:rFonts w:ascii="Wingdings" w:hAnsi="Wingdings" w:hint="default"/>
      </w:rPr>
    </w:lvl>
    <w:lvl w:ilvl="3" w:tplc="041D0001" w:tentative="1">
      <w:start w:val="1"/>
      <w:numFmt w:val="bullet"/>
      <w:lvlText w:val=""/>
      <w:lvlJc w:val="left"/>
      <w:pPr>
        <w:ind w:left="2875" w:hanging="360"/>
      </w:pPr>
      <w:rPr>
        <w:rFonts w:ascii="Symbol" w:hAnsi="Symbol" w:hint="default"/>
      </w:rPr>
    </w:lvl>
    <w:lvl w:ilvl="4" w:tplc="041D0003" w:tentative="1">
      <w:start w:val="1"/>
      <w:numFmt w:val="bullet"/>
      <w:lvlText w:val="o"/>
      <w:lvlJc w:val="left"/>
      <w:pPr>
        <w:ind w:left="3595" w:hanging="360"/>
      </w:pPr>
      <w:rPr>
        <w:rFonts w:ascii="Courier New" w:hAnsi="Courier New" w:cs="Courier New" w:hint="default"/>
      </w:rPr>
    </w:lvl>
    <w:lvl w:ilvl="5" w:tplc="041D0005" w:tentative="1">
      <w:start w:val="1"/>
      <w:numFmt w:val="bullet"/>
      <w:lvlText w:val=""/>
      <w:lvlJc w:val="left"/>
      <w:pPr>
        <w:ind w:left="4315" w:hanging="360"/>
      </w:pPr>
      <w:rPr>
        <w:rFonts w:ascii="Wingdings" w:hAnsi="Wingdings" w:hint="default"/>
      </w:rPr>
    </w:lvl>
    <w:lvl w:ilvl="6" w:tplc="041D0001" w:tentative="1">
      <w:start w:val="1"/>
      <w:numFmt w:val="bullet"/>
      <w:lvlText w:val=""/>
      <w:lvlJc w:val="left"/>
      <w:pPr>
        <w:ind w:left="5035" w:hanging="360"/>
      </w:pPr>
      <w:rPr>
        <w:rFonts w:ascii="Symbol" w:hAnsi="Symbol" w:hint="default"/>
      </w:rPr>
    </w:lvl>
    <w:lvl w:ilvl="7" w:tplc="041D0003" w:tentative="1">
      <w:start w:val="1"/>
      <w:numFmt w:val="bullet"/>
      <w:lvlText w:val="o"/>
      <w:lvlJc w:val="left"/>
      <w:pPr>
        <w:ind w:left="5755" w:hanging="360"/>
      </w:pPr>
      <w:rPr>
        <w:rFonts w:ascii="Courier New" w:hAnsi="Courier New" w:cs="Courier New" w:hint="default"/>
      </w:rPr>
    </w:lvl>
    <w:lvl w:ilvl="8" w:tplc="041D0005" w:tentative="1">
      <w:start w:val="1"/>
      <w:numFmt w:val="bullet"/>
      <w:lvlText w:val=""/>
      <w:lvlJc w:val="left"/>
      <w:pPr>
        <w:ind w:left="6475" w:hanging="360"/>
      </w:pPr>
      <w:rPr>
        <w:rFonts w:ascii="Wingdings" w:hAnsi="Wingdings" w:hint="default"/>
      </w:rPr>
    </w:lvl>
  </w:abstractNum>
  <w:abstractNum w:abstractNumId="29">
    <w:nsid w:val="53CA2516"/>
    <w:multiLevelType w:val="hybridMultilevel"/>
    <w:tmpl w:val="F45AD70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55D75BB8"/>
    <w:multiLevelType w:val="hybridMultilevel"/>
    <w:tmpl w:val="E0D267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AD56F6E"/>
    <w:multiLevelType w:val="hybridMultilevel"/>
    <w:tmpl w:val="A8A40E5C"/>
    <w:lvl w:ilvl="0" w:tplc="0C07000F">
      <w:start w:val="1"/>
      <w:numFmt w:val="decimal"/>
      <w:lvlText w:val="%1."/>
      <w:lvlJc w:val="left"/>
      <w:pPr>
        <w:ind w:left="720" w:hanging="360"/>
      </w:pPr>
    </w:lvl>
    <w:lvl w:ilvl="1" w:tplc="2B90BAD6">
      <w:start w:val="1"/>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nsid w:val="5AF6490F"/>
    <w:multiLevelType w:val="hybridMultilevel"/>
    <w:tmpl w:val="60F03B84"/>
    <w:lvl w:ilvl="0" w:tplc="461ACD6C">
      <w:start w:val="500"/>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nsid w:val="5BA16BAA"/>
    <w:multiLevelType w:val="hybridMultilevel"/>
    <w:tmpl w:val="980A4F16"/>
    <w:lvl w:ilvl="0" w:tplc="6CA8CAE6">
      <w:numFmt w:val="bullet"/>
      <w:lvlText w:val=""/>
      <w:lvlJc w:val="left"/>
      <w:pPr>
        <w:ind w:left="502" w:hanging="360"/>
      </w:pPr>
      <w:rPr>
        <w:rFonts w:ascii="Wingdings" w:eastAsia="Calibri" w:hAnsi="Wingdings" w:cstheme="minorHAns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4">
    <w:nsid w:val="5C16069C"/>
    <w:multiLevelType w:val="hybridMultilevel"/>
    <w:tmpl w:val="E132C56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nsid w:val="5D710DB9"/>
    <w:multiLevelType w:val="hybridMultilevel"/>
    <w:tmpl w:val="FD84432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24E258F"/>
    <w:multiLevelType w:val="hybridMultilevel"/>
    <w:tmpl w:val="27BEF0F8"/>
    <w:lvl w:ilvl="0" w:tplc="04090005">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37">
    <w:nsid w:val="654A0EEF"/>
    <w:multiLevelType w:val="hybridMultilevel"/>
    <w:tmpl w:val="3EDCE790"/>
    <w:lvl w:ilvl="0" w:tplc="040C0005">
      <w:start w:val="1"/>
      <w:numFmt w:val="bullet"/>
      <w:lvlText w:val=""/>
      <w:lvlJc w:val="left"/>
      <w:pPr>
        <w:ind w:left="2574" w:hanging="360"/>
      </w:pPr>
      <w:rPr>
        <w:rFonts w:ascii="Wingdings" w:hAnsi="Wingdings" w:hint="default"/>
      </w:rPr>
    </w:lvl>
    <w:lvl w:ilvl="1" w:tplc="0C070003" w:tentative="1">
      <w:start w:val="1"/>
      <w:numFmt w:val="bullet"/>
      <w:lvlText w:val="o"/>
      <w:lvlJc w:val="left"/>
      <w:pPr>
        <w:ind w:left="2574" w:hanging="360"/>
      </w:pPr>
      <w:rPr>
        <w:rFonts w:ascii="Courier New" w:hAnsi="Courier New" w:cs="Courier New" w:hint="default"/>
      </w:rPr>
    </w:lvl>
    <w:lvl w:ilvl="2" w:tplc="0C070005" w:tentative="1">
      <w:start w:val="1"/>
      <w:numFmt w:val="bullet"/>
      <w:lvlText w:val=""/>
      <w:lvlJc w:val="left"/>
      <w:pPr>
        <w:ind w:left="3294" w:hanging="360"/>
      </w:pPr>
      <w:rPr>
        <w:rFonts w:ascii="Wingdings" w:hAnsi="Wingdings" w:hint="default"/>
      </w:rPr>
    </w:lvl>
    <w:lvl w:ilvl="3" w:tplc="0C070001" w:tentative="1">
      <w:start w:val="1"/>
      <w:numFmt w:val="bullet"/>
      <w:lvlText w:val=""/>
      <w:lvlJc w:val="left"/>
      <w:pPr>
        <w:ind w:left="4014" w:hanging="360"/>
      </w:pPr>
      <w:rPr>
        <w:rFonts w:ascii="Symbol" w:hAnsi="Symbol" w:hint="default"/>
      </w:rPr>
    </w:lvl>
    <w:lvl w:ilvl="4" w:tplc="0C070003" w:tentative="1">
      <w:start w:val="1"/>
      <w:numFmt w:val="bullet"/>
      <w:lvlText w:val="o"/>
      <w:lvlJc w:val="left"/>
      <w:pPr>
        <w:ind w:left="4734" w:hanging="360"/>
      </w:pPr>
      <w:rPr>
        <w:rFonts w:ascii="Courier New" w:hAnsi="Courier New" w:cs="Courier New" w:hint="default"/>
      </w:rPr>
    </w:lvl>
    <w:lvl w:ilvl="5" w:tplc="0C070005" w:tentative="1">
      <w:start w:val="1"/>
      <w:numFmt w:val="bullet"/>
      <w:lvlText w:val=""/>
      <w:lvlJc w:val="left"/>
      <w:pPr>
        <w:ind w:left="5454" w:hanging="360"/>
      </w:pPr>
      <w:rPr>
        <w:rFonts w:ascii="Wingdings" w:hAnsi="Wingdings" w:hint="default"/>
      </w:rPr>
    </w:lvl>
    <w:lvl w:ilvl="6" w:tplc="0C070001" w:tentative="1">
      <w:start w:val="1"/>
      <w:numFmt w:val="bullet"/>
      <w:lvlText w:val=""/>
      <w:lvlJc w:val="left"/>
      <w:pPr>
        <w:ind w:left="6174" w:hanging="360"/>
      </w:pPr>
      <w:rPr>
        <w:rFonts w:ascii="Symbol" w:hAnsi="Symbol" w:hint="default"/>
      </w:rPr>
    </w:lvl>
    <w:lvl w:ilvl="7" w:tplc="0C070003" w:tentative="1">
      <w:start w:val="1"/>
      <w:numFmt w:val="bullet"/>
      <w:lvlText w:val="o"/>
      <w:lvlJc w:val="left"/>
      <w:pPr>
        <w:ind w:left="6894" w:hanging="360"/>
      </w:pPr>
      <w:rPr>
        <w:rFonts w:ascii="Courier New" w:hAnsi="Courier New" w:cs="Courier New" w:hint="default"/>
      </w:rPr>
    </w:lvl>
    <w:lvl w:ilvl="8" w:tplc="0C070005" w:tentative="1">
      <w:start w:val="1"/>
      <w:numFmt w:val="bullet"/>
      <w:lvlText w:val=""/>
      <w:lvlJc w:val="left"/>
      <w:pPr>
        <w:ind w:left="7614" w:hanging="360"/>
      </w:pPr>
      <w:rPr>
        <w:rFonts w:ascii="Wingdings" w:hAnsi="Wingdings" w:hint="default"/>
      </w:rPr>
    </w:lvl>
  </w:abstractNum>
  <w:abstractNum w:abstractNumId="38">
    <w:nsid w:val="67864B9D"/>
    <w:multiLevelType w:val="hybridMultilevel"/>
    <w:tmpl w:val="877AEC8E"/>
    <w:lvl w:ilvl="0" w:tplc="F4A04C10">
      <w:start w:val="1"/>
      <w:numFmt w:val="decimal"/>
      <w:pStyle w:val="Style1"/>
      <w:lvlText w:val="%1."/>
      <w:lvlJc w:val="left"/>
      <w:pPr>
        <w:ind w:left="644"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9">
    <w:nsid w:val="69360549"/>
    <w:multiLevelType w:val="hybridMultilevel"/>
    <w:tmpl w:val="DE3405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C0662BD"/>
    <w:multiLevelType w:val="hybridMultilevel"/>
    <w:tmpl w:val="4CFE400C"/>
    <w:lvl w:ilvl="0" w:tplc="E32C9856">
      <w:start w:val="840"/>
      <w:numFmt w:val="bullet"/>
      <w:lvlText w:val="-"/>
      <w:lvlJc w:val="left"/>
      <w:pPr>
        <w:ind w:left="720" w:hanging="360"/>
      </w:pPr>
      <w:rPr>
        <w:rFonts w:ascii="Times New Roman" w:eastAsia="Calibr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nsid w:val="6FDD3468"/>
    <w:multiLevelType w:val="hybridMultilevel"/>
    <w:tmpl w:val="C8168746"/>
    <w:lvl w:ilvl="0" w:tplc="42FC4484">
      <w:start w:val="500"/>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04F43C0"/>
    <w:multiLevelType w:val="hybridMultilevel"/>
    <w:tmpl w:val="67A6E0FE"/>
    <w:lvl w:ilvl="0" w:tplc="819A8A8A">
      <w:start w:val="2"/>
      <w:numFmt w:val="bullet"/>
      <w:lvlText w:val="-"/>
      <w:lvlJc w:val="left"/>
      <w:pPr>
        <w:ind w:left="930" w:hanging="360"/>
      </w:pPr>
      <w:rPr>
        <w:rFonts w:ascii="Times New Roman" w:eastAsia="Times New Roman" w:hAnsi="Times New Roman" w:cs="Times New Roman"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43">
    <w:nsid w:val="71981C9C"/>
    <w:multiLevelType w:val="hybridMultilevel"/>
    <w:tmpl w:val="8C761FF4"/>
    <w:lvl w:ilvl="0" w:tplc="52D4E712">
      <w:start w:val="1"/>
      <w:numFmt w:val="bullet"/>
      <w:lvlText w:val=""/>
      <w:lvlJc w:val="left"/>
      <w:pPr>
        <w:ind w:left="5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0069F54">
      <w:start w:val="1"/>
      <w:numFmt w:val="bullet"/>
      <w:lvlText w:val="o"/>
      <w:lvlJc w:val="left"/>
      <w:pPr>
        <w:ind w:left="1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8DA597A">
      <w:start w:val="1"/>
      <w:numFmt w:val="bullet"/>
      <w:lvlText w:val="▪"/>
      <w:lvlJc w:val="left"/>
      <w:pPr>
        <w:ind w:left="19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36E6598">
      <w:start w:val="1"/>
      <w:numFmt w:val="bullet"/>
      <w:lvlText w:val="•"/>
      <w:lvlJc w:val="left"/>
      <w:pPr>
        <w:ind w:left="26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61804F8">
      <w:start w:val="1"/>
      <w:numFmt w:val="bullet"/>
      <w:lvlText w:val="o"/>
      <w:lvlJc w:val="left"/>
      <w:pPr>
        <w:ind w:left="33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06A96FA">
      <w:start w:val="1"/>
      <w:numFmt w:val="bullet"/>
      <w:lvlText w:val="▪"/>
      <w:lvlJc w:val="left"/>
      <w:pPr>
        <w:ind w:left="41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232E93C">
      <w:start w:val="1"/>
      <w:numFmt w:val="bullet"/>
      <w:lvlText w:val="•"/>
      <w:lvlJc w:val="left"/>
      <w:pPr>
        <w:ind w:left="48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9248F02">
      <w:start w:val="1"/>
      <w:numFmt w:val="bullet"/>
      <w:lvlText w:val="o"/>
      <w:lvlJc w:val="left"/>
      <w:pPr>
        <w:ind w:left="55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2727F46">
      <w:start w:val="1"/>
      <w:numFmt w:val="bullet"/>
      <w:lvlText w:val="▪"/>
      <w:lvlJc w:val="left"/>
      <w:pPr>
        <w:ind w:left="6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4">
    <w:nsid w:val="758D0172"/>
    <w:multiLevelType w:val="hybridMultilevel"/>
    <w:tmpl w:val="8CF63E0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nsid w:val="786C258A"/>
    <w:multiLevelType w:val="hybridMultilevel"/>
    <w:tmpl w:val="B066B63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7"/>
  </w:num>
  <w:num w:numId="2">
    <w:abstractNumId w:val="43"/>
  </w:num>
  <w:num w:numId="3">
    <w:abstractNumId w:val="28"/>
  </w:num>
  <w:num w:numId="4">
    <w:abstractNumId w:val="5"/>
  </w:num>
  <w:num w:numId="5">
    <w:abstractNumId w:val="13"/>
  </w:num>
  <w:num w:numId="6">
    <w:abstractNumId w:val="29"/>
  </w:num>
  <w:num w:numId="7">
    <w:abstractNumId w:val="11"/>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4"/>
  </w:num>
  <w:num w:numId="12">
    <w:abstractNumId w:val="3"/>
  </w:num>
  <w:num w:numId="13">
    <w:abstractNumId w:val="25"/>
  </w:num>
  <w:num w:numId="14">
    <w:abstractNumId w:val="26"/>
  </w:num>
  <w:num w:numId="15">
    <w:abstractNumId w:val="39"/>
  </w:num>
  <w:num w:numId="16">
    <w:abstractNumId w:val="23"/>
  </w:num>
  <w:num w:numId="17">
    <w:abstractNumId w:val="14"/>
  </w:num>
  <w:num w:numId="18">
    <w:abstractNumId w:val="19"/>
  </w:num>
  <w:num w:numId="19">
    <w:abstractNumId w:val="17"/>
  </w:num>
  <w:num w:numId="20">
    <w:abstractNumId w:val="21"/>
  </w:num>
  <w:num w:numId="21">
    <w:abstractNumId w:val="0"/>
  </w:num>
  <w:num w:numId="22">
    <w:abstractNumId w:val="30"/>
  </w:num>
  <w:num w:numId="23">
    <w:abstractNumId w:val="35"/>
  </w:num>
  <w:num w:numId="24">
    <w:abstractNumId w:val="6"/>
  </w:num>
  <w:num w:numId="25">
    <w:abstractNumId w:val="42"/>
  </w:num>
  <w:num w:numId="26">
    <w:abstractNumId w:val="33"/>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45"/>
  </w:num>
  <w:num w:numId="31">
    <w:abstractNumId w:val="12"/>
  </w:num>
  <w:num w:numId="32">
    <w:abstractNumId w:val="34"/>
  </w:num>
  <w:num w:numId="33">
    <w:abstractNumId w:val="27"/>
  </w:num>
  <w:num w:numId="34">
    <w:abstractNumId w:val="31"/>
  </w:num>
  <w:num w:numId="35">
    <w:abstractNumId w:val="1"/>
  </w:num>
  <w:num w:numId="36">
    <w:abstractNumId w:val="22"/>
  </w:num>
  <w:num w:numId="37">
    <w:abstractNumId w:val="37"/>
  </w:num>
  <w:num w:numId="38">
    <w:abstractNumId w:val="15"/>
  </w:num>
  <w:num w:numId="39">
    <w:abstractNumId w:val="16"/>
  </w:num>
  <w:num w:numId="40">
    <w:abstractNumId w:val="40"/>
  </w:num>
  <w:num w:numId="41">
    <w:abstractNumId w:val="8"/>
  </w:num>
  <w:num w:numId="42">
    <w:abstractNumId w:val="24"/>
  </w:num>
  <w:num w:numId="43">
    <w:abstractNumId w:val="18"/>
  </w:num>
  <w:num w:numId="44">
    <w:abstractNumId w:val="41"/>
  </w:num>
  <w:num w:numId="45">
    <w:abstractNumId w:val="32"/>
  </w:num>
  <w:num w:numId="46">
    <w:abstractNumId w:val="10"/>
  </w:num>
  <w:num w:numId="47">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0"/>
  <w:activeWritingStyle w:appName="MSWord" w:lang="en-IE" w:vendorID="64" w:dllVersion="6" w:nlCheck="1" w:checkStyle="1"/>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fr-CA" w:vendorID="64" w:dllVersion="4096" w:nlCheck="1" w:checkStyle="0"/>
  <w:activeWritingStyle w:appName="MSWord" w:lang="en-IE" w:vendorID="64" w:dllVersion="4096" w:nlCheck="1" w:checkStyle="0"/>
  <w:activeWritingStyle w:appName="MSWord" w:lang="fr-BE" w:vendorID="64" w:dllVersion="4096" w:nlCheck="1" w:checkStyle="0"/>
  <w:activeWritingStyle w:appName="MSWord" w:lang="en-ZA" w:vendorID="64" w:dllVersion="4096" w:nlCheck="1" w:checkStyle="0"/>
  <w:activeWritingStyle w:appName="MSWord" w:lang="es-ES" w:vendorID="64" w:dllVersion="4096" w:nlCheck="1" w:checkStyle="0"/>
  <w:activeWritingStyle w:appName="MSWord" w:lang="fr-MA" w:vendorID="64" w:dllVersion="4096" w:nlCheck="1" w:checkStyle="0"/>
  <w:activeWritingStyle w:appName="MSWord" w:lang="fr-MA" w:vendorID="64" w:dllVersion="6" w:nlCheck="1" w:checkStyle="0"/>
  <w:activeWritingStyle w:appName="MSWord" w:lang="en-ZA" w:vendorID="64" w:dllVersion="6" w:nlCheck="1" w:checkStyle="1"/>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0" w:nlCheck="1" w:checkStyle="0"/>
  <w:activeWritingStyle w:appName="MSWord" w:lang="en-ZA" w:vendorID="64" w:dllVersion="0" w:nlCheck="1" w:checkStyle="0"/>
  <w:activeWritingStyle w:appName="MSWord" w:lang="en-CA" w:vendorID="64" w:dllVersion="0" w:nlCheck="1" w:checkStyle="0"/>
  <w:activeWritingStyle w:appName="MSWord" w:lang="fr-BE" w:vendorID="64" w:dllVersion="0" w:nlCheck="1" w:checkStyle="0"/>
  <w:activeWritingStyle w:appName="MSWord" w:lang="de-AT" w:vendorID="64" w:dllVersion="4096" w:nlCheck="1" w:checkStyle="0"/>
  <w:activeWritingStyle w:appName="MSWord" w:lang="de-AT" w:vendorID="64" w:dllVersion="0" w:nlCheck="1" w:checkStyle="0"/>
  <w:activeWritingStyle w:appName="MSWord" w:lang="de-AT"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de-AT" w:vendorID="64" w:dllVersion="131078" w:nlCheck="1" w:checkStyle="1"/>
  <w:activeWritingStyle w:appName="MSWord" w:lang="en-CA" w:vendorID="64" w:dllVersion="131078" w:nlCheck="1" w:checkStyle="1"/>
  <w:activeWritingStyle w:appName="MSWord" w:lang="fr-BE" w:vendorID="64" w:dllVersion="131078" w:nlCheck="1" w:checkStyle="1"/>
  <w:activeWritingStyle w:appName="MSWord" w:lang="de-DE"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4A"/>
    <w:rsid w:val="00000C5C"/>
    <w:rsid w:val="00001C8A"/>
    <w:rsid w:val="00002146"/>
    <w:rsid w:val="0000217C"/>
    <w:rsid w:val="0000729D"/>
    <w:rsid w:val="00007340"/>
    <w:rsid w:val="0001174B"/>
    <w:rsid w:val="00012452"/>
    <w:rsid w:val="000139B2"/>
    <w:rsid w:val="00013F26"/>
    <w:rsid w:val="00015F34"/>
    <w:rsid w:val="000160FA"/>
    <w:rsid w:val="0001664A"/>
    <w:rsid w:val="00017669"/>
    <w:rsid w:val="000178E1"/>
    <w:rsid w:val="00017A72"/>
    <w:rsid w:val="0002064C"/>
    <w:rsid w:val="00020790"/>
    <w:rsid w:val="00021371"/>
    <w:rsid w:val="0002438D"/>
    <w:rsid w:val="00025452"/>
    <w:rsid w:val="0002639B"/>
    <w:rsid w:val="00026D52"/>
    <w:rsid w:val="00026F17"/>
    <w:rsid w:val="00027399"/>
    <w:rsid w:val="000303AB"/>
    <w:rsid w:val="000305A2"/>
    <w:rsid w:val="00031D9A"/>
    <w:rsid w:val="00031FAC"/>
    <w:rsid w:val="000322FF"/>
    <w:rsid w:val="00032576"/>
    <w:rsid w:val="0003398E"/>
    <w:rsid w:val="00034650"/>
    <w:rsid w:val="00035320"/>
    <w:rsid w:val="00035F00"/>
    <w:rsid w:val="00035F70"/>
    <w:rsid w:val="00037DC9"/>
    <w:rsid w:val="00037EE3"/>
    <w:rsid w:val="00040215"/>
    <w:rsid w:val="00041468"/>
    <w:rsid w:val="00042CD9"/>
    <w:rsid w:val="000432A6"/>
    <w:rsid w:val="000449BC"/>
    <w:rsid w:val="00045C09"/>
    <w:rsid w:val="00045CC0"/>
    <w:rsid w:val="00045F2B"/>
    <w:rsid w:val="000460A7"/>
    <w:rsid w:val="00046553"/>
    <w:rsid w:val="00047625"/>
    <w:rsid w:val="00050556"/>
    <w:rsid w:val="00050EEB"/>
    <w:rsid w:val="000517A4"/>
    <w:rsid w:val="000522BD"/>
    <w:rsid w:val="000566D0"/>
    <w:rsid w:val="0005741D"/>
    <w:rsid w:val="0006095E"/>
    <w:rsid w:val="000612EF"/>
    <w:rsid w:val="0006277D"/>
    <w:rsid w:val="000637A1"/>
    <w:rsid w:val="0006674A"/>
    <w:rsid w:val="00067670"/>
    <w:rsid w:val="00072ABA"/>
    <w:rsid w:val="00074614"/>
    <w:rsid w:val="00075515"/>
    <w:rsid w:val="00076558"/>
    <w:rsid w:val="00077A83"/>
    <w:rsid w:val="00080092"/>
    <w:rsid w:val="00082039"/>
    <w:rsid w:val="000824FC"/>
    <w:rsid w:val="00083DFC"/>
    <w:rsid w:val="00084F95"/>
    <w:rsid w:val="00086975"/>
    <w:rsid w:val="00086C45"/>
    <w:rsid w:val="000941FD"/>
    <w:rsid w:val="00094209"/>
    <w:rsid w:val="000942B7"/>
    <w:rsid w:val="00095360"/>
    <w:rsid w:val="00095E7D"/>
    <w:rsid w:val="000A0411"/>
    <w:rsid w:val="000A1E89"/>
    <w:rsid w:val="000A231B"/>
    <w:rsid w:val="000A2DAB"/>
    <w:rsid w:val="000A2EB0"/>
    <w:rsid w:val="000A74E5"/>
    <w:rsid w:val="000B00C8"/>
    <w:rsid w:val="000B1AC8"/>
    <w:rsid w:val="000B22B5"/>
    <w:rsid w:val="000B268B"/>
    <w:rsid w:val="000B45FC"/>
    <w:rsid w:val="000B4815"/>
    <w:rsid w:val="000B5DC2"/>
    <w:rsid w:val="000B5E49"/>
    <w:rsid w:val="000B687D"/>
    <w:rsid w:val="000C06DE"/>
    <w:rsid w:val="000C3053"/>
    <w:rsid w:val="000C3992"/>
    <w:rsid w:val="000C3BA4"/>
    <w:rsid w:val="000C49B5"/>
    <w:rsid w:val="000C59CA"/>
    <w:rsid w:val="000C5A62"/>
    <w:rsid w:val="000C63F5"/>
    <w:rsid w:val="000C7616"/>
    <w:rsid w:val="000D07F9"/>
    <w:rsid w:val="000D26EE"/>
    <w:rsid w:val="000D33DF"/>
    <w:rsid w:val="000D43C7"/>
    <w:rsid w:val="000D53A7"/>
    <w:rsid w:val="000D7669"/>
    <w:rsid w:val="000E00D1"/>
    <w:rsid w:val="000E0FA8"/>
    <w:rsid w:val="000E23B1"/>
    <w:rsid w:val="000E351D"/>
    <w:rsid w:val="000E4865"/>
    <w:rsid w:val="000E4DEB"/>
    <w:rsid w:val="000E6AC1"/>
    <w:rsid w:val="000E72FB"/>
    <w:rsid w:val="000E7734"/>
    <w:rsid w:val="000F227E"/>
    <w:rsid w:val="000F33BA"/>
    <w:rsid w:val="000F55A7"/>
    <w:rsid w:val="000F5771"/>
    <w:rsid w:val="000F7FC2"/>
    <w:rsid w:val="00100953"/>
    <w:rsid w:val="0010275F"/>
    <w:rsid w:val="001037D5"/>
    <w:rsid w:val="00103943"/>
    <w:rsid w:val="00104D29"/>
    <w:rsid w:val="001061D9"/>
    <w:rsid w:val="00106C74"/>
    <w:rsid w:val="001077C8"/>
    <w:rsid w:val="00107E2B"/>
    <w:rsid w:val="00110C0A"/>
    <w:rsid w:val="001110B3"/>
    <w:rsid w:val="0011123A"/>
    <w:rsid w:val="00111791"/>
    <w:rsid w:val="00111F0B"/>
    <w:rsid w:val="001124A4"/>
    <w:rsid w:val="00113023"/>
    <w:rsid w:val="0011438A"/>
    <w:rsid w:val="001145DC"/>
    <w:rsid w:val="001146EC"/>
    <w:rsid w:val="00116754"/>
    <w:rsid w:val="00120022"/>
    <w:rsid w:val="00120F0B"/>
    <w:rsid w:val="0012114E"/>
    <w:rsid w:val="001219F5"/>
    <w:rsid w:val="00121D17"/>
    <w:rsid w:val="00122054"/>
    <w:rsid w:val="00122CEF"/>
    <w:rsid w:val="00123C65"/>
    <w:rsid w:val="001256BC"/>
    <w:rsid w:val="0012596E"/>
    <w:rsid w:val="0012598C"/>
    <w:rsid w:val="00126581"/>
    <w:rsid w:val="001270C0"/>
    <w:rsid w:val="00127655"/>
    <w:rsid w:val="00127EA5"/>
    <w:rsid w:val="00127FE8"/>
    <w:rsid w:val="00130B59"/>
    <w:rsid w:val="00130C36"/>
    <w:rsid w:val="00131AF3"/>
    <w:rsid w:val="001329A5"/>
    <w:rsid w:val="001354C8"/>
    <w:rsid w:val="00140C8B"/>
    <w:rsid w:val="00140D82"/>
    <w:rsid w:val="00141935"/>
    <w:rsid w:val="00141E9E"/>
    <w:rsid w:val="0014425A"/>
    <w:rsid w:val="00145147"/>
    <w:rsid w:val="00145C55"/>
    <w:rsid w:val="00145F89"/>
    <w:rsid w:val="001460D1"/>
    <w:rsid w:val="00146DD7"/>
    <w:rsid w:val="00147456"/>
    <w:rsid w:val="00147FFB"/>
    <w:rsid w:val="00150852"/>
    <w:rsid w:val="00151255"/>
    <w:rsid w:val="001517C6"/>
    <w:rsid w:val="00153D76"/>
    <w:rsid w:val="00155D9D"/>
    <w:rsid w:val="00155E47"/>
    <w:rsid w:val="001574D5"/>
    <w:rsid w:val="00160014"/>
    <w:rsid w:val="00160A89"/>
    <w:rsid w:val="00160AEA"/>
    <w:rsid w:val="00161532"/>
    <w:rsid w:val="00161CA0"/>
    <w:rsid w:val="0016358C"/>
    <w:rsid w:val="00163703"/>
    <w:rsid w:val="00163AA1"/>
    <w:rsid w:val="00164465"/>
    <w:rsid w:val="001657A6"/>
    <w:rsid w:val="00166E95"/>
    <w:rsid w:val="00166FDF"/>
    <w:rsid w:val="00170580"/>
    <w:rsid w:val="00172AB3"/>
    <w:rsid w:val="00173474"/>
    <w:rsid w:val="0017399A"/>
    <w:rsid w:val="00174844"/>
    <w:rsid w:val="0017563E"/>
    <w:rsid w:val="00176E13"/>
    <w:rsid w:val="001774D0"/>
    <w:rsid w:val="00177C2A"/>
    <w:rsid w:val="001803B3"/>
    <w:rsid w:val="0018135C"/>
    <w:rsid w:val="00181D3C"/>
    <w:rsid w:val="00186378"/>
    <w:rsid w:val="0019007D"/>
    <w:rsid w:val="0019032B"/>
    <w:rsid w:val="001908E4"/>
    <w:rsid w:val="00192A5C"/>
    <w:rsid w:val="00193A75"/>
    <w:rsid w:val="00194FFD"/>
    <w:rsid w:val="00195FF8"/>
    <w:rsid w:val="001A11F3"/>
    <w:rsid w:val="001A177A"/>
    <w:rsid w:val="001A2C32"/>
    <w:rsid w:val="001A31E4"/>
    <w:rsid w:val="001A4AE7"/>
    <w:rsid w:val="001A5A16"/>
    <w:rsid w:val="001A5DC5"/>
    <w:rsid w:val="001A6018"/>
    <w:rsid w:val="001A7977"/>
    <w:rsid w:val="001A7D51"/>
    <w:rsid w:val="001A7EA9"/>
    <w:rsid w:val="001B20F6"/>
    <w:rsid w:val="001B2306"/>
    <w:rsid w:val="001B376B"/>
    <w:rsid w:val="001B5B32"/>
    <w:rsid w:val="001B776A"/>
    <w:rsid w:val="001B79FB"/>
    <w:rsid w:val="001C06A6"/>
    <w:rsid w:val="001C07BB"/>
    <w:rsid w:val="001C3614"/>
    <w:rsid w:val="001C3677"/>
    <w:rsid w:val="001C48F4"/>
    <w:rsid w:val="001C6F57"/>
    <w:rsid w:val="001C7708"/>
    <w:rsid w:val="001D271E"/>
    <w:rsid w:val="001D3BCB"/>
    <w:rsid w:val="001D447F"/>
    <w:rsid w:val="001D5DD0"/>
    <w:rsid w:val="001D7076"/>
    <w:rsid w:val="001E1BBE"/>
    <w:rsid w:val="001E23CA"/>
    <w:rsid w:val="001E332B"/>
    <w:rsid w:val="001E34D1"/>
    <w:rsid w:val="001E3C43"/>
    <w:rsid w:val="001E541D"/>
    <w:rsid w:val="001F12FA"/>
    <w:rsid w:val="001F1365"/>
    <w:rsid w:val="001F1EC8"/>
    <w:rsid w:val="001F24E0"/>
    <w:rsid w:val="001F32A7"/>
    <w:rsid w:val="001F3CC5"/>
    <w:rsid w:val="001F3D9A"/>
    <w:rsid w:val="001F4BBA"/>
    <w:rsid w:val="001F64D7"/>
    <w:rsid w:val="00201AC0"/>
    <w:rsid w:val="00201EC9"/>
    <w:rsid w:val="00202662"/>
    <w:rsid w:val="00203BF1"/>
    <w:rsid w:val="00203C2C"/>
    <w:rsid w:val="002054EB"/>
    <w:rsid w:val="00205937"/>
    <w:rsid w:val="00207596"/>
    <w:rsid w:val="00207756"/>
    <w:rsid w:val="002100EF"/>
    <w:rsid w:val="00210B01"/>
    <w:rsid w:val="00210D6D"/>
    <w:rsid w:val="00211537"/>
    <w:rsid w:val="002115E8"/>
    <w:rsid w:val="00212381"/>
    <w:rsid w:val="002129C2"/>
    <w:rsid w:val="002138AF"/>
    <w:rsid w:val="00213DF1"/>
    <w:rsid w:val="0021665B"/>
    <w:rsid w:val="00216B6F"/>
    <w:rsid w:val="00216FAE"/>
    <w:rsid w:val="00217185"/>
    <w:rsid w:val="00217DCA"/>
    <w:rsid w:val="00220BE5"/>
    <w:rsid w:val="00221DE9"/>
    <w:rsid w:val="002225F0"/>
    <w:rsid w:val="00224D28"/>
    <w:rsid w:val="00225641"/>
    <w:rsid w:val="00225E74"/>
    <w:rsid w:val="00227125"/>
    <w:rsid w:val="00227C76"/>
    <w:rsid w:val="00230938"/>
    <w:rsid w:val="002322A1"/>
    <w:rsid w:val="00232630"/>
    <w:rsid w:val="00233057"/>
    <w:rsid w:val="0023396F"/>
    <w:rsid w:val="00234090"/>
    <w:rsid w:val="002354A9"/>
    <w:rsid w:val="002355ED"/>
    <w:rsid w:val="00236161"/>
    <w:rsid w:val="00237062"/>
    <w:rsid w:val="0023774A"/>
    <w:rsid w:val="0024020F"/>
    <w:rsid w:val="00240F2B"/>
    <w:rsid w:val="00242E05"/>
    <w:rsid w:val="00243B0A"/>
    <w:rsid w:val="002469B9"/>
    <w:rsid w:val="002506D2"/>
    <w:rsid w:val="00251400"/>
    <w:rsid w:val="00251BCA"/>
    <w:rsid w:val="002524F9"/>
    <w:rsid w:val="00253628"/>
    <w:rsid w:val="00253E19"/>
    <w:rsid w:val="00254725"/>
    <w:rsid w:val="00255278"/>
    <w:rsid w:val="00255673"/>
    <w:rsid w:val="002558AC"/>
    <w:rsid w:val="00255C86"/>
    <w:rsid w:val="002564BD"/>
    <w:rsid w:val="002570DC"/>
    <w:rsid w:val="00257350"/>
    <w:rsid w:val="00261062"/>
    <w:rsid w:val="00261720"/>
    <w:rsid w:val="00261A95"/>
    <w:rsid w:val="002631D6"/>
    <w:rsid w:val="00264F25"/>
    <w:rsid w:val="002651E0"/>
    <w:rsid w:val="002664A0"/>
    <w:rsid w:val="00267067"/>
    <w:rsid w:val="00270E93"/>
    <w:rsid w:val="0027121F"/>
    <w:rsid w:val="00272478"/>
    <w:rsid w:val="0027268C"/>
    <w:rsid w:val="00274D07"/>
    <w:rsid w:val="0027688B"/>
    <w:rsid w:val="00276EE1"/>
    <w:rsid w:val="002805C3"/>
    <w:rsid w:val="0028060C"/>
    <w:rsid w:val="00280C6E"/>
    <w:rsid w:val="00281B67"/>
    <w:rsid w:val="00281D23"/>
    <w:rsid w:val="002830DF"/>
    <w:rsid w:val="00283F45"/>
    <w:rsid w:val="002861DC"/>
    <w:rsid w:val="00286DCD"/>
    <w:rsid w:val="00287B90"/>
    <w:rsid w:val="0029045E"/>
    <w:rsid w:val="002930AA"/>
    <w:rsid w:val="0029471F"/>
    <w:rsid w:val="002972DA"/>
    <w:rsid w:val="002A193E"/>
    <w:rsid w:val="002A1B33"/>
    <w:rsid w:val="002A1C4A"/>
    <w:rsid w:val="002A39BF"/>
    <w:rsid w:val="002A40BE"/>
    <w:rsid w:val="002A534B"/>
    <w:rsid w:val="002A5770"/>
    <w:rsid w:val="002A67F3"/>
    <w:rsid w:val="002A6944"/>
    <w:rsid w:val="002A6C44"/>
    <w:rsid w:val="002A7257"/>
    <w:rsid w:val="002A7734"/>
    <w:rsid w:val="002B23EA"/>
    <w:rsid w:val="002B46B2"/>
    <w:rsid w:val="002B57DC"/>
    <w:rsid w:val="002B593B"/>
    <w:rsid w:val="002C0064"/>
    <w:rsid w:val="002C0744"/>
    <w:rsid w:val="002C0832"/>
    <w:rsid w:val="002C0998"/>
    <w:rsid w:val="002C0BCE"/>
    <w:rsid w:val="002C1AE8"/>
    <w:rsid w:val="002C1FA7"/>
    <w:rsid w:val="002C3569"/>
    <w:rsid w:val="002C59C7"/>
    <w:rsid w:val="002C6AC2"/>
    <w:rsid w:val="002C6EE7"/>
    <w:rsid w:val="002C6F7F"/>
    <w:rsid w:val="002D08E1"/>
    <w:rsid w:val="002D1218"/>
    <w:rsid w:val="002D18F5"/>
    <w:rsid w:val="002D1C9D"/>
    <w:rsid w:val="002D37B6"/>
    <w:rsid w:val="002D4319"/>
    <w:rsid w:val="002D604F"/>
    <w:rsid w:val="002D6EB9"/>
    <w:rsid w:val="002E00AA"/>
    <w:rsid w:val="002E0C35"/>
    <w:rsid w:val="002E12BF"/>
    <w:rsid w:val="002E14F0"/>
    <w:rsid w:val="002E20D9"/>
    <w:rsid w:val="002E2F67"/>
    <w:rsid w:val="002E5033"/>
    <w:rsid w:val="002E5347"/>
    <w:rsid w:val="002E6032"/>
    <w:rsid w:val="002E62CD"/>
    <w:rsid w:val="002F19D4"/>
    <w:rsid w:val="002F1E69"/>
    <w:rsid w:val="002F2084"/>
    <w:rsid w:val="002F24D1"/>
    <w:rsid w:val="002F264E"/>
    <w:rsid w:val="002F2E0A"/>
    <w:rsid w:val="002F43C0"/>
    <w:rsid w:val="002F6549"/>
    <w:rsid w:val="002F7300"/>
    <w:rsid w:val="002F7458"/>
    <w:rsid w:val="002F7744"/>
    <w:rsid w:val="003000CC"/>
    <w:rsid w:val="00300239"/>
    <w:rsid w:val="00300CC6"/>
    <w:rsid w:val="0030157D"/>
    <w:rsid w:val="00302009"/>
    <w:rsid w:val="00303667"/>
    <w:rsid w:val="003037F9"/>
    <w:rsid w:val="00303B18"/>
    <w:rsid w:val="00305B70"/>
    <w:rsid w:val="0030647E"/>
    <w:rsid w:val="00307FD4"/>
    <w:rsid w:val="0031075E"/>
    <w:rsid w:val="00314598"/>
    <w:rsid w:val="0031507D"/>
    <w:rsid w:val="00315F6B"/>
    <w:rsid w:val="00317EF0"/>
    <w:rsid w:val="00320EDF"/>
    <w:rsid w:val="00321F5B"/>
    <w:rsid w:val="00323DAE"/>
    <w:rsid w:val="00325304"/>
    <w:rsid w:val="00325995"/>
    <w:rsid w:val="00326A86"/>
    <w:rsid w:val="003272C8"/>
    <w:rsid w:val="00327925"/>
    <w:rsid w:val="003301C5"/>
    <w:rsid w:val="00330585"/>
    <w:rsid w:val="00330911"/>
    <w:rsid w:val="003322B2"/>
    <w:rsid w:val="00332ABB"/>
    <w:rsid w:val="00332AD4"/>
    <w:rsid w:val="00333B9F"/>
    <w:rsid w:val="00334001"/>
    <w:rsid w:val="00337A6C"/>
    <w:rsid w:val="0034134B"/>
    <w:rsid w:val="003417EE"/>
    <w:rsid w:val="003422F9"/>
    <w:rsid w:val="003430BF"/>
    <w:rsid w:val="0034519F"/>
    <w:rsid w:val="00347148"/>
    <w:rsid w:val="00347D0C"/>
    <w:rsid w:val="0035108A"/>
    <w:rsid w:val="00352126"/>
    <w:rsid w:val="0035548F"/>
    <w:rsid w:val="00355DF3"/>
    <w:rsid w:val="00356B43"/>
    <w:rsid w:val="003573CE"/>
    <w:rsid w:val="00357611"/>
    <w:rsid w:val="0035768F"/>
    <w:rsid w:val="003607D4"/>
    <w:rsid w:val="00362E21"/>
    <w:rsid w:val="0036334C"/>
    <w:rsid w:val="003634AA"/>
    <w:rsid w:val="003637B2"/>
    <w:rsid w:val="00364651"/>
    <w:rsid w:val="00365252"/>
    <w:rsid w:val="00367542"/>
    <w:rsid w:val="0037115A"/>
    <w:rsid w:val="003723C4"/>
    <w:rsid w:val="003729BB"/>
    <w:rsid w:val="00373D97"/>
    <w:rsid w:val="00373E82"/>
    <w:rsid w:val="00374508"/>
    <w:rsid w:val="00375125"/>
    <w:rsid w:val="003753D3"/>
    <w:rsid w:val="00380B35"/>
    <w:rsid w:val="0038196C"/>
    <w:rsid w:val="003828C7"/>
    <w:rsid w:val="003836E6"/>
    <w:rsid w:val="00383D10"/>
    <w:rsid w:val="0038523E"/>
    <w:rsid w:val="003853BA"/>
    <w:rsid w:val="003868C2"/>
    <w:rsid w:val="00386EF0"/>
    <w:rsid w:val="00387F8A"/>
    <w:rsid w:val="003906BB"/>
    <w:rsid w:val="00391BFB"/>
    <w:rsid w:val="00392AFE"/>
    <w:rsid w:val="0039308C"/>
    <w:rsid w:val="00394BB2"/>
    <w:rsid w:val="00395686"/>
    <w:rsid w:val="003956B3"/>
    <w:rsid w:val="00396B91"/>
    <w:rsid w:val="00397388"/>
    <w:rsid w:val="003A17F2"/>
    <w:rsid w:val="003A28DF"/>
    <w:rsid w:val="003A2A05"/>
    <w:rsid w:val="003A38AF"/>
    <w:rsid w:val="003A4DF8"/>
    <w:rsid w:val="003A65D7"/>
    <w:rsid w:val="003A6DB7"/>
    <w:rsid w:val="003A7825"/>
    <w:rsid w:val="003A7D90"/>
    <w:rsid w:val="003B0C34"/>
    <w:rsid w:val="003B1ACF"/>
    <w:rsid w:val="003B2A60"/>
    <w:rsid w:val="003B3B41"/>
    <w:rsid w:val="003B3F3D"/>
    <w:rsid w:val="003B555A"/>
    <w:rsid w:val="003B55CC"/>
    <w:rsid w:val="003B5B2F"/>
    <w:rsid w:val="003B736C"/>
    <w:rsid w:val="003C0588"/>
    <w:rsid w:val="003C1049"/>
    <w:rsid w:val="003C2F8C"/>
    <w:rsid w:val="003C3B49"/>
    <w:rsid w:val="003C619C"/>
    <w:rsid w:val="003C7D27"/>
    <w:rsid w:val="003D067E"/>
    <w:rsid w:val="003D0A06"/>
    <w:rsid w:val="003D0B71"/>
    <w:rsid w:val="003D35AA"/>
    <w:rsid w:val="003D3CC7"/>
    <w:rsid w:val="003D4D93"/>
    <w:rsid w:val="003D61AB"/>
    <w:rsid w:val="003D788B"/>
    <w:rsid w:val="003D7A39"/>
    <w:rsid w:val="003D7C25"/>
    <w:rsid w:val="003D7C2E"/>
    <w:rsid w:val="003E0995"/>
    <w:rsid w:val="003E2AF0"/>
    <w:rsid w:val="003E2E81"/>
    <w:rsid w:val="003E36BA"/>
    <w:rsid w:val="003E5DD1"/>
    <w:rsid w:val="003E63D8"/>
    <w:rsid w:val="003E77F5"/>
    <w:rsid w:val="003F0451"/>
    <w:rsid w:val="003F0A02"/>
    <w:rsid w:val="003F0AB1"/>
    <w:rsid w:val="003F15DE"/>
    <w:rsid w:val="003F57AB"/>
    <w:rsid w:val="003F6147"/>
    <w:rsid w:val="003F6460"/>
    <w:rsid w:val="003F7743"/>
    <w:rsid w:val="00400EB1"/>
    <w:rsid w:val="0040230A"/>
    <w:rsid w:val="004049FD"/>
    <w:rsid w:val="00404C76"/>
    <w:rsid w:val="0040526B"/>
    <w:rsid w:val="0040533F"/>
    <w:rsid w:val="00405E6D"/>
    <w:rsid w:val="00406095"/>
    <w:rsid w:val="004121E9"/>
    <w:rsid w:val="00412532"/>
    <w:rsid w:val="0041370D"/>
    <w:rsid w:val="00413F50"/>
    <w:rsid w:val="00414068"/>
    <w:rsid w:val="0041429D"/>
    <w:rsid w:val="004146CC"/>
    <w:rsid w:val="004148A0"/>
    <w:rsid w:val="004168F1"/>
    <w:rsid w:val="00416F86"/>
    <w:rsid w:val="00417804"/>
    <w:rsid w:val="0042027C"/>
    <w:rsid w:val="00421F19"/>
    <w:rsid w:val="00426177"/>
    <w:rsid w:val="0042796C"/>
    <w:rsid w:val="0043036F"/>
    <w:rsid w:val="004314ED"/>
    <w:rsid w:val="00432017"/>
    <w:rsid w:val="004327B1"/>
    <w:rsid w:val="0043332B"/>
    <w:rsid w:val="004337FA"/>
    <w:rsid w:val="00433A25"/>
    <w:rsid w:val="00436B8B"/>
    <w:rsid w:val="00440238"/>
    <w:rsid w:val="00442640"/>
    <w:rsid w:val="00442674"/>
    <w:rsid w:val="004436DE"/>
    <w:rsid w:val="00443E27"/>
    <w:rsid w:val="00445B7A"/>
    <w:rsid w:val="00445BE5"/>
    <w:rsid w:val="00445CF3"/>
    <w:rsid w:val="004461B3"/>
    <w:rsid w:val="00446226"/>
    <w:rsid w:val="00446DEB"/>
    <w:rsid w:val="00447166"/>
    <w:rsid w:val="004501D1"/>
    <w:rsid w:val="00450B3A"/>
    <w:rsid w:val="0045134F"/>
    <w:rsid w:val="00451D2F"/>
    <w:rsid w:val="00454AFD"/>
    <w:rsid w:val="0045694E"/>
    <w:rsid w:val="00457D59"/>
    <w:rsid w:val="00462742"/>
    <w:rsid w:val="00463460"/>
    <w:rsid w:val="004638D5"/>
    <w:rsid w:val="00464039"/>
    <w:rsid w:val="00465637"/>
    <w:rsid w:val="00466295"/>
    <w:rsid w:val="00466C92"/>
    <w:rsid w:val="004736DF"/>
    <w:rsid w:val="00473927"/>
    <w:rsid w:val="004743D8"/>
    <w:rsid w:val="00474815"/>
    <w:rsid w:val="004760A2"/>
    <w:rsid w:val="0047695A"/>
    <w:rsid w:val="0047700E"/>
    <w:rsid w:val="004770A7"/>
    <w:rsid w:val="00477225"/>
    <w:rsid w:val="0047770B"/>
    <w:rsid w:val="00477AAB"/>
    <w:rsid w:val="00481980"/>
    <w:rsid w:val="00483814"/>
    <w:rsid w:val="004839D2"/>
    <w:rsid w:val="00483ACB"/>
    <w:rsid w:val="00485064"/>
    <w:rsid w:val="004860ED"/>
    <w:rsid w:val="00486465"/>
    <w:rsid w:val="004867BC"/>
    <w:rsid w:val="0048755F"/>
    <w:rsid w:val="0049012D"/>
    <w:rsid w:val="00490310"/>
    <w:rsid w:val="004918A1"/>
    <w:rsid w:val="00491C98"/>
    <w:rsid w:val="00491EC0"/>
    <w:rsid w:val="004927EA"/>
    <w:rsid w:val="0049350A"/>
    <w:rsid w:val="0049383F"/>
    <w:rsid w:val="00493C12"/>
    <w:rsid w:val="00493FD4"/>
    <w:rsid w:val="004958AC"/>
    <w:rsid w:val="00496A06"/>
    <w:rsid w:val="00497F10"/>
    <w:rsid w:val="004A17A3"/>
    <w:rsid w:val="004A3C28"/>
    <w:rsid w:val="004A5E01"/>
    <w:rsid w:val="004A7260"/>
    <w:rsid w:val="004A72DF"/>
    <w:rsid w:val="004B0942"/>
    <w:rsid w:val="004B108E"/>
    <w:rsid w:val="004B2517"/>
    <w:rsid w:val="004B3DD4"/>
    <w:rsid w:val="004B5669"/>
    <w:rsid w:val="004B5BFD"/>
    <w:rsid w:val="004B624A"/>
    <w:rsid w:val="004B6419"/>
    <w:rsid w:val="004C08D4"/>
    <w:rsid w:val="004C1A1E"/>
    <w:rsid w:val="004C22D0"/>
    <w:rsid w:val="004C41BE"/>
    <w:rsid w:val="004C49DB"/>
    <w:rsid w:val="004C53CF"/>
    <w:rsid w:val="004C55D7"/>
    <w:rsid w:val="004C5932"/>
    <w:rsid w:val="004C7113"/>
    <w:rsid w:val="004D2314"/>
    <w:rsid w:val="004D378F"/>
    <w:rsid w:val="004D4121"/>
    <w:rsid w:val="004D417F"/>
    <w:rsid w:val="004D6C8B"/>
    <w:rsid w:val="004D7F0C"/>
    <w:rsid w:val="004E321D"/>
    <w:rsid w:val="004E3255"/>
    <w:rsid w:val="004E4A91"/>
    <w:rsid w:val="004E5390"/>
    <w:rsid w:val="004E5751"/>
    <w:rsid w:val="004E5CC6"/>
    <w:rsid w:val="004E6961"/>
    <w:rsid w:val="004E7303"/>
    <w:rsid w:val="004E7CCB"/>
    <w:rsid w:val="004F2044"/>
    <w:rsid w:val="004F56BD"/>
    <w:rsid w:val="004F6914"/>
    <w:rsid w:val="004F6999"/>
    <w:rsid w:val="005007C6"/>
    <w:rsid w:val="00501655"/>
    <w:rsid w:val="0050192B"/>
    <w:rsid w:val="00501B6A"/>
    <w:rsid w:val="00501D19"/>
    <w:rsid w:val="005037F3"/>
    <w:rsid w:val="005053D5"/>
    <w:rsid w:val="0051240D"/>
    <w:rsid w:val="00512B46"/>
    <w:rsid w:val="00513398"/>
    <w:rsid w:val="00513D47"/>
    <w:rsid w:val="00514B5A"/>
    <w:rsid w:val="0051608E"/>
    <w:rsid w:val="00516FF3"/>
    <w:rsid w:val="00516FFF"/>
    <w:rsid w:val="005177E6"/>
    <w:rsid w:val="00517FA9"/>
    <w:rsid w:val="00521EEE"/>
    <w:rsid w:val="00522408"/>
    <w:rsid w:val="00523384"/>
    <w:rsid w:val="005234B2"/>
    <w:rsid w:val="00523BC5"/>
    <w:rsid w:val="00524C23"/>
    <w:rsid w:val="005274F8"/>
    <w:rsid w:val="0053035D"/>
    <w:rsid w:val="00530E25"/>
    <w:rsid w:val="005314F2"/>
    <w:rsid w:val="005317F6"/>
    <w:rsid w:val="00532984"/>
    <w:rsid w:val="00533406"/>
    <w:rsid w:val="00533A7F"/>
    <w:rsid w:val="00533C24"/>
    <w:rsid w:val="00534F52"/>
    <w:rsid w:val="00535FA6"/>
    <w:rsid w:val="0053618E"/>
    <w:rsid w:val="00537830"/>
    <w:rsid w:val="00537A8D"/>
    <w:rsid w:val="00541588"/>
    <w:rsid w:val="00541719"/>
    <w:rsid w:val="00543802"/>
    <w:rsid w:val="00543DEB"/>
    <w:rsid w:val="00544460"/>
    <w:rsid w:val="00544491"/>
    <w:rsid w:val="00544F66"/>
    <w:rsid w:val="005450F0"/>
    <w:rsid w:val="005464AB"/>
    <w:rsid w:val="00546E29"/>
    <w:rsid w:val="00546EDD"/>
    <w:rsid w:val="005477BF"/>
    <w:rsid w:val="00554848"/>
    <w:rsid w:val="00554B74"/>
    <w:rsid w:val="005555D9"/>
    <w:rsid w:val="00557D35"/>
    <w:rsid w:val="005612E8"/>
    <w:rsid w:val="00562A99"/>
    <w:rsid w:val="00563F89"/>
    <w:rsid w:val="00566DEA"/>
    <w:rsid w:val="00567869"/>
    <w:rsid w:val="00570C2A"/>
    <w:rsid w:val="00571810"/>
    <w:rsid w:val="0057252E"/>
    <w:rsid w:val="005725EC"/>
    <w:rsid w:val="0057280C"/>
    <w:rsid w:val="005742D0"/>
    <w:rsid w:val="00574D9C"/>
    <w:rsid w:val="005759F6"/>
    <w:rsid w:val="00576F5A"/>
    <w:rsid w:val="00576FD2"/>
    <w:rsid w:val="005779EA"/>
    <w:rsid w:val="00580514"/>
    <w:rsid w:val="00582733"/>
    <w:rsid w:val="00582816"/>
    <w:rsid w:val="00584BEB"/>
    <w:rsid w:val="00585972"/>
    <w:rsid w:val="00590E28"/>
    <w:rsid w:val="0059180F"/>
    <w:rsid w:val="00591C09"/>
    <w:rsid w:val="00592B16"/>
    <w:rsid w:val="005942F4"/>
    <w:rsid w:val="005948F2"/>
    <w:rsid w:val="00595925"/>
    <w:rsid w:val="00596178"/>
    <w:rsid w:val="00596AF3"/>
    <w:rsid w:val="00597B44"/>
    <w:rsid w:val="00597EEC"/>
    <w:rsid w:val="005A0EDA"/>
    <w:rsid w:val="005A0FBD"/>
    <w:rsid w:val="005A1F2F"/>
    <w:rsid w:val="005A2017"/>
    <w:rsid w:val="005A2685"/>
    <w:rsid w:val="005A2A81"/>
    <w:rsid w:val="005A40CF"/>
    <w:rsid w:val="005A741E"/>
    <w:rsid w:val="005B2C35"/>
    <w:rsid w:val="005B40E2"/>
    <w:rsid w:val="005B6F6C"/>
    <w:rsid w:val="005B7D96"/>
    <w:rsid w:val="005C12A2"/>
    <w:rsid w:val="005C2318"/>
    <w:rsid w:val="005C3237"/>
    <w:rsid w:val="005C3F95"/>
    <w:rsid w:val="005C4B7D"/>
    <w:rsid w:val="005C5738"/>
    <w:rsid w:val="005C5AE2"/>
    <w:rsid w:val="005C5DDD"/>
    <w:rsid w:val="005C7C31"/>
    <w:rsid w:val="005D2298"/>
    <w:rsid w:val="005D300E"/>
    <w:rsid w:val="005D3850"/>
    <w:rsid w:val="005D46AF"/>
    <w:rsid w:val="005D5188"/>
    <w:rsid w:val="005D57B4"/>
    <w:rsid w:val="005D5E81"/>
    <w:rsid w:val="005D65E8"/>
    <w:rsid w:val="005D6B94"/>
    <w:rsid w:val="005D6DD4"/>
    <w:rsid w:val="005D7BE3"/>
    <w:rsid w:val="005E1165"/>
    <w:rsid w:val="005E37A6"/>
    <w:rsid w:val="005E39D7"/>
    <w:rsid w:val="005E550C"/>
    <w:rsid w:val="005E6A8D"/>
    <w:rsid w:val="005E6BC6"/>
    <w:rsid w:val="005E6D1B"/>
    <w:rsid w:val="005F0972"/>
    <w:rsid w:val="005F0C61"/>
    <w:rsid w:val="005F1200"/>
    <w:rsid w:val="005F13D6"/>
    <w:rsid w:val="005F1700"/>
    <w:rsid w:val="005F43B1"/>
    <w:rsid w:val="005F78E3"/>
    <w:rsid w:val="005F7955"/>
    <w:rsid w:val="00600FE8"/>
    <w:rsid w:val="00601FFF"/>
    <w:rsid w:val="00602161"/>
    <w:rsid w:val="00606309"/>
    <w:rsid w:val="00606DCD"/>
    <w:rsid w:val="0061192A"/>
    <w:rsid w:val="006120C1"/>
    <w:rsid w:val="00612B4F"/>
    <w:rsid w:val="00612C0F"/>
    <w:rsid w:val="00612CE9"/>
    <w:rsid w:val="00612FCA"/>
    <w:rsid w:val="00614B40"/>
    <w:rsid w:val="00617242"/>
    <w:rsid w:val="006211FF"/>
    <w:rsid w:val="0062132D"/>
    <w:rsid w:val="00622872"/>
    <w:rsid w:val="00622F1F"/>
    <w:rsid w:val="00622F27"/>
    <w:rsid w:val="00624B13"/>
    <w:rsid w:val="00624FEC"/>
    <w:rsid w:val="006252F1"/>
    <w:rsid w:val="00626085"/>
    <w:rsid w:val="0063073B"/>
    <w:rsid w:val="006310BC"/>
    <w:rsid w:val="00631D7F"/>
    <w:rsid w:val="00633070"/>
    <w:rsid w:val="006333AF"/>
    <w:rsid w:val="00635C30"/>
    <w:rsid w:val="00635EBF"/>
    <w:rsid w:val="00637292"/>
    <w:rsid w:val="0063754E"/>
    <w:rsid w:val="00637D21"/>
    <w:rsid w:val="00637D55"/>
    <w:rsid w:val="006406DF"/>
    <w:rsid w:val="00642B3E"/>
    <w:rsid w:val="00643AA9"/>
    <w:rsid w:val="0064422C"/>
    <w:rsid w:val="00644DA7"/>
    <w:rsid w:val="0064590A"/>
    <w:rsid w:val="00645ECB"/>
    <w:rsid w:val="00647238"/>
    <w:rsid w:val="00647AA3"/>
    <w:rsid w:val="0065027F"/>
    <w:rsid w:val="006509F1"/>
    <w:rsid w:val="00651F5F"/>
    <w:rsid w:val="00653A8D"/>
    <w:rsid w:val="00654907"/>
    <w:rsid w:val="00656DBC"/>
    <w:rsid w:val="00660887"/>
    <w:rsid w:val="00661DB3"/>
    <w:rsid w:val="00662AFC"/>
    <w:rsid w:val="00662E48"/>
    <w:rsid w:val="006638AA"/>
    <w:rsid w:val="00663B47"/>
    <w:rsid w:val="00664568"/>
    <w:rsid w:val="00667232"/>
    <w:rsid w:val="006676E5"/>
    <w:rsid w:val="00667D53"/>
    <w:rsid w:val="00670207"/>
    <w:rsid w:val="006705B3"/>
    <w:rsid w:val="00670A2A"/>
    <w:rsid w:val="00670BAB"/>
    <w:rsid w:val="00670C29"/>
    <w:rsid w:val="00670E6B"/>
    <w:rsid w:val="0067104B"/>
    <w:rsid w:val="00673666"/>
    <w:rsid w:val="006743FA"/>
    <w:rsid w:val="00674A35"/>
    <w:rsid w:val="00675939"/>
    <w:rsid w:val="0067675E"/>
    <w:rsid w:val="0067751A"/>
    <w:rsid w:val="0068085F"/>
    <w:rsid w:val="00681B3A"/>
    <w:rsid w:val="00682A2B"/>
    <w:rsid w:val="0068496F"/>
    <w:rsid w:val="00687EB4"/>
    <w:rsid w:val="00691B2F"/>
    <w:rsid w:val="00691F3D"/>
    <w:rsid w:val="006921BF"/>
    <w:rsid w:val="0069358B"/>
    <w:rsid w:val="00694A10"/>
    <w:rsid w:val="00695781"/>
    <w:rsid w:val="00696296"/>
    <w:rsid w:val="00696EEC"/>
    <w:rsid w:val="006A0587"/>
    <w:rsid w:val="006A2BCF"/>
    <w:rsid w:val="006A49BE"/>
    <w:rsid w:val="006A6A04"/>
    <w:rsid w:val="006B0529"/>
    <w:rsid w:val="006B0B85"/>
    <w:rsid w:val="006B0ECE"/>
    <w:rsid w:val="006B232C"/>
    <w:rsid w:val="006B3E8F"/>
    <w:rsid w:val="006B569A"/>
    <w:rsid w:val="006C0657"/>
    <w:rsid w:val="006C2543"/>
    <w:rsid w:val="006C2C7D"/>
    <w:rsid w:val="006C2D09"/>
    <w:rsid w:val="006C424F"/>
    <w:rsid w:val="006C4DAF"/>
    <w:rsid w:val="006D09D7"/>
    <w:rsid w:val="006D34F4"/>
    <w:rsid w:val="006D3A74"/>
    <w:rsid w:val="006D3A87"/>
    <w:rsid w:val="006D4A8B"/>
    <w:rsid w:val="006D4BBA"/>
    <w:rsid w:val="006D4CF5"/>
    <w:rsid w:val="006D60F7"/>
    <w:rsid w:val="006D6467"/>
    <w:rsid w:val="006D6C54"/>
    <w:rsid w:val="006D7126"/>
    <w:rsid w:val="006E0E5B"/>
    <w:rsid w:val="006E32BD"/>
    <w:rsid w:val="006E4D4F"/>
    <w:rsid w:val="006E5B06"/>
    <w:rsid w:val="006E615C"/>
    <w:rsid w:val="006E6809"/>
    <w:rsid w:val="006E6D18"/>
    <w:rsid w:val="006F040C"/>
    <w:rsid w:val="006F0C7C"/>
    <w:rsid w:val="006F11CA"/>
    <w:rsid w:val="006F1253"/>
    <w:rsid w:val="006F25B4"/>
    <w:rsid w:val="006F2924"/>
    <w:rsid w:val="006F3FFF"/>
    <w:rsid w:val="006F476A"/>
    <w:rsid w:val="006F5397"/>
    <w:rsid w:val="006F5D44"/>
    <w:rsid w:val="006F6ABE"/>
    <w:rsid w:val="006F7B90"/>
    <w:rsid w:val="007004ED"/>
    <w:rsid w:val="00700862"/>
    <w:rsid w:val="00701136"/>
    <w:rsid w:val="0070425D"/>
    <w:rsid w:val="00704625"/>
    <w:rsid w:val="00706031"/>
    <w:rsid w:val="00706589"/>
    <w:rsid w:val="007067EA"/>
    <w:rsid w:val="00706C9E"/>
    <w:rsid w:val="00706CBB"/>
    <w:rsid w:val="007101E7"/>
    <w:rsid w:val="0071060E"/>
    <w:rsid w:val="007106BE"/>
    <w:rsid w:val="00711EDB"/>
    <w:rsid w:val="00712631"/>
    <w:rsid w:val="00712BC2"/>
    <w:rsid w:val="00713E3C"/>
    <w:rsid w:val="00714EB9"/>
    <w:rsid w:val="00715375"/>
    <w:rsid w:val="0071609E"/>
    <w:rsid w:val="00716EB9"/>
    <w:rsid w:val="00717493"/>
    <w:rsid w:val="00717BAA"/>
    <w:rsid w:val="00720B50"/>
    <w:rsid w:val="00720D06"/>
    <w:rsid w:val="0072160E"/>
    <w:rsid w:val="00721C7F"/>
    <w:rsid w:val="007250F2"/>
    <w:rsid w:val="007261B3"/>
    <w:rsid w:val="00726348"/>
    <w:rsid w:val="00726BA8"/>
    <w:rsid w:val="00726CE4"/>
    <w:rsid w:val="00726D69"/>
    <w:rsid w:val="00727E86"/>
    <w:rsid w:val="00730102"/>
    <w:rsid w:val="007303B6"/>
    <w:rsid w:val="00731B92"/>
    <w:rsid w:val="00732C75"/>
    <w:rsid w:val="00733F44"/>
    <w:rsid w:val="00734E8B"/>
    <w:rsid w:val="00735C5C"/>
    <w:rsid w:val="00735DA5"/>
    <w:rsid w:val="00736113"/>
    <w:rsid w:val="00737265"/>
    <w:rsid w:val="007405F9"/>
    <w:rsid w:val="0074227E"/>
    <w:rsid w:val="007424D3"/>
    <w:rsid w:val="007457E1"/>
    <w:rsid w:val="00746050"/>
    <w:rsid w:val="0074656E"/>
    <w:rsid w:val="00746C7A"/>
    <w:rsid w:val="00746C7B"/>
    <w:rsid w:val="00746D6A"/>
    <w:rsid w:val="0074743B"/>
    <w:rsid w:val="00747DFB"/>
    <w:rsid w:val="00751732"/>
    <w:rsid w:val="00751E3C"/>
    <w:rsid w:val="007535DA"/>
    <w:rsid w:val="00753C6B"/>
    <w:rsid w:val="0075474B"/>
    <w:rsid w:val="00755133"/>
    <w:rsid w:val="0075720E"/>
    <w:rsid w:val="0076088E"/>
    <w:rsid w:val="0076455F"/>
    <w:rsid w:val="007646B8"/>
    <w:rsid w:val="00764F6F"/>
    <w:rsid w:val="007661D7"/>
    <w:rsid w:val="00767D22"/>
    <w:rsid w:val="00767FE0"/>
    <w:rsid w:val="0077023D"/>
    <w:rsid w:val="00770C72"/>
    <w:rsid w:val="007715D7"/>
    <w:rsid w:val="00771F67"/>
    <w:rsid w:val="007721DF"/>
    <w:rsid w:val="00772C7C"/>
    <w:rsid w:val="00773616"/>
    <w:rsid w:val="0077679D"/>
    <w:rsid w:val="007768B5"/>
    <w:rsid w:val="007776FD"/>
    <w:rsid w:val="00781AD3"/>
    <w:rsid w:val="00782CB1"/>
    <w:rsid w:val="00784E9F"/>
    <w:rsid w:val="00785B15"/>
    <w:rsid w:val="00786BB4"/>
    <w:rsid w:val="007879EF"/>
    <w:rsid w:val="007908A9"/>
    <w:rsid w:val="00792BDB"/>
    <w:rsid w:val="007934DB"/>
    <w:rsid w:val="00793E93"/>
    <w:rsid w:val="00793ECC"/>
    <w:rsid w:val="007943F3"/>
    <w:rsid w:val="00794772"/>
    <w:rsid w:val="00794A90"/>
    <w:rsid w:val="0079570B"/>
    <w:rsid w:val="00796889"/>
    <w:rsid w:val="00796E4D"/>
    <w:rsid w:val="007972D5"/>
    <w:rsid w:val="00797CC0"/>
    <w:rsid w:val="00797E60"/>
    <w:rsid w:val="00797FA2"/>
    <w:rsid w:val="007A12F4"/>
    <w:rsid w:val="007A136A"/>
    <w:rsid w:val="007A1686"/>
    <w:rsid w:val="007A1FB5"/>
    <w:rsid w:val="007A3059"/>
    <w:rsid w:val="007A44FF"/>
    <w:rsid w:val="007A5A51"/>
    <w:rsid w:val="007A6365"/>
    <w:rsid w:val="007A6D5E"/>
    <w:rsid w:val="007B101C"/>
    <w:rsid w:val="007B176E"/>
    <w:rsid w:val="007B17A5"/>
    <w:rsid w:val="007B26FC"/>
    <w:rsid w:val="007B447B"/>
    <w:rsid w:val="007B498E"/>
    <w:rsid w:val="007B76EB"/>
    <w:rsid w:val="007C0D9B"/>
    <w:rsid w:val="007C12F6"/>
    <w:rsid w:val="007C2857"/>
    <w:rsid w:val="007C55BD"/>
    <w:rsid w:val="007C58B2"/>
    <w:rsid w:val="007C6C6C"/>
    <w:rsid w:val="007C7E21"/>
    <w:rsid w:val="007D0D8C"/>
    <w:rsid w:val="007D2803"/>
    <w:rsid w:val="007D32F0"/>
    <w:rsid w:val="007D35ED"/>
    <w:rsid w:val="007D6C53"/>
    <w:rsid w:val="007D7654"/>
    <w:rsid w:val="007E075F"/>
    <w:rsid w:val="007E1588"/>
    <w:rsid w:val="007E1B33"/>
    <w:rsid w:val="007E5B99"/>
    <w:rsid w:val="007E5BDE"/>
    <w:rsid w:val="007E6FBF"/>
    <w:rsid w:val="007E7DB6"/>
    <w:rsid w:val="007E7F60"/>
    <w:rsid w:val="007F065E"/>
    <w:rsid w:val="007F1172"/>
    <w:rsid w:val="007F1D1D"/>
    <w:rsid w:val="007F2D00"/>
    <w:rsid w:val="007F3E8E"/>
    <w:rsid w:val="007F4EF3"/>
    <w:rsid w:val="007F5046"/>
    <w:rsid w:val="007F717B"/>
    <w:rsid w:val="007F7E9A"/>
    <w:rsid w:val="00801172"/>
    <w:rsid w:val="00801984"/>
    <w:rsid w:val="00801EF7"/>
    <w:rsid w:val="008036BF"/>
    <w:rsid w:val="00805FD1"/>
    <w:rsid w:val="008072D1"/>
    <w:rsid w:val="008111DA"/>
    <w:rsid w:val="0081219D"/>
    <w:rsid w:val="008123EA"/>
    <w:rsid w:val="00812AE2"/>
    <w:rsid w:val="008130C1"/>
    <w:rsid w:val="0081672D"/>
    <w:rsid w:val="00816F9D"/>
    <w:rsid w:val="0081781B"/>
    <w:rsid w:val="00817C6C"/>
    <w:rsid w:val="00820484"/>
    <w:rsid w:val="008206B5"/>
    <w:rsid w:val="0082259C"/>
    <w:rsid w:val="0082267E"/>
    <w:rsid w:val="0082268D"/>
    <w:rsid w:val="00822A08"/>
    <w:rsid w:val="00822A38"/>
    <w:rsid w:val="00823ECB"/>
    <w:rsid w:val="008253D6"/>
    <w:rsid w:val="00825588"/>
    <w:rsid w:val="00826363"/>
    <w:rsid w:val="008275D1"/>
    <w:rsid w:val="00830606"/>
    <w:rsid w:val="00830613"/>
    <w:rsid w:val="00830770"/>
    <w:rsid w:val="0083109A"/>
    <w:rsid w:val="00831B78"/>
    <w:rsid w:val="00831D69"/>
    <w:rsid w:val="00832DE9"/>
    <w:rsid w:val="008348C0"/>
    <w:rsid w:val="00836235"/>
    <w:rsid w:val="00836A2C"/>
    <w:rsid w:val="00836BB2"/>
    <w:rsid w:val="00837800"/>
    <w:rsid w:val="008419F2"/>
    <w:rsid w:val="00844213"/>
    <w:rsid w:val="008449E6"/>
    <w:rsid w:val="00845770"/>
    <w:rsid w:val="0084726F"/>
    <w:rsid w:val="00847EC6"/>
    <w:rsid w:val="0085102E"/>
    <w:rsid w:val="0085164C"/>
    <w:rsid w:val="00852522"/>
    <w:rsid w:val="00852881"/>
    <w:rsid w:val="00852D8B"/>
    <w:rsid w:val="008548D1"/>
    <w:rsid w:val="00855EE1"/>
    <w:rsid w:val="00856BC1"/>
    <w:rsid w:val="00856E9C"/>
    <w:rsid w:val="0086021F"/>
    <w:rsid w:val="00863050"/>
    <w:rsid w:val="00866AE6"/>
    <w:rsid w:val="008672E9"/>
    <w:rsid w:val="008672F8"/>
    <w:rsid w:val="00867E1C"/>
    <w:rsid w:val="008707B4"/>
    <w:rsid w:val="008722A1"/>
    <w:rsid w:val="0087391F"/>
    <w:rsid w:val="00873D3E"/>
    <w:rsid w:val="00873D5D"/>
    <w:rsid w:val="00874779"/>
    <w:rsid w:val="008759D3"/>
    <w:rsid w:val="00876284"/>
    <w:rsid w:val="008776F8"/>
    <w:rsid w:val="0088031A"/>
    <w:rsid w:val="0088050F"/>
    <w:rsid w:val="00881224"/>
    <w:rsid w:val="008814F2"/>
    <w:rsid w:val="00881863"/>
    <w:rsid w:val="008843AB"/>
    <w:rsid w:val="00884441"/>
    <w:rsid w:val="0088462F"/>
    <w:rsid w:val="00884634"/>
    <w:rsid w:val="00884DED"/>
    <w:rsid w:val="00886642"/>
    <w:rsid w:val="00887207"/>
    <w:rsid w:val="00890084"/>
    <w:rsid w:val="0089016B"/>
    <w:rsid w:val="00890E8C"/>
    <w:rsid w:val="00891AC7"/>
    <w:rsid w:val="00893480"/>
    <w:rsid w:val="008951FF"/>
    <w:rsid w:val="00896ADC"/>
    <w:rsid w:val="00896C28"/>
    <w:rsid w:val="00897C06"/>
    <w:rsid w:val="008A2D22"/>
    <w:rsid w:val="008A45B4"/>
    <w:rsid w:val="008A677F"/>
    <w:rsid w:val="008A79FE"/>
    <w:rsid w:val="008B08E0"/>
    <w:rsid w:val="008B0ABA"/>
    <w:rsid w:val="008B1CB4"/>
    <w:rsid w:val="008B215F"/>
    <w:rsid w:val="008B2E48"/>
    <w:rsid w:val="008B332C"/>
    <w:rsid w:val="008B59D2"/>
    <w:rsid w:val="008B725E"/>
    <w:rsid w:val="008C3E31"/>
    <w:rsid w:val="008C46D0"/>
    <w:rsid w:val="008C4795"/>
    <w:rsid w:val="008C56B4"/>
    <w:rsid w:val="008C5BDD"/>
    <w:rsid w:val="008C6217"/>
    <w:rsid w:val="008C6F32"/>
    <w:rsid w:val="008C7C2F"/>
    <w:rsid w:val="008D1D20"/>
    <w:rsid w:val="008D1D46"/>
    <w:rsid w:val="008D36AC"/>
    <w:rsid w:val="008D3727"/>
    <w:rsid w:val="008D3742"/>
    <w:rsid w:val="008D4B1A"/>
    <w:rsid w:val="008D6523"/>
    <w:rsid w:val="008D66F5"/>
    <w:rsid w:val="008D77B6"/>
    <w:rsid w:val="008E0EE4"/>
    <w:rsid w:val="008E15B5"/>
    <w:rsid w:val="008E18E1"/>
    <w:rsid w:val="008E1CDB"/>
    <w:rsid w:val="008E3051"/>
    <w:rsid w:val="008E30F4"/>
    <w:rsid w:val="008E41B1"/>
    <w:rsid w:val="008F2BE2"/>
    <w:rsid w:val="008F3C42"/>
    <w:rsid w:val="008F5F4D"/>
    <w:rsid w:val="008F6233"/>
    <w:rsid w:val="008F6BDC"/>
    <w:rsid w:val="008F6D1F"/>
    <w:rsid w:val="008F6FBC"/>
    <w:rsid w:val="008F70E6"/>
    <w:rsid w:val="00900EBD"/>
    <w:rsid w:val="00902293"/>
    <w:rsid w:val="00905315"/>
    <w:rsid w:val="009059F5"/>
    <w:rsid w:val="00905B72"/>
    <w:rsid w:val="00906DEE"/>
    <w:rsid w:val="0090724B"/>
    <w:rsid w:val="0090727E"/>
    <w:rsid w:val="00907781"/>
    <w:rsid w:val="0091003F"/>
    <w:rsid w:val="0091103F"/>
    <w:rsid w:val="009116D9"/>
    <w:rsid w:val="009117DF"/>
    <w:rsid w:val="0091352D"/>
    <w:rsid w:val="009139DA"/>
    <w:rsid w:val="00915B72"/>
    <w:rsid w:val="009174C8"/>
    <w:rsid w:val="00917639"/>
    <w:rsid w:val="009208D3"/>
    <w:rsid w:val="00923584"/>
    <w:rsid w:val="009235B4"/>
    <w:rsid w:val="009239D7"/>
    <w:rsid w:val="009241E1"/>
    <w:rsid w:val="009254F8"/>
    <w:rsid w:val="00925F76"/>
    <w:rsid w:val="00931199"/>
    <w:rsid w:val="00931AA8"/>
    <w:rsid w:val="00931BA7"/>
    <w:rsid w:val="00932766"/>
    <w:rsid w:val="00933CAE"/>
    <w:rsid w:val="0093430E"/>
    <w:rsid w:val="00936FC4"/>
    <w:rsid w:val="00942D63"/>
    <w:rsid w:val="009431B9"/>
    <w:rsid w:val="009433A0"/>
    <w:rsid w:val="00950B49"/>
    <w:rsid w:val="00951CA3"/>
    <w:rsid w:val="00953C04"/>
    <w:rsid w:val="00954B5E"/>
    <w:rsid w:val="00957CE6"/>
    <w:rsid w:val="0096181F"/>
    <w:rsid w:val="009620A2"/>
    <w:rsid w:val="0096326C"/>
    <w:rsid w:val="00966574"/>
    <w:rsid w:val="00966598"/>
    <w:rsid w:val="009666C7"/>
    <w:rsid w:val="00970A60"/>
    <w:rsid w:val="00972F16"/>
    <w:rsid w:val="0097371B"/>
    <w:rsid w:val="009755FB"/>
    <w:rsid w:val="009758B9"/>
    <w:rsid w:val="00976692"/>
    <w:rsid w:val="00981A03"/>
    <w:rsid w:val="00982745"/>
    <w:rsid w:val="00982D3A"/>
    <w:rsid w:val="0098455C"/>
    <w:rsid w:val="00990328"/>
    <w:rsid w:val="009909BD"/>
    <w:rsid w:val="00991CA7"/>
    <w:rsid w:val="00991DF4"/>
    <w:rsid w:val="00991F39"/>
    <w:rsid w:val="00995872"/>
    <w:rsid w:val="009960FA"/>
    <w:rsid w:val="00996595"/>
    <w:rsid w:val="009965E8"/>
    <w:rsid w:val="00996CC3"/>
    <w:rsid w:val="00996E56"/>
    <w:rsid w:val="009979DD"/>
    <w:rsid w:val="009A0CDF"/>
    <w:rsid w:val="009A12E3"/>
    <w:rsid w:val="009A493C"/>
    <w:rsid w:val="009A4CE5"/>
    <w:rsid w:val="009A5BE7"/>
    <w:rsid w:val="009A62F3"/>
    <w:rsid w:val="009A6CCC"/>
    <w:rsid w:val="009A712E"/>
    <w:rsid w:val="009A75E6"/>
    <w:rsid w:val="009A7D8D"/>
    <w:rsid w:val="009B0921"/>
    <w:rsid w:val="009B360E"/>
    <w:rsid w:val="009B366E"/>
    <w:rsid w:val="009B3FF7"/>
    <w:rsid w:val="009B4955"/>
    <w:rsid w:val="009B5B4C"/>
    <w:rsid w:val="009B6E62"/>
    <w:rsid w:val="009B79FF"/>
    <w:rsid w:val="009C1233"/>
    <w:rsid w:val="009C2170"/>
    <w:rsid w:val="009C2276"/>
    <w:rsid w:val="009C2BAD"/>
    <w:rsid w:val="009C2C04"/>
    <w:rsid w:val="009C4EF9"/>
    <w:rsid w:val="009C6A1D"/>
    <w:rsid w:val="009D0599"/>
    <w:rsid w:val="009D11F0"/>
    <w:rsid w:val="009D44C4"/>
    <w:rsid w:val="009D4978"/>
    <w:rsid w:val="009D572A"/>
    <w:rsid w:val="009D5CE7"/>
    <w:rsid w:val="009E0021"/>
    <w:rsid w:val="009E1D6F"/>
    <w:rsid w:val="009E27B1"/>
    <w:rsid w:val="009E2ED5"/>
    <w:rsid w:val="009E62F6"/>
    <w:rsid w:val="009E6FE6"/>
    <w:rsid w:val="009E749E"/>
    <w:rsid w:val="009F1DA7"/>
    <w:rsid w:val="009F4628"/>
    <w:rsid w:val="009F465F"/>
    <w:rsid w:val="009F53BF"/>
    <w:rsid w:val="00A012F0"/>
    <w:rsid w:val="00A01335"/>
    <w:rsid w:val="00A024BF"/>
    <w:rsid w:val="00A0262C"/>
    <w:rsid w:val="00A0397D"/>
    <w:rsid w:val="00A04639"/>
    <w:rsid w:val="00A04A00"/>
    <w:rsid w:val="00A055AA"/>
    <w:rsid w:val="00A05D6F"/>
    <w:rsid w:val="00A06080"/>
    <w:rsid w:val="00A0779D"/>
    <w:rsid w:val="00A10FD7"/>
    <w:rsid w:val="00A134DB"/>
    <w:rsid w:val="00A14980"/>
    <w:rsid w:val="00A15024"/>
    <w:rsid w:val="00A153E4"/>
    <w:rsid w:val="00A16491"/>
    <w:rsid w:val="00A16D8C"/>
    <w:rsid w:val="00A16E5B"/>
    <w:rsid w:val="00A17792"/>
    <w:rsid w:val="00A17B3C"/>
    <w:rsid w:val="00A20645"/>
    <w:rsid w:val="00A230DF"/>
    <w:rsid w:val="00A232BF"/>
    <w:rsid w:val="00A265FD"/>
    <w:rsid w:val="00A26988"/>
    <w:rsid w:val="00A31E50"/>
    <w:rsid w:val="00A32148"/>
    <w:rsid w:val="00A32E8E"/>
    <w:rsid w:val="00A3465F"/>
    <w:rsid w:val="00A34CE0"/>
    <w:rsid w:val="00A356B9"/>
    <w:rsid w:val="00A37078"/>
    <w:rsid w:val="00A403B3"/>
    <w:rsid w:val="00A4088D"/>
    <w:rsid w:val="00A41694"/>
    <w:rsid w:val="00A42C91"/>
    <w:rsid w:val="00A43026"/>
    <w:rsid w:val="00A4331E"/>
    <w:rsid w:val="00A4376B"/>
    <w:rsid w:val="00A43E0A"/>
    <w:rsid w:val="00A445B8"/>
    <w:rsid w:val="00A50519"/>
    <w:rsid w:val="00A51F20"/>
    <w:rsid w:val="00A524C1"/>
    <w:rsid w:val="00A52902"/>
    <w:rsid w:val="00A52D83"/>
    <w:rsid w:val="00A542C4"/>
    <w:rsid w:val="00A55341"/>
    <w:rsid w:val="00A5579B"/>
    <w:rsid w:val="00A56853"/>
    <w:rsid w:val="00A56D5B"/>
    <w:rsid w:val="00A57B2E"/>
    <w:rsid w:val="00A57F5B"/>
    <w:rsid w:val="00A607EC"/>
    <w:rsid w:val="00A61A71"/>
    <w:rsid w:val="00A61FD6"/>
    <w:rsid w:val="00A624A7"/>
    <w:rsid w:val="00A624DF"/>
    <w:rsid w:val="00A63346"/>
    <w:rsid w:val="00A63858"/>
    <w:rsid w:val="00A64754"/>
    <w:rsid w:val="00A65970"/>
    <w:rsid w:val="00A65A0B"/>
    <w:rsid w:val="00A65EC5"/>
    <w:rsid w:val="00A663AD"/>
    <w:rsid w:val="00A6747B"/>
    <w:rsid w:val="00A701A4"/>
    <w:rsid w:val="00A70561"/>
    <w:rsid w:val="00A70588"/>
    <w:rsid w:val="00A705DC"/>
    <w:rsid w:val="00A70635"/>
    <w:rsid w:val="00A71058"/>
    <w:rsid w:val="00A74CC1"/>
    <w:rsid w:val="00A76136"/>
    <w:rsid w:val="00A80552"/>
    <w:rsid w:val="00A8080A"/>
    <w:rsid w:val="00A82208"/>
    <w:rsid w:val="00A82881"/>
    <w:rsid w:val="00A8541E"/>
    <w:rsid w:val="00A85DA9"/>
    <w:rsid w:val="00A85E1B"/>
    <w:rsid w:val="00A9175A"/>
    <w:rsid w:val="00A9359D"/>
    <w:rsid w:val="00A96247"/>
    <w:rsid w:val="00A96CA0"/>
    <w:rsid w:val="00A97666"/>
    <w:rsid w:val="00AA0731"/>
    <w:rsid w:val="00AA2873"/>
    <w:rsid w:val="00AA2A40"/>
    <w:rsid w:val="00AB2607"/>
    <w:rsid w:val="00AB278B"/>
    <w:rsid w:val="00AB4247"/>
    <w:rsid w:val="00AB4877"/>
    <w:rsid w:val="00AB4AB7"/>
    <w:rsid w:val="00AB5E2D"/>
    <w:rsid w:val="00AB6466"/>
    <w:rsid w:val="00AB72F9"/>
    <w:rsid w:val="00AB7AB2"/>
    <w:rsid w:val="00AC0029"/>
    <w:rsid w:val="00AC1012"/>
    <w:rsid w:val="00AC14BD"/>
    <w:rsid w:val="00AC15E4"/>
    <w:rsid w:val="00AC1935"/>
    <w:rsid w:val="00AC1EED"/>
    <w:rsid w:val="00AC2BBD"/>
    <w:rsid w:val="00AC378E"/>
    <w:rsid w:val="00AC4190"/>
    <w:rsid w:val="00AC4943"/>
    <w:rsid w:val="00AC49DA"/>
    <w:rsid w:val="00AC5101"/>
    <w:rsid w:val="00AC53A6"/>
    <w:rsid w:val="00AC694B"/>
    <w:rsid w:val="00AD1C90"/>
    <w:rsid w:val="00AD2894"/>
    <w:rsid w:val="00AD2A6F"/>
    <w:rsid w:val="00AD366B"/>
    <w:rsid w:val="00AD6204"/>
    <w:rsid w:val="00AD69CA"/>
    <w:rsid w:val="00AD796D"/>
    <w:rsid w:val="00AE06E8"/>
    <w:rsid w:val="00AE15D5"/>
    <w:rsid w:val="00AE1D67"/>
    <w:rsid w:val="00AE2299"/>
    <w:rsid w:val="00AE4B12"/>
    <w:rsid w:val="00AE545A"/>
    <w:rsid w:val="00AE55A5"/>
    <w:rsid w:val="00AE668B"/>
    <w:rsid w:val="00AE69FE"/>
    <w:rsid w:val="00AE754F"/>
    <w:rsid w:val="00AF108B"/>
    <w:rsid w:val="00AF327E"/>
    <w:rsid w:val="00AF39AB"/>
    <w:rsid w:val="00AF67E0"/>
    <w:rsid w:val="00AF6ADC"/>
    <w:rsid w:val="00AF76D8"/>
    <w:rsid w:val="00B0040B"/>
    <w:rsid w:val="00B0047F"/>
    <w:rsid w:val="00B01185"/>
    <w:rsid w:val="00B01812"/>
    <w:rsid w:val="00B0188D"/>
    <w:rsid w:val="00B01A57"/>
    <w:rsid w:val="00B02B31"/>
    <w:rsid w:val="00B0540B"/>
    <w:rsid w:val="00B07E9C"/>
    <w:rsid w:val="00B1085B"/>
    <w:rsid w:val="00B114D4"/>
    <w:rsid w:val="00B12369"/>
    <w:rsid w:val="00B12558"/>
    <w:rsid w:val="00B150E7"/>
    <w:rsid w:val="00B153EE"/>
    <w:rsid w:val="00B15587"/>
    <w:rsid w:val="00B158E9"/>
    <w:rsid w:val="00B15963"/>
    <w:rsid w:val="00B201F3"/>
    <w:rsid w:val="00B20F12"/>
    <w:rsid w:val="00B22A56"/>
    <w:rsid w:val="00B23D54"/>
    <w:rsid w:val="00B266E0"/>
    <w:rsid w:val="00B26D76"/>
    <w:rsid w:val="00B2798F"/>
    <w:rsid w:val="00B319EB"/>
    <w:rsid w:val="00B328B0"/>
    <w:rsid w:val="00B32A27"/>
    <w:rsid w:val="00B33C01"/>
    <w:rsid w:val="00B3445A"/>
    <w:rsid w:val="00B358B2"/>
    <w:rsid w:val="00B35E8B"/>
    <w:rsid w:val="00B366E9"/>
    <w:rsid w:val="00B377D7"/>
    <w:rsid w:val="00B40AC0"/>
    <w:rsid w:val="00B41479"/>
    <w:rsid w:val="00B4227B"/>
    <w:rsid w:val="00B43161"/>
    <w:rsid w:val="00B433C9"/>
    <w:rsid w:val="00B4351C"/>
    <w:rsid w:val="00B43EF4"/>
    <w:rsid w:val="00B45C61"/>
    <w:rsid w:val="00B45E4F"/>
    <w:rsid w:val="00B50E87"/>
    <w:rsid w:val="00B512CE"/>
    <w:rsid w:val="00B5353F"/>
    <w:rsid w:val="00B549F6"/>
    <w:rsid w:val="00B54D08"/>
    <w:rsid w:val="00B55008"/>
    <w:rsid w:val="00B55014"/>
    <w:rsid w:val="00B5543F"/>
    <w:rsid w:val="00B5687E"/>
    <w:rsid w:val="00B573EB"/>
    <w:rsid w:val="00B5747D"/>
    <w:rsid w:val="00B603BE"/>
    <w:rsid w:val="00B605C4"/>
    <w:rsid w:val="00B60658"/>
    <w:rsid w:val="00B60EA0"/>
    <w:rsid w:val="00B6316B"/>
    <w:rsid w:val="00B63330"/>
    <w:rsid w:val="00B63627"/>
    <w:rsid w:val="00B643A7"/>
    <w:rsid w:val="00B64D04"/>
    <w:rsid w:val="00B65264"/>
    <w:rsid w:val="00B652E8"/>
    <w:rsid w:val="00B65829"/>
    <w:rsid w:val="00B66C13"/>
    <w:rsid w:val="00B671C6"/>
    <w:rsid w:val="00B674D9"/>
    <w:rsid w:val="00B71CD7"/>
    <w:rsid w:val="00B720DD"/>
    <w:rsid w:val="00B729CB"/>
    <w:rsid w:val="00B72AB4"/>
    <w:rsid w:val="00B72B19"/>
    <w:rsid w:val="00B73538"/>
    <w:rsid w:val="00B7417C"/>
    <w:rsid w:val="00B765C7"/>
    <w:rsid w:val="00B76D11"/>
    <w:rsid w:val="00B76D5A"/>
    <w:rsid w:val="00B771EF"/>
    <w:rsid w:val="00B8017F"/>
    <w:rsid w:val="00B80884"/>
    <w:rsid w:val="00B80EEA"/>
    <w:rsid w:val="00B811EA"/>
    <w:rsid w:val="00B8244D"/>
    <w:rsid w:val="00B83117"/>
    <w:rsid w:val="00B83846"/>
    <w:rsid w:val="00B83918"/>
    <w:rsid w:val="00B84946"/>
    <w:rsid w:val="00B852A4"/>
    <w:rsid w:val="00B858DF"/>
    <w:rsid w:val="00B85AD7"/>
    <w:rsid w:val="00B85CBA"/>
    <w:rsid w:val="00B90DB3"/>
    <w:rsid w:val="00B918CD"/>
    <w:rsid w:val="00B944B0"/>
    <w:rsid w:val="00B946CE"/>
    <w:rsid w:val="00B966FF"/>
    <w:rsid w:val="00B969B2"/>
    <w:rsid w:val="00BA12FA"/>
    <w:rsid w:val="00BA2C3A"/>
    <w:rsid w:val="00BA3910"/>
    <w:rsid w:val="00BA5F07"/>
    <w:rsid w:val="00BA6386"/>
    <w:rsid w:val="00BA750D"/>
    <w:rsid w:val="00BB36DB"/>
    <w:rsid w:val="00BB4D6B"/>
    <w:rsid w:val="00BB58BD"/>
    <w:rsid w:val="00BB6EE4"/>
    <w:rsid w:val="00BC20D6"/>
    <w:rsid w:val="00BC250A"/>
    <w:rsid w:val="00BC4D70"/>
    <w:rsid w:val="00BC5082"/>
    <w:rsid w:val="00BC5FAC"/>
    <w:rsid w:val="00BC6B4C"/>
    <w:rsid w:val="00BC7385"/>
    <w:rsid w:val="00BC7FDC"/>
    <w:rsid w:val="00BD071E"/>
    <w:rsid w:val="00BD1A82"/>
    <w:rsid w:val="00BD4974"/>
    <w:rsid w:val="00BD4BEA"/>
    <w:rsid w:val="00BD65DE"/>
    <w:rsid w:val="00BD66C5"/>
    <w:rsid w:val="00BE4B60"/>
    <w:rsid w:val="00BE4E3B"/>
    <w:rsid w:val="00BE774D"/>
    <w:rsid w:val="00BE7787"/>
    <w:rsid w:val="00BF0821"/>
    <w:rsid w:val="00BF1AA7"/>
    <w:rsid w:val="00BF1DE5"/>
    <w:rsid w:val="00BF4AC6"/>
    <w:rsid w:val="00BF5407"/>
    <w:rsid w:val="00BF591C"/>
    <w:rsid w:val="00BF5A5B"/>
    <w:rsid w:val="00BF619A"/>
    <w:rsid w:val="00BF65E7"/>
    <w:rsid w:val="00C004F6"/>
    <w:rsid w:val="00C02502"/>
    <w:rsid w:val="00C026B0"/>
    <w:rsid w:val="00C04515"/>
    <w:rsid w:val="00C05362"/>
    <w:rsid w:val="00C05369"/>
    <w:rsid w:val="00C0551D"/>
    <w:rsid w:val="00C055AE"/>
    <w:rsid w:val="00C104A2"/>
    <w:rsid w:val="00C10671"/>
    <w:rsid w:val="00C12225"/>
    <w:rsid w:val="00C12416"/>
    <w:rsid w:val="00C13952"/>
    <w:rsid w:val="00C13CCC"/>
    <w:rsid w:val="00C160FC"/>
    <w:rsid w:val="00C17605"/>
    <w:rsid w:val="00C17A21"/>
    <w:rsid w:val="00C2052E"/>
    <w:rsid w:val="00C21C78"/>
    <w:rsid w:val="00C245DC"/>
    <w:rsid w:val="00C2584A"/>
    <w:rsid w:val="00C26476"/>
    <w:rsid w:val="00C2671D"/>
    <w:rsid w:val="00C26913"/>
    <w:rsid w:val="00C30F6E"/>
    <w:rsid w:val="00C320A8"/>
    <w:rsid w:val="00C32769"/>
    <w:rsid w:val="00C333F8"/>
    <w:rsid w:val="00C33C97"/>
    <w:rsid w:val="00C3532F"/>
    <w:rsid w:val="00C358EF"/>
    <w:rsid w:val="00C35CFE"/>
    <w:rsid w:val="00C3693E"/>
    <w:rsid w:val="00C41523"/>
    <w:rsid w:val="00C42929"/>
    <w:rsid w:val="00C44A39"/>
    <w:rsid w:val="00C44B3D"/>
    <w:rsid w:val="00C45ACA"/>
    <w:rsid w:val="00C46243"/>
    <w:rsid w:val="00C47E3D"/>
    <w:rsid w:val="00C50049"/>
    <w:rsid w:val="00C51D9F"/>
    <w:rsid w:val="00C538AC"/>
    <w:rsid w:val="00C53EC6"/>
    <w:rsid w:val="00C546AA"/>
    <w:rsid w:val="00C548EB"/>
    <w:rsid w:val="00C5534A"/>
    <w:rsid w:val="00C579C1"/>
    <w:rsid w:val="00C62EAA"/>
    <w:rsid w:val="00C63FB6"/>
    <w:rsid w:val="00C6417C"/>
    <w:rsid w:val="00C6681A"/>
    <w:rsid w:val="00C67563"/>
    <w:rsid w:val="00C701AB"/>
    <w:rsid w:val="00C729D5"/>
    <w:rsid w:val="00C73D5A"/>
    <w:rsid w:val="00C74521"/>
    <w:rsid w:val="00C76176"/>
    <w:rsid w:val="00C76E68"/>
    <w:rsid w:val="00C772E8"/>
    <w:rsid w:val="00C77CE6"/>
    <w:rsid w:val="00C80F46"/>
    <w:rsid w:val="00C835C1"/>
    <w:rsid w:val="00C8462D"/>
    <w:rsid w:val="00C8537D"/>
    <w:rsid w:val="00C85613"/>
    <w:rsid w:val="00C8656A"/>
    <w:rsid w:val="00C90416"/>
    <w:rsid w:val="00C90844"/>
    <w:rsid w:val="00C92491"/>
    <w:rsid w:val="00C92FA7"/>
    <w:rsid w:val="00C9472E"/>
    <w:rsid w:val="00C94987"/>
    <w:rsid w:val="00C94B35"/>
    <w:rsid w:val="00C9545A"/>
    <w:rsid w:val="00C96939"/>
    <w:rsid w:val="00C9695D"/>
    <w:rsid w:val="00C97691"/>
    <w:rsid w:val="00C979F9"/>
    <w:rsid w:val="00C97ADA"/>
    <w:rsid w:val="00CA12DA"/>
    <w:rsid w:val="00CA37F9"/>
    <w:rsid w:val="00CA4537"/>
    <w:rsid w:val="00CA4A63"/>
    <w:rsid w:val="00CA68DA"/>
    <w:rsid w:val="00CA7B2D"/>
    <w:rsid w:val="00CB17BB"/>
    <w:rsid w:val="00CB4DC3"/>
    <w:rsid w:val="00CB526C"/>
    <w:rsid w:val="00CB5BC5"/>
    <w:rsid w:val="00CB6508"/>
    <w:rsid w:val="00CB65AD"/>
    <w:rsid w:val="00CB7481"/>
    <w:rsid w:val="00CB748D"/>
    <w:rsid w:val="00CB78F6"/>
    <w:rsid w:val="00CC0926"/>
    <w:rsid w:val="00CC39BC"/>
    <w:rsid w:val="00CC3CCE"/>
    <w:rsid w:val="00CC4171"/>
    <w:rsid w:val="00CC4617"/>
    <w:rsid w:val="00CC4730"/>
    <w:rsid w:val="00CC476B"/>
    <w:rsid w:val="00CC4A4F"/>
    <w:rsid w:val="00CC5B77"/>
    <w:rsid w:val="00CC5E13"/>
    <w:rsid w:val="00CD0465"/>
    <w:rsid w:val="00CD1B7C"/>
    <w:rsid w:val="00CD1F5E"/>
    <w:rsid w:val="00CD3305"/>
    <w:rsid w:val="00CD3A02"/>
    <w:rsid w:val="00CD430F"/>
    <w:rsid w:val="00CD5D20"/>
    <w:rsid w:val="00CE016E"/>
    <w:rsid w:val="00CE0F03"/>
    <w:rsid w:val="00CE1598"/>
    <w:rsid w:val="00CE2532"/>
    <w:rsid w:val="00CE26B7"/>
    <w:rsid w:val="00CE711C"/>
    <w:rsid w:val="00CE764B"/>
    <w:rsid w:val="00CF096B"/>
    <w:rsid w:val="00CF1656"/>
    <w:rsid w:val="00CF2291"/>
    <w:rsid w:val="00CF278E"/>
    <w:rsid w:val="00CF599B"/>
    <w:rsid w:val="00CF77F5"/>
    <w:rsid w:val="00CF784E"/>
    <w:rsid w:val="00D003F7"/>
    <w:rsid w:val="00D00B9C"/>
    <w:rsid w:val="00D0170E"/>
    <w:rsid w:val="00D01F4F"/>
    <w:rsid w:val="00D02532"/>
    <w:rsid w:val="00D04B4D"/>
    <w:rsid w:val="00D053EB"/>
    <w:rsid w:val="00D05EAC"/>
    <w:rsid w:val="00D10011"/>
    <w:rsid w:val="00D11A90"/>
    <w:rsid w:val="00D13571"/>
    <w:rsid w:val="00D138F9"/>
    <w:rsid w:val="00D14142"/>
    <w:rsid w:val="00D162E6"/>
    <w:rsid w:val="00D2664B"/>
    <w:rsid w:val="00D26BC5"/>
    <w:rsid w:val="00D27D69"/>
    <w:rsid w:val="00D301B1"/>
    <w:rsid w:val="00D30683"/>
    <w:rsid w:val="00D334CE"/>
    <w:rsid w:val="00D3392F"/>
    <w:rsid w:val="00D33AC7"/>
    <w:rsid w:val="00D35234"/>
    <w:rsid w:val="00D35E8E"/>
    <w:rsid w:val="00D364B6"/>
    <w:rsid w:val="00D3714F"/>
    <w:rsid w:val="00D376B5"/>
    <w:rsid w:val="00D41E03"/>
    <w:rsid w:val="00D435B1"/>
    <w:rsid w:val="00D4479F"/>
    <w:rsid w:val="00D44CB8"/>
    <w:rsid w:val="00D45BC1"/>
    <w:rsid w:val="00D45F4B"/>
    <w:rsid w:val="00D476DE"/>
    <w:rsid w:val="00D47FE5"/>
    <w:rsid w:val="00D50131"/>
    <w:rsid w:val="00D509F4"/>
    <w:rsid w:val="00D522FF"/>
    <w:rsid w:val="00D53868"/>
    <w:rsid w:val="00D53884"/>
    <w:rsid w:val="00D54A37"/>
    <w:rsid w:val="00D55051"/>
    <w:rsid w:val="00D574B7"/>
    <w:rsid w:val="00D577D8"/>
    <w:rsid w:val="00D6068D"/>
    <w:rsid w:val="00D6441F"/>
    <w:rsid w:val="00D648EC"/>
    <w:rsid w:val="00D64AD4"/>
    <w:rsid w:val="00D64FA7"/>
    <w:rsid w:val="00D66A2A"/>
    <w:rsid w:val="00D67CF0"/>
    <w:rsid w:val="00D701C5"/>
    <w:rsid w:val="00D7229F"/>
    <w:rsid w:val="00D72C91"/>
    <w:rsid w:val="00D74288"/>
    <w:rsid w:val="00D7569A"/>
    <w:rsid w:val="00D75EDB"/>
    <w:rsid w:val="00D77E99"/>
    <w:rsid w:val="00D8016D"/>
    <w:rsid w:val="00D80BD9"/>
    <w:rsid w:val="00D819C4"/>
    <w:rsid w:val="00D8246A"/>
    <w:rsid w:val="00D82F7D"/>
    <w:rsid w:val="00D833D4"/>
    <w:rsid w:val="00D85660"/>
    <w:rsid w:val="00D85CDE"/>
    <w:rsid w:val="00D8603D"/>
    <w:rsid w:val="00D91914"/>
    <w:rsid w:val="00D9361E"/>
    <w:rsid w:val="00D9530B"/>
    <w:rsid w:val="00D9535B"/>
    <w:rsid w:val="00D95B96"/>
    <w:rsid w:val="00DA1BAD"/>
    <w:rsid w:val="00DA2E1F"/>
    <w:rsid w:val="00DA486C"/>
    <w:rsid w:val="00DB0CCD"/>
    <w:rsid w:val="00DB10DF"/>
    <w:rsid w:val="00DB21D4"/>
    <w:rsid w:val="00DB3260"/>
    <w:rsid w:val="00DB67AE"/>
    <w:rsid w:val="00DB6EEA"/>
    <w:rsid w:val="00DB7232"/>
    <w:rsid w:val="00DB7CE3"/>
    <w:rsid w:val="00DB7E4B"/>
    <w:rsid w:val="00DC0238"/>
    <w:rsid w:val="00DC0871"/>
    <w:rsid w:val="00DC2C7F"/>
    <w:rsid w:val="00DC3517"/>
    <w:rsid w:val="00DC4B11"/>
    <w:rsid w:val="00DC519E"/>
    <w:rsid w:val="00DC72AF"/>
    <w:rsid w:val="00DD0B94"/>
    <w:rsid w:val="00DD2817"/>
    <w:rsid w:val="00DD71B2"/>
    <w:rsid w:val="00DE0CDA"/>
    <w:rsid w:val="00DE5062"/>
    <w:rsid w:val="00DE52D2"/>
    <w:rsid w:val="00DF055D"/>
    <w:rsid w:val="00DF303F"/>
    <w:rsid w:val="00DF4A57"/>
    <w:rsid w:val="00DF5784"/>
    <w:rsid w:val="00DF69BF"/>
    <w:rsid w:val="00DF6C30"/>
    <w:rsid w:val="00DF7613"/>
    <w:rsid w:val="00E00A30"/>
    <w:rsid w:val="00E03786"/>
    <w:rsid w:val="00E04744"/>
    <w:rsid w:val="00E0499D"/>
    <w:rsid w:val="00E06B3B"/>
    <w:rsid w:val="00E075F5"/>
    <w:rsid w:val="00E10600"/>
    <w:rsid w:val="00E10738"/>
    <w:rsid w:val="00E11314"/>
    <w:rsid w:val="00E11B56"/>
    <w:rsid w:val="00E13394"/>
    <w:rsid w:val="00E13F28"/>
    <w:rsid w:val="00E13F5E"/>
    <w:rsid w:val="00E1439E"/>
    <w:rsid w:val="00E14987"/>
    <w:rsid w:val="00E150E7"/>
    <w:rsid w:val="00E15A59"/>
    <w:rsid w:val="00E15D01"/>
    <w:rsid w:val="00E1724F"/>
    <w:rsid w:val="00E175E3"/>
    <w:rsid w:val="00E176B2"/>
    <w:rsid w:val="00E20DA7"/>
    <w:rsid w:val="00E225A1"/>
    <w:rsid w:val="00E22AE6"/>
    <w:rsid w:val="00E22BA5"/>
    <w:rsid w:val="00E22CA0"/>
    <w:rsid w:val="00E23E45"/>
    <w:rsid w:val="00E24C0F"/>
    <w:rsid w:val="00E25572"/>
    <w:rsid w:val="00E261EB"/>
    <w:rsid w:val="00E266F7"/>
    <w:rsid w:val="00E27B3A"/>
    <w:rsid w:val="00E313F5"/>
    <w:rsid w:val="00E32AB7"/>
    <w:rsid w:val="00E32B61"/>
    <w:rsid w:val="00E32CDF"/>
    <w:rsid w:val="00E3330F"/>
    <w:rsid w:val="00E345A6"/>
    <w:rsid w:val="00E34839"/>
    <w:rsid w:val="00E362EA"/>
    <w:rsid w:val="00E368D9"/>
    <w:rsid w:val="00E40922"/>
    <w:rsid w:val="00E42976"/>
    <w:rsid w:val="00E44B35"/>
    <w:rsid w:val="00E45912"/>
    <w:rsid w:val="00E4596E"/>
    <w:rsid w:val="00E47C75"/>
    <w:rsid w:val="00E52229"/>
    <w:rsid w:val="00E526F1"/>
    <w:rsid w:val="00E52817"/>
    <w:rsid w:val="00E535AA"/>
    <w:rsid w:val="00E537E3"/>
    <w:rsid w:val="00E53818"/>
    <w:rsid w:val="00E55441"/>
    <w:rsid w:val="00E56680"/>
    <w:rsid w:val="00E5742C"/>
    <w:rsid w:val="00E6040E"/>
    <w:rsid w:val="00E60610"/>
    <w:rsid w:val="00E60C3C"/>
    <w:rsid w:val="00E60EB4"/>
    <w:rsid w:val="00E6271D"/>
    <w:rsid w:val="00E627ED"/>
    <w:rsid w:val="00E62A1B"/>
    <w:rsid w:val="00E62DDA"/>
    <w:rsid w:val="00E62F3D"/>
    <w:rsid w:val="00E6395C"/>
    <w:rsid w:val="00E6498F"/>
    <w:rsid w:val="00E64E25"/>
    <w:rsid w:val="00E657A4"/>
    <w:rsid w:val="00E662CA"/>
    <w:rsid w:val="00E67084"/>
    <w:rsid w:val="00E702F3"/>
    <w:rsid w:val="00E7055E"/>
    <w:rsid w:val="00E70FDD"/>
    <w:rsid w:val="00E71A78"/>
    <w:rsid w:val="00E720FB"/>
    <w:rsid w:val="00E73C17"/>
    <w:rsid w:val="00E73CF6"/>
    <w:rsid w:val="00E73F44"/>
    <w:rsid w:val="00E74A52"/>
    <w:rsid w:val="00E80485"/>
    <w:rsid w:val="00E81904"/>
    <w:rsid w:val="00E81EA0"/>
    <w:rsid w:val="00E8321B"/>
    <w:rsid w:val="00E83DA5"/>
    <w:rsid w:val="00E84A53"/>
    <w:rsid w:val="00E84BA2"/>
    <w:rsid w:val="00E84C51"/>
    <w:rsid w:val="00E851A6"/>
    <w:rsid w:val="00E85CA6"/>
    <w:rsid w:val="00E9194C"/>
    <w:rsid w:val="00E930A2"/>
    <w:rsid w:val="00E9362B"/>
    <w:rsid w:val="00E93679"/>
    <w:rsid w:val="00E942CF"/>
    <w:rsid w:val="00E95773"/>
    <w:rsid w:val="00E960AF"/>
    <w:rsid w:val="00E97555"/>
    <w:rsid w:val="00EA0D4E"/>
    <w:rsid w:val="00EA17D2"/>
    <w:rsid w:val="00EA2437"/>
    <w:rsid w:val="00EA42D1"/>
    <w:rsid w:val="00EA4BB6"/>
    <w:rsid w:val="00EA5930"/>
    <w:rsid w:val="00EA7186"/>
    <w:rsid w:val="00EA74E3"/>
    <w:rsid w:val="00EA767B"/>
    <w:rsid w:val="00EA7BDF"/>
    <w:rsid w:val="00EB29A3"/>
    <w:rsid w:val="00EB34E9"/>
    <w:rsid w:val="00EB3DB9"/>
    <w:rsid w:val="00EB57F2"/>
    <w:rsid w:val="00EB580E"/>
    <w:rsid w:val="00EB5E2D"/>
    <w:rsid w:val="00EB726F"/>
    <w:rsid w:val="00EC1C2E"/>
    <w:rsid w:val="00EC1F4A"/>
    <w:rsid w:val="00EC2258"/>
    <w:rsid w:val="00EC2857"/>
    <w:rsid w:val="00EC2CD4"/>
    <w:rsid w:val="00EC4C4C"/>
    <w:rsid w:val="00EC5309"/>
    <w:rsid w:val="00EC5596"/>
    <w:rsid w:val="00EC5681"/>
    <w:rsid w:val="00EC6519"/>
    <w:rsid w:val="00ED05DD"/>
    <w:rsid w:val="00ED0A75"/>
    <w:rsid w:val="00ED17AA"/>
    <w:rsid w:val="00ED4FF2"/>
    <w:rsid w:val="00ED5674"/>
    <w:rsid w:val="00ED59E1"/>
    <w:rsid w:val="00ED5CF7"/>
    <w:rsid w:val="00ED7DF1"/>
    <w:rsid w:val="00EE1103"/>
    <w:rsid w:val="00EE1F9F"/>
    <w:rsid w:val="00EE73E4"/>
    <w:rsid w:val="00EF08F4"/>
    <w:rsid w:val="00EF21D0"/>
    <w:rsid w:val="00EF2985"/>
    <w:rsid w:val="00EF2AED"/>
    <w:rsid w:val="00EF342B"/>
    <w:rsid w:val="00EF36AA"/>
    <w:rsid w:val="00EF5F5C"/>
    <w:rsid w:val="00EF6232"/>
    <w:rsid w:val="00EF7C4B"/>
    <w:rsid w:val="00F00F23"/>
    <w:rsid w:val="00F01176"/>
    <w:rsid w:val="00F01DA2"/>
    <w:rsid w:val="00F032EB"/>
    <w:rsid w:val="00F04E29"/>
    <w:rsid w:val="00F06D38"/>
    <w:rsid w:val="00F06E69"/>
    <w:rsid w:val="00F07314"/>
    <w:rsid w:val="00F07386"/>
    <w:rsid w:val="00F077AC"/>
    <w:rsid w:val="00F07C3C"/>
    <w:rsid w:val="00F10811"/>
    <w:rsid w:val="00F12FF1"/>
    <w:rsid w:val="00F16D2F"/>
    <w:rsid w:val="00F20594"/>
    <w:rsid w:val="00F20D9A"/>
    <w:rsid w:val="00F25140"/>
    <w:rsid w:val="00F2570E"/>
    <w:rsid w:val="00F258D1"/>
    <w:rsid w:val="00F26293"/>
    <w:rsid w:val="00F27F19"/>
    <w:rsid w:val="00F27F3E"/>
    <w:rsid w:val="00F30565"/>
    <w:rsid w:val="00F311D0"/>
    <w:rsid w:val="00F31833"/>
    <w:rsid w:val="00F337D8"/>
    <w:rsid w:val="00F41BF1"/>
    <w:rsid w:val="00F41D34"/>
    <w:rsid w:val="00F41FBF"/>
    <w:rsid w:val="00F42271"/>
    <w:rsid w:val="00F4334E"/>
    <w:rsid w:val="00F44332"/>
    <w:rsid w:val="00F44F75"/>
    <w:rsid w:val="00F509E7"/>
    <w:rsid w:val="00F5135B"/>
    <w:rsid w:val="00F51ABA"/>
    <w:rsid w:val="00F523BA"/>
    <w:rsid w:val="00F52489"/>
    <w:rsid w:val="00F5386E"/>
    <w:rsid w:val="00F54A00"/>
    <w:rsid w:val="00F55332"/>
    <w:rsid w:val="00F55D84"/>
    <w:rsid w:val="00F57796"/>
    <w:rsid w:val="00F57FD4"/>
    <w:rsid w:val="00F62FAC"/>
    <w:rsid w:val="00F62FD6"/>
    <w:rsid w:val="00F63829"/>
    <w:rsid w:val="00F64247"/>
    <w:rsid w:val="00F66AE6"/>
    <w:rsid w:val="00F66D8E"/>
    <w:rsid w:val="00F721F7"/>
    <w:rsid w:val="00F728F9"/>
    <w:rsid w:val="00F72BD3"/>
    <w:rsid w:val="00F73067"/>
    <w:rsid w:val="00F73C67"/>
    <w:rsid w:val="00F80C58"/>
    <w:rsid w:val="00F817D3"/>
    <w:rsid w:val="00F8226F"/>
    <w:rsid w:val="00F828A1"/>
    <w:rsid w:val="00F844B3"/>
    <w:rsid w:val="00F84FC0"/>
    <w:rsid w:val="00F85894"/>
    <w:rsid w:val="00F85E22"/>
    <w:rsid w:val="00F86A1E"/>
    <w:rsid w:val="00F86DC0"/>
    <w:rsid w:val="00F871EF"/>
    <w:rsid w:val="00F87515"/>
    <w:rsid w:val="00F90317"/>
    <w:rsid w:val="00F90A33"/>
    <w:rsid w:val="00F933BB"/>
    <w:rsid w:val="00F9386F"/>
    <w:rsid w:val="00F949DE"/>
    <w:rsid w:val="00F955A7"/>
    <w:rsid w:val="00F967A7"/>
    <w:rsid w:val="00F96DC3"/>
    <w:rsid w:val="00FA05D0"/>
    <w:rsid w:val="00FA0654"/>
    <w:rsid w:val="00FA0D2D"/>
    <w:rsid w:val="00FA237C"/>
    <w:rsid w:val="00FA2496"/>
    <w:rsid w:val="00FA2DC0"/>
    <w:rsid w:val="00FA3DC4"/>
    <w:rsid w:val="00FA3FA4"/>
    <w:rsid w:val="00FA414F"/>
    <w:rsid w:val="00FA55FA"/>
    <w:rsid w:val="00FA6376"/>
    <w:rsid w:val="00FA789A"/>
    <w:rsid w:val="00FA7F1D"/>
    <w:rsid w:val="00FB229A"/>
    <w:rsid w:val="00FB32A9"/>
    <w:rsid w:val="00FB3A37"/>
    <w:rsid w:val="00FB3A6F"/>
    <w:rsid w:val="00FB5EB7"/>
    <w:rsid w:val="00FB71E6"/>
    <w:rsid w:val="00FB7459"/>
    <w:rsid w:val="00FB7DE0"/>
    <w:rsid w:val="00FC1006"/>
    <w:rsid w:val="00FC1263"/>
    <w:rsid w:val="00FC363D"/>
    <w:rsid w:val="00FC3D2A"/>
    <w:rsid w:val="00FC5C6F"/>
    <w:rsid w:val="00FC6232"/>
    <w:rsid w:val="00FD0030"/>
    <w:rsid w:val="00FD0618"/>
    <w:rsid w:val="00FD0C49"/>
    <w:rsid w:val="00FD0D0F"/>
    <w:rsid w:val="00FD109C"/>
    <w:rsid w:val="00FD1AFF"/>
    <w:rsid w:val="00FD2823"/>
    <w:rsid w:val="00FD4DBB"/>
    <w:rsid w:val="00FD5160"/>
    <w:rsid w:val="00FD5F32"/>
    <w:rsid w:val="00FD789D"/>
    <w:rsid w:val="00FE042C"/>
    <w:rsid w:val="00FE0616"/>
    <w:rsid w:val="00FE1816"/>
    <w:rsid w:val="00FE2775"/>
    <w:rsid w:val="00FE3207"/>
    <w:rsid w:val="00FE32FA"/>
    <w:rsid w:val="00FE5179"/>
    <w:rsid w:val="00FE6F4A"/>
    <w:rsid w:val="00FE77BC"/>
    <w:rsid w:val="00FF0165"/>
    <w:rsid w:val="00FF09C9"/>
    <w:rsid w:val="00FF1320"/>
    <w:rsid w:val="00FF1A13"/>
    <w:rsid w:val="00FF1FA3"/>
    <w:rsid w:val="00FF226E"/>
    <w:rsid w:val="00FF247D"/>
    <w:rsid w:val="00FF3540"/>
    <w:rsid w:val="00FF35F5"/>
    <w:rsid w:val="00FF4EE4"/>
    <w:rsid w:val="00FF5E97"/>
    <w:rsid w:val="00FF6085"/>
    <w:rsid w:val="00FF69F6"/>
    <w:rsid w:val="00FF74CC"/>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8A0E7"/>
  <w15:docId w15:val="{92CA6578-5B33-42F9-B8B6-89613590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en-GB"/>
    </w:rPr>
  </w:style>
  <w:style w:type="paragraph" w:styleId="Titre1">
    <w:name w:val="heading 1"/>
    <w:basedOn w:val="Normal"/>
    <w:link w:val="Titre1Car"/>
    <w:uiPriority w:val="1"/>
    <w:qFormat/>
    <w:pPr>
      <w:ind w:left="824"/>
      <w:outlineLvl w:val="0"/>
    </w:pPr>
    <w:rPr>
      <w:rFonts w:ascii="Calibri" w:eastAsia="Calibri" w:hAnsi="Calibri"/>
      <w:b/>
      <w:bCs/>
    </w:rPr>
  </w:style>
  <w:style w:type="paragraph" w:styleId="Titre2">
    <w:name w:val="heading 2"/>
    <w:basedOn w:val="Normal"/>
    <w:uiPriority w:val="1"/>
    <w:qFormat/>
    <w:pPr>
      <w:ind w:left="476" w:hanging="360"/>
      <w:outlineLvl w:val="1"/>
    </w:pPr>
    <w:rPr>
      <w:rFonts w:ascii="Calibri" w:eastAsia="Calibri" w:hAnsi="Calibri"/>
      <w:b/>
      <w:bCs/>
      <w:i/>
    </w:rPr>
  </w:style>
  <w:style w:type="paragraph" w:styleId="Titre3">
    <w:name w:val="heading 3"/>
    <w:basedOn w:val="Normal"/>
    <w:next w:val="Normal"/>
    <w:link w:val="Titre3Car"/>
    <w:uiPriority w:val="9"/>
    <w:unhideWhenUsed/>
    <w:qFormat/>
    <w:rsid w:val="007B498E"/>
    <w:pPr>
      <w:keepNext/>
      <w:keepLines/>
      <w:spacing w:before="40"/>
      <w:outlineLvl w:val="2"/>
    </w:pPr>
    <w:rPr>
      <w:rFonts w:eastAsiaTheme="majorEastAsia" w:cstheme="majorBidi"/>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pPr>
      <w:spacing w:before="158"/>
      <w:ind w:left="555" w:hanging="439"/>
    </w:pPr>
    <w:rPr>
      <w:rFonts w:ascii="Calibri" w:eastAsia="Calibri" w:hAnsi="Calibri"/>
    </w:rPr>
  </w:style>
  <w:style w:type="paragraph" w:styleId="Corpsdetexte">
    <w:name w:val="Body Text"/>
    <w:basedOn w:val="Normal"/>
    <w:link w:val="CorpsdetexteCar"/>
    <w:uiPriority w:val="1"/>
    <w:qFormat/>
    <w:rsid w:val="00670A2A"/>
    <w:pPr>
      <w:spacing w:before="120" w:line="276" w:lineRule="auto"/>
      <w:jc w:val="both"/>
    </w:pPr>
    <w:rPr>
      <w:rFonts w:ascii="Calibri" w:eastAsia="Calibri" w:hAnsi="Calibri"/>
    </w:rPr>
  </w:style>
  <w:style w:type="paragraph" w:styleId="Paragraphedeliste">
    <w:name w:val="List Paragraph"/>
    <w:aliases w:val="cv list paragraph,List Paragraph1,Párrafo de lista,ITEM NUMBER,Numbered Para 1,Dot pt,No Spacing1,List Paragraph Char Char Char,Indicator Text,Bullet 1,Bullet Points,MAIN CONTENT,List Paragraph12,Bullet Style,F5 List Paragraph"/>
    <w:basedOn w:val="Normal"/>
    <w:link w:val="ParagraphedelisteCar"/>
    <w:uiPriority w:val="34"/>
    <w:qFormat/>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2E6032"/>
    <w:rPr>
      <w:sz w:val="16"/>
      <w:szCs w:val="16"/>
    </w:rPr>
  </w:style>
  <w:style w:type="paragraph" w:styleId="Commentaire">
    <w:name w:val="annotation text"/>
    <w:basedOn w:val="Normal"/>
    <w:link w:val="CommentaireCar"/>
    <w:uiPriority w:val="99"/>
    <w:unhideWhenUsed/>
    <w:rsid w:val="002E6032"/>
    <w:rPr>
      <w:sz w:val="20"/>
      <w:szCs w:val="20"/>
    </w:rPr>
  </w:style>
  <w:style w:type="character" w:customStyle="1" w:styleId="CommentaireCar">
    <w:name w:val="Commentaire Car"/>
    <w:basedOn w:val="Policepardfaut"/>
    <w:link w:val="Commentaire"/>
    <w:uiPriority w:val="99"/>
    <w:rsid w:val="002E6032"/>
    <w:rPr>
      <w:sz w:val="20"/>
      <w:szCs w:val="20"/>
    </w:rPr>
  </w:style>
  <w:style w:type="paragraph" w:styleId="Objetducommentaire">
    <w:name w:val="annotation subject"/>
    <w:basedOn w:val="Commentaire"/>
    <w:next w:val="Commentaire"/>
    <w:link w:val="ObjetducommentaireCar"/>
    <w:uiPriority w:val="99"/>
    <w:semiHidden/>
    <w:unhideWhenUsed/>
    <w:rsid w:val="002E6032"/>
    <w:rPr>
      <w:b/>
      <w:bCs/>
    </w:rPr>
  </w:style>
  <w:style w:type="character" w:customStyle="1" w:styleId="ObjetducommentaireCar">
    <w:name w:val="Objet du commentaire Car"/>
    <w:basedOn w:val="CommentaireCar"/>
    <w:link w:val="Objetducommentaire"/>
    <w:uiPriority w:val="99"/>
    <w:semiHidden/>
    <w:rsid w:val="002E6032"/>
    <w:rPr>
      <w:b/>
      <w:bCs/>
      <w:sz w:val="20"/>
      <w:szCs w:val="20"/>
    </w:rPr>
  </w:style>
  <w:style w:type="paragraph" w:styleId="Textedebulles">
    <w:name w:val="Balloon Text"/>
    <w:basedOn w:val="Normal"/>
    <w:link w:val="TextedebullesCar"/>
    <w:uiPriority w:val="99"/>
    <w:semiHidden/>
    <w:unhideWhenUsed/>
    <w:rsid w:val="002E6032"/>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6032"/>
    <w:rPr>
      <w:rFonts w:ascii="Segoe UI" w:hAnsi="Segoe UI" w:cs="Segoe UI"/>
      <w:sz w:val="18"/>
      <w:szCs w:val="18"/>
    </w:rPr>
  </w:style>
  <w:style w:type="table" w:styleId="Grilledutableau">
    <w:name w:val="Table Grid"/>
    <w:basedOn w:val="TableauNormal"/>
    <w:uiPriority w:val="39"/>
    <w:rsid w:val="007A5A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simple11">
    <w:name w:val="Tableau simple 11"/>
    <w:basedOn w:val="TableauNormal"/>
    <w:uiPriority w:val="41"/>
    <w:rsid w:val="0027121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detabledesmatires">
    <w:name w:val="TOC Heading"/>
    <w:basedOn w:val="Titre1"/>
    <w:next w:val="Normal"/>
    <w:uiPriority w:val="39"/>
    <w:unhideWhenUsed/>
    <w:qFormat/>
    <w:rsid w:val="00602161"/>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sv-SE" w:eastAsia="sv-SE"/>
    </w:rPr>
  </w:style>
  <w:style w:type="character" w:styleId="Lienhypertexte">
    <w:name w:val="Hyperlink"/>
    <w:basedOn w:val="Policepardfaut"/>
    <w:uiPriority w:val="99"/>
    <w:unhideWhenUsed/>
    <w:rsid w:val="00602161"/>
    <w:rPr>
      <w:color w:val="0000FF" w:themeColor="hyperlink"/>
      <w:u w:val="single"/>
    </w:rPr>
  </w:style>
  <w:style w:type="table" w:customStyle="1" w:styleId="TableGrid">
    <w:name w:val="TableGrid"/>
    <w:rsid w:val="00521EEE"/>
    <w:pPr>
      <w:widowControl/>
    </w:pPr>
    <w:rPr>
      <w:rFonts w:eastAsiaTheme="minorEastAsia"/>
      <w:lang w:val="sv-SE" w:eastAsia="sv-SE"/>
    </w:rPr>
    <w:tblPr>
      <w:tblCellMar>
        <w:top w:w="0" w:type="dxa"/>
        <w:left w:w="0" w:type="dxa"/>
        <w:bottom w:w="0" w:type="dxa"/>
        <w:right w:w="0" w:type="dxa"/>
      </w:tblCellMar>
    </w:tblPr>
  </w:style>
  <w:style w:type="table" w:customStyle="1" w:styleId="TableauGrille4-Accentuation11">
    <w:name w:val="Tableau Grille 4 - Accentuation 11"/>
    <w:basedOn w:val="TableauNormal"/>
    <w:uiPriority w:val="49"/>
    <w:rsid w:val="00D8246A"/>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rdtext">
    <w:name w:val="_brödtext"/>
    <w:basedOn w:val="Normal"/>
    <w:rsid w:val="006705B3"/>
    <w:pPr>
      <w:widowControl/>
    </w:pPr>
    <w:rPr>
      <w:rFonts w:ascii="Times New Roman" w:eastAsia="Times New Roman" w:hAnsi="Times New Roman" w:cs="Times New Roman"/>
      <w:sz w:val="24"/>
      <w:szCs w:val="24"/>
      <w:lang w:eastAsia="sv-SE"/>
    </w:rPr>
  </w:style>
  <w:style w:type="character" w:customStyle="1" w:styleId="Olstomnmnande1">
    <w:name w:val="Olöst omnämnande1"/>
    <w:basedOn w:val="Policepardfaut"/>
    <w:uiPriority w:val="99"/>
    <w:semiHidden/>
    <w:unhideWhenUsed/>
    <w:rsid w:val="00F20594"/>
    <w:rPr>
      <w:color w:val="808080"/>
      <w:shd w:val="clear" w:color="auto" w:fill="E6E6E6"/>
    </w:rPr>
  </w:style>
  <w:style w:type="paragraph" w:styleId="En-tte">
    <w:name w:val="header"/>
    <w:basedOn w:val="Normal"/>
    <w:link w:val="En-tteCar"/>
    <w:uiPriority w:val="99"/>
    <w:unhideWhenUsed/>
    <w:rsid w:val="00364651"/>
    <w:pPr>
      <w:tabs>
        <w:tab w:val="center" w:pos="4536"/>
        <w:tab w:val="right" w:pos="9072"/>
      </w:tabs>
    </w:pPr>
  </w:style>
  <w:style w:type="character" w:customStyle="1" w:styleId="En-tteCar">
    <w:name w:val="En-tête Car"/>
    <w:basedOn w:val="Policepardfaut"/>
    <w:link w:val="En-tte"/>
    <w:uiPriority w:val="99"/>
    <w:rsid w:val="00364651"/>
  </w:style>
  <w:style w:type="paragraph" w:styleId="Pieddepage">
    <w:name w:val="footer"/>
    <w:basedOn w:val="Normal"/>
    <w:link w:val="PieddepageCar"/>
    <w:uiPriority w:val="99"/>
    <w:unhideWhenUsed/>
    <w:rsid w:val="00364651"/>
    <w:pPr>
      <w:tabs>
        <w:tab w:val="center" w:pos="4536"/>
        <w:tab w:val="right" w:pos="9072"/>
      </w:tabs>
    </w:pPr>
  </w:style>
  <w:style w:type="character" w:customStyle="1" w:styleId="PieddepageCar">
    <w:name w:val="Pied de page Car"/>
    <w:basedOn w:val="Policepardfaut"/>
    <w:link w:val="Pieddepage"/>
    <w:uiPriority w:val="99"/>
    <w:rsid w:val="00364651"/>
  </w:style>
  <w:style w:type="character" w:customStyle="1" w:styleId="Olstomnmnande2">
    <w:name w:val="Olöst omnämnande2"/>
    <w:basedOn w:val="Policepardfaut"/>
    <w:uiPriority w:val="99"/>
    <w:semiHidden/>
    <w:unhideWhenUsed/>
    <w:rsid w:val="00891AC7"/>
    <w:rPr>
      <w:color w:val="808080"/>
      <w:shd w:val="clear" w:color="auto" w:fill="E6E6E6"/>
    </w:rPr>
  </w:style>
  <w:style w:type="character" w:customStyle="1" w:styleId="ParagraphedelisteCar">
    <w:name w:val="Paragraphe de liste Car"/>
    <w:aliases w:val="cv list paragraph Car,List Paragraph1 Car,Párrafo de lista Car,ITEM NUMBER Car,Numbered Para 1 Car,Dot pt Car,No Spacing1 Car,List Paragraph Char Char Char Car,Indicator Text Car,Bullet 1 Car,Bullet Points Car,MAIN CONTENT Car"/>
    <w:link w:val="Paragraphedeliste"/>
    <w:uiPriority w:val="34"/>
    <w:qFormat/>
    <w:locked/>
    <w:rsid w:val="00931199"/>
  </w:style>
  <w:style w:type="table" w:customStyle="1" w:styleId="Tablaconcuadrcula1">
    <w:name w:val="Tabla con cuadrícula1"/>
    <w:basedOn w:val="TableauNormal"/>
    <w:uiPriority w:val="59"/>
    <w:rsid w:val="00EC1C2E"/>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836E6"/>
    <w:pPr>
      <w:widowControl/>
      <w:spacing w:before="100" w:beforeAutospacing="1" w:after="119"/>
    </w:pPr>
    <w:rPr>
      <w:rFonts w:ascii="Times New Roman" w:eastAsia="Times New Roman" w:hAnsi="Times New Roman" w:cs="Times New Roman"/>
      <w:sz w:val="24"/>
      <w:szCs w:val="24"/>
      <w:lang w:val="pt-BR" w:eastAsia="pt-BR"/>
    </w:rPr>
  </w:style>
  <w:style w:type="paragraph" w:styleId="Sansinterligne">
    <w:name w:val="No Spacing"/>
    <w:uiPriority w:val="1"/>
    <w:qFormat/>
    <w:rsid w:val="00906DEE"/>
    <w:pPr>
      <w:widowControl/>
    </w:pPr>
    <w:rPr>
      <w:lang w:val="en-GB"/>
    </w:rPr>
  </w:style>
  <w:style w:type="character" w:customStyle="1" w:styleId="Style1Char">
    <w:name w:val="Style1 Char"/>
    <w:link w:val="Style1"/>
    <w:locked/>
    <w:rsid w:val="00906DEE"/>
    <w:rPr>
      <w:rFonts w:ascii="Arial" w:eastAsia="Calibri" w:hAnsi="Arial" w:cs="Arial"/>
      <w:b/>
      <w:i/>
      <w:lang w:val="en-GB"/>
    </w:rPr>
  </w:style>
  <w:style w:type="paragraph" w:customStyle="1" w:styleId="Style1">
    <w:name w:val="Style1"/>
    <w:basedOn w:val="Paragraphedeliste"/>
    <w:link w:val="Style1Char"/>
    <w:qFormat/>
    <w:rsid w:val="00906DEE"/>
    <w:pPr>
      <w:widowControl/>
      <w:numPr>
        <w:numId w:val="8"/>
      </w:numPr>
      <w:spacing w:before="120"/>
      <w:contextualSpacing/>
      <w:jc w:val="both"/>
    </w:pPr>
    <w:rPr>
      <w:rFonts w:ascii="Arial" w:eastAsia="Calibri" w:hAnsi="Arial" w:cs="Arial"/>
      <w:b/>
      <w:i/>
    </w:rPr>
  </w:style>
  <w:style w:type="paragraph" w:customStyle="1" w:styleId="Default">
    <w:name w:val="Default"/>
    <w:rsid w:val="00906DEE"/>
    <w:pPr>
      <w:widowControl/>
      <w:autoSpaceDE w:val="0"/>
      <w:autoSpaceDN w:val="0"/>
      <w:adjustRightInd w:val="0"/>
    </w:pPr>
    <w:rPr>
      <w:rFonts w:ascii="Calibri" w:eastAsia="Calibri" w:hAnsi="Calibri" w:cs="Calibri"/>
      <w:color w:val="000000"/>
      <w:sz w:val="24"/>
      <w:szCs w:val="24"/>
      <w:lang w:val="ro-RO" w:eastAsia="nl-NL"/>
    </w:rPr>
  </w:style>
  <w:style w:type="paragraph" w:styleId="TM2">
    <w:name w:val="toc 2"/>
    <w:basedOn w:val="Normal"/>
    <w:next w:val="Normal"/>
    <w:autoRedefine/>
    <w:uiPriority w:val="39"/>
    <w:unhideWhenUsed/>
    <w:rsid w:val="00A61FD6"/>
    <w:pPr>
      <w:spacing w:after="100"/>
      <w:ind w:left="220"/>
    </w:pPr>
  </w:style>
  <w:style w:type="character" w:customStyle="1" w:styleId="CorpsdetexteCar">
    <w:name w:val="Corps de texte Car"/>
    <w:basedOn w:val="Policepardfaut"/>
    <w:link w:val="Corpsdetexte"/>
    <w:uiPriority w:val="1"/>
    <w:rsid w:val="00670A2A"/>
    <w:rPr>
      <w:rFonts w:ascii="Calibri" w:eastAsia="Calibri" w:hAnsi="Calibri"/>
      <w:lang w:val="en-GB"/>
    </w:rPr>
  </w:style>
  <w:style w:type="paragraph" w:styleId="Notedebasdepage">
    <w:name w:val="footnote text"/>
    <w:aliases w:val="Schriftart: 9 pt,Schriftart: 10 pt,Schriftart: 8 pt,WB-Fußnotentext,fn,Footnotes,Footnote ak,FoodNote,ft,Footnote,Footnote Text Char1 Char Char,Footnote Text Char Char Char Char,f,Footnote Text Char,Footnote Text Char1"/>
    <w:basedOn w:val="Normal"/>
    <w:link w:val="NotedebasdepageCar"/>
    <w:uiPriority w:val="99"/>
    <w:semiHidden/>
    <w:unhideWhenUsed/>
    <w:rsid w:val="006D4CF5"/>
    <w:rPr>
      <w:sz w:val="20"/>
      <w:szCs w:val="20"/>
    </w:rPr>
  </w:style>
  <w:style w:type="character" w:customStyle="1" w:styleId="NotedebasdepageCar">
    <w:name w:val="Note de bas de page Car"/>
    <w:aliases w:val="Schriftart: 9 pt Car,Schriftart: 10 pt Car,Schriftart: 8 pt Car,WB-Fußnotentext Car,fn Car,Footnotes Car,Footnote ak Car,FoodNote Car,ft Car,Footnote Car,Footnote Text Char1 Char Char Car,Footnote Text Char Char Char Char Car"/>
    <w:basedOn w:val="Policepardfaut"/>
    <w:link w:val="Notedebasdepage"/>
    <w:uiPriority w:val="99"/>
    <w:rsid w:val="006D4CF5"/>
    <w:rPr>
      <w:sz w:val="20"/>
      <w:szCs w:val="20"/>
      <w:lang w:val="en-GB"/>
    </w:rPr>
  </w:style>
  <w:style w:type="character" w:styleId="Appelnotedebasdep">
    <w:name w:val="footnote reference"/>
    <w:aliases w:val="Footnote symbol,Times 10 Point,Exposant 3 Point,Footnote number,Footnote Reference Number,Footnote reference number,Footnote Reference Superscript,EN Footnote Reference,note TESI,Voetnootverwijzing,fr,o,FR,FR1,F"/>
    <w:basedOn w:val="Policepardfaut"/>
    <w:uiPriority w:val="99"/>
    <w:semiHidden/>
    <w:unhideWhenUsed/>
    <w:rsid w:val="006D4CF5"/>
    <w:rPr>
      <w:vertAlign w:val="superscript"/>
    </w:rPr>
  </w:style>
  <w:style w:type="character" w:styleId="Lienhypertextesuivivisit">
    <w:name w:val="FollowedHyperlink"/>
    <w:basedOn w:val="Policepardfaut"/>
    <w:uiPriority w:val="99"/>
    <w:semiHidden/>
    <w:unhideWhenUsed/>
    <w:rsid w:val="006D4CF5"/>
    <w:rPr>
      <w:color w:val="800080" w:themeColor="followedHyperlink"/>
      <w:u w:val="single"/>
    </w:rPr>
  </w:style>
  <w:style w:type="table" w:customStyle="1" w:styleId="TableNormal11">
    <w:name w:val="Table Normal11"/>
    <w:uiPriority w:val="2"/>
    <w:semiHidden/>
    <w:unhideWhenUsed/>
    <w:qFormat/>
    <w:rsid w:val="00486465"/>
    <w:tblPr>
      <w:tblInd w:w="0" w:type="dxa"/>
      <w:tblCellMar>
        <w:top w:w="0" w:type="dxa"/>
        <w:left w:w="0" w:type="dxa"/>
        <w:bottom w:w="0" w:type="dxa"/>
        <w:right w:w="0" w:type="dxa"/>
      </w:tblCellMar>
    </w:tblPr>
  </w:style>
  <w:style w:type="character" w:customStyle="1" w:styleId="Olstomnmnande3">
    <w:name w:val="Olöst omnämnande3"/>
    <w:basedOn w:val="Policepardfaut"/>
    <w:uiPriority w:val="99"/>
    <w:semiHidden/>
    <w:unhideWhenUsed/>
    <w:rsid w:val="00E62A1B"/>
    <w:rPr>
      <w:color w:val="808080"/>
      <w:shd w:val="clear" w:color="auto" w:fill="E6E6E6"/>
    </w:rPr>
  </w:style>
  <w:style w:type="table" w:customStyle="1" w:styleId="TableNormal12">
    <w:name w:val="Table Normal12"/>
    <w:uiPriority w:val="2"/>
    <w:semiHidden/>
    <w:qFormat/>
    <w:rsid w:val="00E00A30"/>
    <w:tblPr>
      <w:tblCellMar>
        <w:top w:w="0" w:type="dxa"/>
        <w:left w:w="0" w:type="dxa"/>
        <w:bottom w:w="0" w:type="dxa"/>
        <w:right w:w="0" w:type="dxa"/>
      </w:tblCellMar>
    </w:tblPr>
  </w:style>
  <w:style w:type="character" w:customStyle="1" w:styleId="MenoNoResolvida1">
    <w:name w:val="Menção Não Resolvida1"/>
    <w:basedOn w:val="Policepardfaut"/>
    <w:uiPriority w:val="99"/>
    <w:semiHidden/>
    <w:unhideWhenUsed/>
    <w:rsid w:val="00601FFF"/>
    <w:rPr>
      <w:color w:val="605E5C"/>
      <w:shd w:val="clear" w:color="auto" w:fill="E1DFDD"/>
    </w:rPr>
  </w:style>
  <w:style w:type="character" w:customStyle="1" w:styleId="Titre3Car">
    <w:name w:val="Titre 3 Car"/>
    <w:basedOn w:val="Policepardfaut"/>
    <w:link w:val="Titre3"/>
    <w:uiPriority w:val="9"/>
    <w:rsid w:val="007B498E"/>
    <w:rPr>
      <w:rFonts w:eastAsiaTheme="majorEastAsia" w:cstheme="majorBidi"/>
      <w:i/>
      <w:sz w:val="24"/>
      <w:szCs w:val="24"/>
      <w:lang w:val="en-GB"/>
    </w:rPr>
  </w:style>
  <w:style w:type="paragraph" w:styleId="Textebrut">
    <w:name w:val="Plain Text"/>
    <w:basedOn w:val="Normal"/>
    <w:link w:val="TextebrutCar"/>
    <w:uiPriority w:val="99"/>
    <w:unhideWhenUsed/>
    <w:rsid w:val="00B3445A"/>
    <w:pPr>
      <w:widowControl/>
    </w:pPr>
    <w:rPr>
      <w:rFonts w:ascii="Calibri" w:eastAsia="Calibri" w:hAnsi="Calibri" w:cs="Times New Roman"/>
      <w:szCs w:val="21"/>
    </w:rPr>
  </w:style>
  <w:style w:type="character" w:customStyle="1" w:styleId="TextebrutCar">
    <w:name w:val="Texte brut Car"/>
    <w:basedOn w:val="Policepardfaut"/>
    <w:link w:val="Textebrut"/>
    <w:uiPriority w:val="99"/>
    <w:rsid w:val="00B3445A"/>
    <w:rPr>
      <w:rFonts w:ascii="Calibri" w:eastAsia="Calibri" w:hAnsi="Calibri" w:cs="Times New Roman"/>
      <w:szCs w:val="21"/>
      <w:lang w:val="en-GB"/>
    </w:rPr>
  </w:style>
  <w:style w:type="paragraph" w:styleId="Sous-titre">
    <w:name w:val="Subtitle"/>
    <w:basedOn w:val="Normal"/>
    <w:next w:val="Normal"/>
    <w:link w:val="Sous-titreCar"/>
    <w:uiPriority w:val="11"/>
    <w:qFormat/>
    <w:rsid w:val="00726BA8"/>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726BA8"/>
    <w:rPr>
      <w:rFonts w:eastAsiaTheme="minorEastAsia"/>
      <w:color w:val="5A5A5A" w:themeColor="text1" w:themeTint="A5"/>
      <w:spacing w:val="15"/>
      <w:lang w:val="en-GB"/>
    </w:rPr>
  </w:style>
  <w:style w:type="paragraph" w:styleId="TM3">
    <w:name w:val="toc 3"/>
    <w:basedOn w:val="Normal"/>
    <w:next w:val="Normal"/>
    <w:autoRedefine/>
    <w:uiPriority w:val="39"/>
    <w:unhideWhenUsed/>
    <w:rsid w:val="003B5B2F"/>
    <w:pPr>
      <w:spacing w:after="100"/>
      <w:ind w:left="440"/>
    </w:pPr>
  </w:style>
  <w:style w:type="table" w:customStyle="1" w:styleId="Tabellenraster1">
    <w:name w:val="Tabellenraster1"/>
    <w:basedOn w:val="TableauNormal"/>
    <w:next w:val="Grilledutableau"/>
    <w:rsid w:val="008B3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nonrsolue1">
    <w:name w:val="Mention non résolue1"/>
    <w:basedOn w:val="Policepardfaut"/>
    <w:uiPriority w:val="99"/>
    <w:semiHidden/>
    <w:unhideWhenUsed/>
    <w:rsid w:val="001C6F57"/>
    <w:rPr>
      <w:color w:val="605E5C"/>
      <w:shd w:val="clear" w:color="auto" w:fill="E1DFDD"/>
    </w:rPr>
  </w:style>
  <w:style w:type="paragraph" w:styleId="Rvision">
    <w:name w:val="Revision"/>
    <w:hidden/>
    <w:uiPriority w:val="99"/>
    <w:semiHidden/>
    <w:rsid w:val="00856BC1"/>
    <w:pPr>
      <w:widowControl/>
    </w:pPr>
    <w:rPr>
      <w:lang w:val="en-GB"/>
    </w:rPr>
  </w:style>
  <w:style w:type="paragraph" w:customStyle="1" w:styleId="xmsonormal">
    <w:name w:val="x_msonormal"/>
    <w:basedOn w:val="Normal"/>
    <w:rsid w:val="00D9361E"/>
    <w:pPr>
      <w:widowControl/>
      <w:spacing w:before="100" w:beforeAutospacing="1" w:after="100" w:afterAutospacing="1"/>
    </w:pPr>
    <w:rPr>
      <w:rFonts w:ascii="Calibri" w:hAnsi="Calibri" w:cs="Calibri"/>
      <w:lang w:val="fr-FR" w:eastAsia="fr-FR"/>
    </w:rPr>
  </w:style>
  <w:style w:type="paragraph" w:customStyle="1" w:styleId="xmsolistparagraph">
    <w:name w:val="x_msolistparagraph"/>
    <w:basedOn w:val="Normal"/>
    <w:rsid w:val="00D9361E"/>
    <w:pPr>
      <w:widowControl/>
      <w:spacing w:before="100" w:beforeAutospacing="1" w:after="100" w:afterAutospacing="1"/>
    </w:pPr>
    <w:rPr>
      <w:rFonts w:ascii="Calibri" w:hAnsi="Calibri" w:cs="Calibri"/>
      <w:lang w:val="fr-FR" w:eastAsia="fr-FR"/>
    </w:rPr>
  </w:style>
  <w:style w:type="character" w:styleId="lev">
    <w:name w:val="Strong"/>
    <w:basedOn w:val="Policepardfaut"/>
    <w:uiPriority w:val="22"/>
    <w:qFormat/>
    <w:rsid w:val="00B549F6"/>
    <w:rPr>
      <w:b/>
      <w:bCs/>
    </w:rPr>
  </w:style>
  <w:style w:type="character" w:customStyle="1" w:styleId="Mentionnonrsolue2">
    <w:name w:val="Mention non résolue2"/>
    <w:basedOn w:val="Policepardfaut"/>
    <w:uiPriority w:val="99"/>
    <w:semiHidden/>
    <w:unhideWhenUsed/>
    <w:rsid w:val="00847EC6"/>
    <w:rPr>
      <w:color w:val="605E5C"/>
      <w:shd w:val="clear" w:color="auto" w:fill="E1DFDD"/>
    </w:rPr>
  </w:style>
  <w:style w:type="table" w:customStyle="1" w:styleId="TableGrid1">
    <w:name w:val="Table Grid1"/>
    <w:basedOn w:val="TableauNormal"/>
    <w:next w:val="Grilledutableau"/>
    <w:uiPriority w:val="39"/>
    <w:rsid w:val="00C12225"/>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nonrsolue3">
    <w:name w:val="Mention non résolue3"/>
    <w:basedOn w:val="Policepardfaut"/>
    <w:uiPriority w:val="99"/>
    <w:semiHidden/>
    <w:unhideWhenUsed/>
    <w:rsid w:val="00195FF8"/>
    <w:rPr>
      <w:color w:val="605E5C"/>
      <w:shd w:val="clear" w:color="auto" w:fill="E1DFDD"/>
    </w:rPr>
  </w:style>
  <w:style w:type="character" w:customStyle="1" w:styleId="Titre1Car">
    <w:name w:val="Titre 1 Car"/>
    <w:basedOn w:val="Policepardfaut"/>
    <w:link w:val="Titre1"/>
    <w:uiPriority w:val="1"/>
    <w:rsid w:val="007F4EF3"/>
    <w:rPr>
      <w:rFonts w:ascii="Calibri" w:eastAsia="Calibri" w:hAnsi="Calibri"/>
      <w:b/>
      <w:bCs/>
      <w:lang w:val="en-GB"/>
    </w:rPr>
  </w:style>
  <w:style w:type="character" w:customStyle="1" w:styleId="UnresolvedMention">
    <w:name w:val="Unresolved Mention"/>
    <w:basedOn w:val="Policepardfaut"/>
    <w:uiPriority w:val="99"/>
    <w:semiHidden/>
    <w:unhideWhenUsed/>
    <w:rsid w:val="005C3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0240">
      <w:bodyDiv w:val="1"/>
      <w:marLeft w:val="0"/>
      <w:marRight w:val="0"/>
      <w:marTop w:val="0"/>
      <w:marBottom w:val="0"/>
      <w:divBdr>
        <w:top w:val="none" w:sz="0" w:space="0" w:color="auto"/>
        <w:left w:val="none" w:sz="0" w:space="0" w:color="auto"/>
        <w:bottom w:val="none" w:sz="0" w:space="0" w:color="auto"/>
        <w:right w:val="none" w:sz="0" w:space="0" w:color="auto"/>
      </w:divBdr>
    </w:div>
    <w:div w:id="43215568">
      <w:bodyDiv w:val="1"/>
      <w:marLeft w:val="0"/>
      <w:marRight w:val="0"/>
      <w:marTop w:val="0"/>
      <w:marBottom w:val="0"/>
      <w:divBdr>
        <w:top w:val="none" w:sz="0" w:space="0" w:color="auto"/>
        <w:left w:val="none" w:sz="0" w:space="0" w:color="auto"/>
        <w:bottom w:val="none" w:sz="0" w:space="0" w:color="auto"/>
        <w:right w:val="none" w:sz="0" w:space="0" w:color="auto"/>
      </w:divBdr>
    </w:div>
    <w:div w:id="239750206">
      <w:bodyDiv w:val="1"/>
      <w:marLeft w:val="0"/>
      <w:marRight w:val="0"/>
      <w:marTop w:val="0"/>
      <w:marBottom w:val="0"/>
      <w:divBdr>
        <w:top w:val="none" w:sz="0" w:space="0" w:color="auto"/>
        <w:left w:val="none" w:sz="0" w:space="0" w:color="auto"/>
        <w:bottom w:val="none" w:sz="0" w:space="0" w:color="auto"/>
        <w:right w:val="none" w:sz="0" w:space="0" w:color="auto"/>
      </w:divBdr>
    </w:div>
    <w:div w:id="465971683">
      <w:bodyDiv w:val="1"/>
      <w:marLeft w:val="0"/>
      <w:marRight w:val="0"/>
      <w:marTop w:val="0"/>
      <w:marBottom w:val="0"/>
      <w:divBdr>
        <w:top w:val="none" w:sz="0" w:space="0" w:color="auto"/>
        <w:left w:val="none" w:sz="0" w:space="0" w:color="auto"/>
        <w:bottom w:val="none" w:sz="0" w:space="0" w:color="auto"/>
        <w:right w:val="none" w:sz="0" w:space="0" w:color="auto"/>
      </w:divBdr>
    </w:div>
    <w:div w:id="554198005">
      <w:bodyDiv w:val="1"/>
      <w:marLeft w:val="0"/>
      <w:marRight w:val="0"/>
      <w:marTop w:val="0"/>
      <w:marBottom w:val="0"/>
      <w:divBdr>
        <w:top w:val="none" w:sz="0" w:space="0" w:color="auto"/>
        <w:left w:val="none" w:sz="0" w:space="0" w:color="auto"/>
        <w:bottom w:val="none" w:sz="0" w:space="0" w:color="auto"/>
        <w:right w:val="none" w:sz="0" w:space="0" w:color="auto"/>
      </w:divBdr>
    </w:div>
    <w:div w:id="577402452">
      <w:bodyDiv w:val="1"/>
      <w:marLeft w:val="0"/>
      <w:marRight w:val="0"/>
      <w:marTop w:val="0"/>
      <w:marBottom w:val="0"/>
      <w:divBdr>
        <w:top w:val="none" w:sz="0" w:space="0" w:color="auto"/>
        <w:left w:val="none" w:sz="0" w:space="0" w:color="auto"/>
        <w:bottom w:val="none" w:sz="0" w:space="0" w:color="auto"/>
        <w:right w:val="none" w:sz="0" w:space="0" w:color="auto"/>
      </w:divBdr>
    </w:div>
    <w:div w:id="604462112">
      <w:bodyDiv w:val="1"/>
      <w:marLeft w:val="0"/>
      <w:marRight w:val="0"/>
      <w:marTop w:val="0"/>
      <w:marBottom w:val="0"/>
      <w:divBdr>
        <w:top w:val="none" w:sz="0" w:space="0" w:color="auto"/>
        <w:left w:val="none" w:sz="0" w:space="0" w:color="auto"/>
        <w:bottom w:val="none" w:sz="0" w:space="0" w:color="auto"/>
        <w:right w:val="none" w:sz="0" w:space="0" w:color="auto"/>
      </w:divBdr>
    </w:div>
    <w:div w:id="761071885">
      <w:bodyDiv w:val="1"/>
      <w:marLeft w:val="0"/>
      <w:marRight w:val="0"/>
      <w:marTop w:val="0"/>
      <w:marBottom w:val="0"/>
      <w:divBdr>
        <w:top w:val="none" w:sz="0" w:space="0" w:color="auto"/>
        <w:left w:val="none" w:sz="0" w:space="0" w:color="auto"/>
        <w:bottom w:val="none" w:sz="0" w:space="0" w:color="auto"/>
        <w:right w:val="none" w:sz="0" w:space="0" w:color="auto"/>
      </w:divBdr>
    </w:div>
    <w:div w:id="769737093">
      <w:bodyDiv w:val="1"/>
      <w:marLeft w:val="0"/>
      <w:marRight w:val="0"/>
      <w:marTop w:val="0"/>
      <w:marBottom w:val="0"/>
      <w:divBdr>
        <w:top w:val="none" w:sz="0" w:space="0" w:color="auto"/>
        <w:left w:val="none" w:sz="0" w:space="0" w:color="auto"/>
        <w:bottom w:val="none" w:sz="0" w:space="0" w:color="auto"/>
        <w:right w:val="none" w:sz="0" w:space="0" w:color="auto"/>
      </w:divBdr>
    </w:div>
    <w:div w:id="784933021">
      <w:bodyDiv w:val="1"/>
      <w:marLeft w:val="0"/>
      <w:marRight w:val="0"/>
      <w:marTop w:val="0"/>
      <w:marBottom w:val="0"/>
      <w:divBdr>
        <w:top w:val="none" w:sz="0" w:space="0" w:color="auto"/>
        <w:left w:val="none" w:sz="0" w:space="0" w:color="auto"/>
        <w:bottom w:val="none" w:sz="0" w:space="0" w:color="auto"/>
        <w:right w:val="none" w:sz="0" w:space="0" w:color="auto"/>
      </w:divBdr>
    </w:div>
    <w:div w:id="792790998">
      <w:bodyDiv w:val="1"/>
      <w:marLeft w:val="0"/>
      <w:marRight w:val="0"/>
      <w:marTop w:val="0"/>
      <w:marBottom w:val="0"/>
      <w:divBdr>
        <w:top w:val="none" w:sz="0" w:space="0" w:color="auto"/>
        <w:left w:val="none" w:sz="0" w:space="0" w:color="auto"/>
        <w:bottom w:val="none" w:sz="0" w:space="0" w:color="auto"/>
        <w:right w:val="none" w:sz="0" w:space="0" w:color="auto"/>
      </w:divBdr>
    </w:div>
    <w:div w:id="910311328">
      <w:bodyDiv w:val="1"/>
      <w:marLeft w:val="0"/>
      <w:marRight w:val="0"/>
      <w:marTop w:val="0"/>
      <w:marBottom w:val="0"/>
      <w:divBdr>
        <w:top w:val="none" w:sz="0" w:space="0" w:color="auto"/>
        <w:left w:val="none" w:sz="0" w:space="0" w:color="auto"/>
        <w:bottom w:val="none" w:sz="0" w:space="0" w:color="auto"/>
        <w:right w:val="none" w:sz="0" w:space="0" w:color="auto"/>
      </w:divBdr>
    </w:div>
    <w:div w:id="1078285252">
      <w:bodyDiv w:val="1"/>
      <w:marLeft w:val="0"/>
      <w:marRight w:val="0"/>
      <w:marTop w:val="0"/>
      <w:marBottom w:val="0"/>
      <w:divBdr>
        <w:top w:val="none" w:sz="0" w:space="0" w:color="auto"/>
        <w:left w:val="none" w:sz="0" w:space="0" w:color="auto"/>
        <w:bottom w:val="none" w:sz="0" w:space="0" w:color="auto"/>
        <w:right w:val="none" w:sz="0" w:space="0" w:color="auto"/>
      </w:divBdr>
    </w:div>
    <w:div w:id="1136534583">
      <w:bodyDiv w:val="1"/>
      <w:marLeft w:val="0"/>
      <w:marRight w:val="0"/>
      <w:marTop w:val="0"/>
      <w:marBottom w:val="0"/>
      <w:divBdr>
        <w:top w:val="none" w:sz="0" w:space="0" w:color="auto"/>
        <w:left w:val="none" w:sz="0" w:space="0" w:color="auto"/>
        <w:bottom w:val="none" w:sz="0" w:space="0" w:color="auto"/>
        <w:right w:val="none" w:sz="0" w:space="0" w:color="auto"/>
      </w:divBdr>
    </w:div>
    <w:div w:id="1208637583">
      <w:bodyDiv w:val="1"/>
      <w:marLeft w:val="0"/>
      <w:marRight w:val="0"/>
      <w:marTop w:val="0"/>
      <w:marBottom w:val="0"/>
      <w:divBdr>
        <w:top w:val="none" w:sz="0" w:space="0" w:color="auto"/>
        <w:left w:val="none" w:sz="0" w:space="0" w:color="auto"/>
        <w:bottom w:val="none" w:sz="0" w:space="0" w:color="auto"/>
        <w:right w:val="none" w:sz="0" w:space="0" w:color="auto"/>
      </w:divBdr>
    </w:div>
    <w:div w:id="1236161348">
      <w:bodyDiv w:val="1"/>
      <w:marLeft w:val="0"/>
      <w:marRight w:val="0"/>
      <w:marTop w:val="0"/>
      <w:marBottom w:val="0"/>
      <w:divBdr>
        <w:top w:val="none" w:sz="0" w:space="0" w:color="auto"/>
        <w:left w:val="none" w:sz="0" w:space="0" w:color="auto"/>
        <w:bottom w:val="none" w:sz="0" w:space="0" w:color="auto"/>
        <w:right w:val="none" w:sz="0" w:space="0" w:color="auto"/>
      </w:divBdr>
    </w:div>
    <w:div w:id="1253392735">
      <w:bodyDiv w:val="1"/>
      <w:marLeft w:val="0"/>
      <w:marRight w:val="0"/>
      <w:marTop w:val="0"/>
      <w:marBottom w:val="0"/>
      <w:divBdr>
        <w:top w:val="none" w:sz="0" w:space="0" w:color="auto"/>
        <w:left w:val="none" w:sz="0" w:space="0" w:color="auto"/>
        <w:bottom w:val="none" w:sz="0" w:space="0" w:color="auto"/>
        <w:right w:val="none" w:sz="0" w:space="0" w:color="auto"/>
      </w:divBdr>
    </w:div>
    <w:div w:id="1258444073">
      <w:bodyDiv w:val="1"/>
      <w:marLeft w:val="0"/>
      <w:marRight w:val="0"/>
      <w:marTop w:val="0"/>
      <w:marBottom w:val="0"/>
      <w:divBdr>
        <w:top w:val="none" w:sz="0" w:space="0" w:color="auto"/>
        <w:left w:val="none" w:sz="0" w:space="0" w:color="auto"/>
        <w:bottom w:val="none" w:sz="0" w:space="0" w:color="auto"/>
        <w:right w:val="none" w:sz="0" w:space="0" w:color="auto"/>
      </w:divBdr>
    </w:div>
    <w:div w:id="1284924791">
      <w:bodyDiv w:val="1"/>
      <w:marLeft w:val="0"/>
      <w:marRight w:val="0"/>
      <w:marTop w:val="0"/>
      <w:marBottom w:val="0"/>
      <w:divBdr>
        <w:top w:val="none" w:sz="0" w:space="0" w:color="auto"/>
        <w:left w:val="none" w:sz="0" w:space="0" w:color="auto"/>
        <w:bottom w:val="none" w:sz="0" w:space="0" w:color="auto"/>
        <w:right w:val="none" w:sz="0" w:space="0" w:color="auto"/>
      </w:divBdr>
    </w:div>
    <w:div w:id="1368407748">
      <w:bodyDiv w:val="1"/>
      <w:marLeft w:val="0"/>
      <w:marRight w:val="0"/>
      <w:marTop w:val="0"/>
      <w:marBottom w:val="0"/>
      <w:divBdr>
        <w:top w:val="none" w:sz="0" w:space="0" w:color="auto"/>
        <w:left w:val="none" w:sz="0" w:space="0" w:color="auto"/>
        <w:bottom w:val="none" w:sz="0" w:space="0" w:color="auto"/>
        <w:right w:val="none" w:sz="0" w:space="0" w:color="auto"/>
      </w:divBdr>
    </w:div>
    <w:div w:id="1596747437">
      <w:bodyDiv w:val="1"/>
      <w:marLeft w:val="0"/>
      <w:marRight w:val="0"/>
      <w:marTop w:val="0"/>
      <w:marBottom w:val="0"/>
      <w:divBdr>
        <w:top w:val="none" w:sz="0" w:space="0" w:color="auto"/>
        <w:left w:val="none" w:sz="0" w:space="0" w:color="auto"/>
        <w:bottom w:val="none" w:sz="0" w:space="0" w:color="auto"/>
        <w:right w:val="none" w:sz="0" w:space="0" w:color="auto"/>
      </w:divBdr>
    </w:div>
    <w:div w:id="1676684467">
      <w:bodyDiv w:val="1"/>
      <w:marLeft w:val="0"/>
      <w:marRight w:val="0"/>
      <w:marTop w:val="0"/>
      <w:marBottom w:val="0"/>
      <w:divBdr>
        <w:top w:val="none" w:sz="0" w:space="0" w:color="auto"/>
        <w:left w:val="none" w:sz="0" w:space="0" w:color="auto"/>
        <w:bottom w:val="none" w:sz="0" w:space="0" w:color="auto"/>
        <w:right w:val="none" w:sz="0" w:space="0" w:color="auto"/>
      </w:divBdr>
    </w:div>
    <w:div w:id="1785616972">
      <w:bodyDiv w:val="1"/>
      <w:marLeft w:val="0"/>
      <w:marRight w:val="0"/>
      <w:marTop w:val="0"/>
      <w:marBottom w:val="0"/>
      <w:divBdr>
        <w:top w:val="none" w:sz="0" w:space="0" w:color="auto"/>
        <w:left w:val="none" w:sz="0" w:space="0" w:color="auto"/>
        <w:bottom w:val="none" w:sz="0" w:space="0" w:color="auto"/>
        <w:right w:val="none" w:sz="0" w:space="0" w:color="auto"/>
      </w:divBdr>
    </w:div>
    <w:div w:id="1808085690">
      <w:bodyDiv w:val="1"/>
      <w:marLeft w:val="0"/>
      <w:marRight w:val="0"/>
      <w:marTop w:val="0"/>
      <w:marBottom w:val="0"/>
      <w:divBdr>
        <w:top w:val="none" w:sz="0" w:space="0" w:color="auto"/>
        <w:left w:val="none" w:sz="0" w:space="0" w:color="auto"/>
        <w:bottom w:val="none" w:sz="0" w:space="0" w:color="auto"/>
        <w:right w:val="none" w:sz="0" w:space="0" w:color="auto"/>
      </w:divBdr>
    </w:div>
    <w:div w:id="1837383208">
      <w:bodyDiv w:val="1"/>
      <w:marLeft w:val="0"/>
      <w:marRight w:val="0"/>
      <w:marTop w:val="0"/>
      <w:marBottom w:val="0"/>
      <w:divBdr>
        <w:top w:val="none" w:sz="0" w:space="0" w:color="auto"/>
        <w:left w:val="none" w:sz="0" w:space="0" w:color="auto"/>
        <w:bottom w:val="none" w:sz="0" w:space="0" w:color="auto"/>
        <w:right w:val="none" w:sz="0" w:space="0" w:color="auto"/>
      </w:divBdr>
    </w:div>
    <w:div w:id="1870561049">
      <w:bodyDiv w:val="1"/>
      <w:marLeft w:val="0"/>
      <w:marRight w:val="0"/>
      <w:marTop w:val="0"/>
      <w:marBottom w:val="0"/>
      <w:divBdr>
        <w:top w:val="none" w:sz="0" w:space="0" w:color="auto"/>
        <w:left w:val="none" w:sz="0" w:space="0" w:color="auto"/>
        <w:bottom w:val="none" w:sz="0" w:space="0" w:color="auto"/>
        <w:right w:val="none" w:sz="0" w:space="0" w:color="auto"/>
      </w:divBdr>
    </w:div>
    <w:div w:id="1911428888">
      <w:bodyDiv w:val="1"/>
      <w:marLeft w:val="0"/>
      <w:marRight w:val="0"/>
      <w:marTop w:val="0"/>
      <w:marBottom w:val="0"/>
      <w:divBdr>
        <w:top w:val="none" w:sz="0" w:space="0" w:color="auto"/>
        <w:left w:val="none" w:sz="0" w:space="0" w:color="auto"/>
        <w:bottom w:val="none" w:sz="0" w:space="0" w:color="auto"/>
        <w:right w:val="none" w:sz="0" w:space="0" w:color="auto"/>
      </w:divBdr>
    </w:div>
    <w:div w:id="1966696481">
      <w:bodyDiv w:val="1"/>
      <w:marLeft w:val="0"/>
      <w:marRight w:val="0"/>
      <w:marTop w:val="0"/>
      <w:marBottom w:val="0"/>
      <w:divBdr>
        <w:top w:val="none" w:sz="0" w:space="0" w:color="auto"/>
        <w:left w:val="none" w:sz="0" w:space="0" w:color="auto"/>
        <w:bottom w:val="none" w:sz="0" w:space="0" w:color="auto"/>
        <w:right w:val="none" w:sz="0" w:space="0" w:color="auto"/>
      </w:divBdr>
    </w:div>
    <w:div w:id="2009550858">
      <w:bodyDiv w:val="1"/>
      <w:marLeft w:val="0"/>
      <w:marRight w:val="0"/>
      <w:marTop w:val="0"/>
      <w:marBottom w:val="0"/>
      <w:divBdr>
        <w:top w:val="none" w:sz="0" w:space="0" w:color="auto"/>
        <w:left w:val="none" w:sz="0" w:space="0" w:color="auto"/>
        <w:bottom w:val="none" w:sz="0" w:space="0" w:color="auto"/>
        <w:right w:val="none" w:sz="0" w:space="0" w:color="auto"/>
      </w:divBdr>
    </w:div>
    <w:div w:id="2037581127">
      <w:bodyDiv w:val="1"/>
      <w:marLeft w:val="0"/>
      <w:marRight w:val="0"/>
      <w:marTop w:val="0"/>
      <w:marBottom w:val="0"/>
      <w:divBdr>
        <w:top w:val="none" w:sz="0" w:space="0" w:color="auto"/>
        <w:left w:val="none" w:sz="0" w:space="0" w:color="auto"/>
        <w:bottom w:val="none" w:sz="0" w:space="0" w:color="auto"/>
        <w:right w:val="none" w:sz="0" w:space="0" w:color="auto"/>
      </w:divBdr>
    </w:div>
    <w:div w:id="2072846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hokairi.anas@gmail.com" TargetMode="External"/><Relationship Id="rId21" Type="http://schemas.openxmlformats.org/officeDocument/2006/relationships/hyperlink" Target="https://euroalert.net/call/4167/call-for-proposals-2020-h2020-building-a-low-carbon-climate-resilient-future-research-and-innovation-in-support-of-the-european-green-deal" TargetMode="External"/><Relationship Id="rId42" Type="http://schemas.openxmlformats.org/officeDocument/2006/relationships/hyperlink" Target="mailto:pilier1@leap-re.eu" TargetMode="External"/><Relationship Id="rId47" Type="http://schemas.openxmlformats.org/officeDocument/2006/relationships/footer" Target="footer3.xml"/><Relationship Id="rId63" Type="http://schemas.openxmlformats.org/officeDocument/2006/relationships/hyperlink" Target="https://www.sajs.co.za/article/view/7675/9536" TargetMode="External"/><Relationship Id="rId68" Type="http://schemas.openxmlformats.org/officeDocument/2006/relationships/hyperlink" Target="http://www.ffg.at/leap-re" TargetMode="External"/><Relationship Id="rId84" Type="http://schemas.openxmlformats.org/officeDocument/2006/relationships/hyperlink" Target="https://anr.fr/fr/rf/" TargetMode="External"/><Relationship Id="rId89" Type="http://schemas.openxmlformats.org/officeDocument/2006/relationships/hyperlink" Target="http://www.ptj.de/projektfoerderung/anwendungsorientierte-grundlagenforschung-energie/leap-re" TargetMode="External"/><Relationship Id="rId16" Type="http://schemas.openxmlformats.org/officeDocument/2006/relationships/hyperlink" Target="https://www.leap-re.eu/" TargetMode="External"/><Relationship Id="rId11" Type="http://schemas.openxmlformats.org/officeDocument/2006/relationships/image" Target="media/image1.png"/><Relationship Id="rId32" Type="http://schemas.openxmlformats.org/officeDocument/2006/relationships/hyperlink" Target="mailto:Ursula.Bodisch@ffg.at" TargetMode="External"/><Relationship Id="rId37" Type="http://schemas.openxmlformats.org/officeDocument/2006/relationships/hyperlink" Target="mailto:MariaRachele.Nocera@mur.gov.it" TargetMode="External"/><Relationship Id="rId53" Type="http://schemas.openxmlformats.org/officeDocument/2006/relationships/hyperlink" Target="mailto:chokairi.anas@gmail.com" TargetMode="External"/><Relationship Id="rId74" Type="http://schemas.openxmlformats.org/officeDocument/2006/relationships/image" Target="media/image14.png"/><Relationship Id="rId79" Type="http://schemas.openxmlformats.org/officeDocument/2006/relationships/image" Target="media/image15.png"/><Relationship Id="rId102" Type="http://schemas.openxmlformats.org/officeDocument/2006/relationships/footer" Target="footer4.xml"/><Relationship Id="rId5" Type="http://schemas.openxmlformats.org/officeDocument/2006/relationships/numbering" Target="numbering.xml"/><Relationship Id="rId90" Type="http://schemas.openxmlformats.org/officeDocument/2006/relationships/hyperlink" Target="https://foerderportal.bund.de/easy/easy_index.php?auswahl=formularschrank_foerderportal&amp;formularschrank=bmbf" TargetMode="External"/><Relationship Id="rId95" Type="http://schemas.openxmlformats.org/officeDocument/2006/relationships/image" Target="media/image21.png"/><Relationship Id="rId22" Type="http://schemas.openxmlformats.org/officeDocument/2006/relationships/hyperlink" Target="mailto:sellami.leapre@gmail.com" TargetMode="External"/><Relationship Id="rId27" Type="http://schemas.openxmlformats.org/officeDocument/2006/relationships/hyperlink" Target="mailto:sigfried.tivana@dst.gov.za" TargetMode="External"/><Relationship Id="rId43" Type="http://schemas.openxmlformats.org/officeDocument/2006/relationships/hyperlink" Target="https://aap.agencerecherche.fr/_layouts/15/SIM/Pages/SIMNouveauProjet.aspx?idAAP=1821" TargetMode="External"/><Relationship Id="rId48" Type="http://schemas.openxmlformats.org/officeDocument/2006/relationships/header" Target="header3.xml"/><Relationship Id="rId64" Type="http://schemas.openxmlformats.org/officeDocument/2006/relationships/image" Target="media/image11.png"/><Relationship Id="rId69" Type="http://schemas.openxmlformats.org/officeDocument/2006/relationships/hyperlink" Target="https://ecall.ffg.at/Cockpit/Cockpit.aspx" TargetMode="External"/><Relationship Id="rId80" Type="http://schemas.openxmlformats.org/officeDocument/2006/relationships/image" Target="media/image16.jpeg"/><Relationship Id="rId85" Type="http://schemas.openxmlformats.org/officeDocument/2006/relationships/hyperlink" Target="https://anr.fr/fr/rf/" TargetMode="External"/><Relationship Id="rId12" Type="http://schemas.openxmlformats.org/officeDocument/2006/relationships/hyperlink" Target="http://www.leap-re.eu/" TargetMode="External"/><Relationship Id="rId17" Type="http://schemas.openxmlformats.org/officeDocument/2006/relationships/footer" Target="footer1.xml"/><Relationship Id="rId25" Type="http://schemas.openxmlformats.org/officeDocument/2006/relationships/hyperlink" Target="mailto:saadihajar95enssup@gmail.com" TargetMode="External"/><Relationship Id="rId33" Type="http://schemas.openxmlformats.org/officeDocument/2006/relationships/hyperlink" Target="mailto:Francois.moisan@anr.fr" TargetMode="External"/><Relationship Id="rId38" Type="http://schemas.openxmlformats.org/officeDocument/2006/relationships/hyperlink" Target="mailto:elena.simion@uefiscdi.ro" TargetMode="External"/><Relationship Id="rId46" Type="http://schemas.openxmlformats.org/officeDocument/2006/relationships/header" Target="header2.xml"/><Relationship Id="rId59" Type="http://schemas.openxmlformats.org/officeDocument/2006/relationships/image" Target="media/image10.png"/><Relationship Id="rId67" Type="http://schemas.openxmlformats.org/officeDocument/2006/relationships/hyperlink" Target="http://www.ffg.at/leap-re" TargetMode="External"/><Relationship Id="rId103" Type="http://schemas.openxmlformats.org/officeDocument/2006/relationships/fontTable" Target="fontTable.xml"/><Relationship Id="rId20" Type="http://schemas.openxmlformats.org/officeDocument/2006/relationships/hyperlink" Target="https://ec.europa.eu/research/iscp/pdf/policy/ccse_roadmap_2017.pdf" TargetMode="External"/><Relationship Id="rId41" Type="http://schemas.openxmlformats.org/officeDocument/2006/relationships/hyperlink" Target="https://www.leap-re.eu/" TargetMode="External"/><Relationship Id="rId54" Type="http://schemas.openxmlformats.org/officeDocument/2006/relationships/hyperlink" Target="mailto:saadihajar95enssup@gmail.com" TargetMode="External"/><Relationship Id="rId62" Type="http://schemas.openxmlformats.org/officeDocument/2006/relationships/hyperlink" Target="https://www.sajs.co.za/article/view/7675/9536" TargetMode="External"/><Relationship Id="rId70" Type="http://schemas.openxmlformats.org/officeDocument/2006/relationships/hyperlink" Target="https://ecall.ffg.at/Cockpit/Cockpit.aspx" TargetMode="External"/><Relationship Id="rId75" Type="http://schemas.openxmlformats.org/officeDocument/2006/relationships/hyperlink" Target="http://www.fnrs.be/docs/Reglement-et-documents/International/FRS-FNRS_PINT-Multi.pdf" TargetMode="External"/><Relationship Id="rId83" Type="http://schemas.openxmlformats.org/officeDocument/2006/relationships/hyperlink" Target="https://anr.fr/fr/rf/" TargetMode="External"/><Relationship Id="rId88" Type="http://schemas.openxmlformats.org/officeDocument/2006/relationships/hyperlink" Target="https://www.bmbf.de/foerderungen/bekanntmachung-2337.html" TargetMode="External"/><Relationship Id="rId91" Type="http://schemas.openxmlformats.org/officeDocument/2006/relationships/image" Target="media/image19.png"/><Relationship Id="rId96"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ap-re.eu/" TargetMode="External"/><Relationship Id="rId23" Type="http://schemas.openxmlformats.org/officeDocument/2006/relationships/hyperlink" Target="mailto:h.merabet@mesrs.dz" TargetMode="External"/><Relationship Id="rId28" Type="http://schemas.openxmlformats.org/officeDocument/2006/relationships/hyperlink" Target="mailto:Thato.Morokong@dst.gov.za" TargetMode="External"/><Relationship Id="rId36" Type="http://schemas.openxmlformats.org/officeDocument/2006/relationships/hyperlink" Target="mailto:k.annassi@fz-juelich.de" TargetMode="External"/><Relationship Id="rId49" Type="http://schemas.openxmlformats.org/officeDocument/2006/relationships/image" Target="media/image5.emf"/><Relationship Id="rId10" Type="http://schemas.openxmlformats.org/officeDocument/2006/relationships/endnotes" Target="endnotes.xml"/><Relationship Id="rId31" Type="http://schemas.openxmlformats.org/officeDocument/2006/relationships/hyperlink" Target="mailto:Elli.Stepanovic@ffg.at" TargetMode="External"/><Relationship Id="rId44" Type="http://schemas.openxmlformats.org/officeDocument/2006/relationships/hyperlink" Target="http://www.desca-2020.eu/" TargetMode="External"/><Relationship Id="rId52" Type="http://schemas.openxmlformats.org/officeDocument/2006/relationships/image" Target="media/image7.png"/><Relationship Id="rId60" Type="http://schemas.openxmlformats.org/officeDocument/2006/relationships/hyperlink" Target="mailto:sigfried.tivana@dst.gov.za" TargetMode="External"/><Relationship Id="rId65" Type="http://schemas.openxmlformats.org/officeDocument/2006/relationships/image" Target="media/image12.png"/><Relationship Id="rId73" Type="http://schemas.openxmlformats.org/officeDocument/2006/relationships/image" Target="media/image13.png"/><Relationship Id="rId78" Type="http://schemas.openxmlformats.org/officeDocument/2006/relationships/hyperlink" Target="https://www.ncp.frs-fnrs.be/appels/era-nets" TargetMode="External"/><Relationship Id="rId81" Type="http://schemas.openxmlformats.org/officeDocument/2006/relationships/hyperlink" Target="https://anr.fr/fr/rf/" TargetMode="External"/><Relationship Id="rId86" Type="http://schemas.openxmlformats.org/officeDocument/2006/relationships/image" Target="media/image17.emf"/><Relationship Id="rId94" Type="http://schemas.openxmlformats.org/officeDocument/2006/relationships/hyperlink" Target="file:///C:\Users\STE\Documents\GroupWise\&#61672;%09http:\www.ricercainternazionale.miur.it\era\eranet-cofund-(h2020)\leap-re.aspx" TargetMode="External"/><Relationship Id="rId99" Type="http://schemas.openxmlformats.org/officeDocument/2006/relationships/hyperlink" Target="mailto:leonard.leveque@lgi.earth" TargetMode="External"/><Relationship Id="rId101" Type="http://schemas.openxmlformats.org/officeDocument/2006/relationships/hyperlink" Target="mailto:pilier1@leap-re.e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ap.agencerecherche.fr/_layouts/15/SIM/Pages/SIMNouveauProjet.aspx?idAAP=1821" TargetMode="External"/><Relationship Id="rId18" Type="http://schemas.openxmlformats.org/officeDocument/2006/relationships/header" Target="header1.xml"/><Relationship Id="rId39" Type="http://schemas.openxmlformats.org/officeDocument/2006/relationships/image" Target="media/image3.png"/><Relationship Id="rId34" Type="http://schemas.openxmlformats.org/officeDocument/2006/relationships/hyperlink" Target="mailto:Marie-Laure.tarot@anr.fr" TargetMode="External"/><Relationship Id="rId50" Type="http://schemas.openxmlformats.org/officeDocument/2006/relationships/image" Target="media/image6.emf"/><Relationship Id="rId55" Type="http://schemas.openxmlformats.org/officeDocument/2006/relationships/image" Target="media/image8.jpeg"/><Relationship Id="rId76" Type="http://schemas.openxmlformats.org/officeDocument/2006/relationships/hyperlink" Target="https://e-space.frs-fnrs.be/" TargetMode="External"/><Relationship Id="rId97" Type="http://schemas.openxmlformats.org/officeDocument/2006/relationships/hyperlink" Target="https://uefiscdi.gov.ro/pachet-de-informatii-suprogramul-3-2-orizont-%202020" TargetMode="Externa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ffg.at/kostenleitfaden" TargetMode="External"/><Relationship Id="rId92" Type="http://schemas.openxmlformats.org/officeDocument/2006/relationships/image" Target="media/image20.jpeg"/><Relationship Id="rId2" Type="http://schemas.openxmlformats.org/officeDocument/2006/relationships/customXml" Target="../customXml/item2.xml"/><Relationship Id="rId29" Type="http://schemas.openxmlformats.org/officeDocument/2006/relationships/hyperlink" Target="mailto:joel.groeneveld@frs-fnrs.be" TargetMode="External"/><Relationship Id="rId24" Type="http://schemas.openxmlformats.org/officeDocument/2006/relationships/hyperlink" Target="mailto:a.ezzarfi@yahoo.fr" TargetMode="External"/><Relationship Id="rId40" Type="http://schemas.openxmlformats.org/officeDocument/2006/relationships/image" Target="media/image4.jpeg"/><Relationship Id="rId45" Type="http://schemas.openxmlformats.org/officeDocument/2006/relationships/hyperlink" Target="https://greenbestpractice.jrc.ec.europa.eu/" TargetMode="External"/><Relationship Id="rId66" Type="http://schemas.openxmlformats.org/officeDocument/2006/relationships/hyperlink" Target="mailto:ursula.bodisch@ffg.at" TargetMode="External"/><Relationship Id="rId87" Type="http://schemas.openxmlformats.org/officeDocument/2006/relationships/image" Target="media/image18.png"/><Relationship Id="rId115" Type="http://schemas.microsoft.com/office/2018/08/relationships/commentsExtensible" Target="commentsExtensible.xml"/><Relationship Id="rId61" Type="http://schemas.openxmlformats.org/officeDocument/2006/relationships/hyperlink" Target="mailto:Thato.Morokong@dst.gov.za" TargetMode="External"/><Relationship Id="rId82" Type="http://schemas.openxmlformats.org/officeDocument/2006/relationships/hyperlink" Target="https://anr.fr/fr/rf/" TargetMode="External"/><Relationship Id="rId19" Type="http://schemas.openxmlformats.org/officeDocument/2006/relationships/footer" Target="footer2.xml"/><Relationship Id="rId14" Type="http://schemas.openxmlformats.org/officeDocument/2006/relationships/hyperlink" Target="mailto:pilier1@leap-re.eu" TargetMode="External"/><Relationship Id="rId30" Type="http://schemas.openxmlformats.org/officeDocument/2006/relationships/hyperlink" Target="mailto:florence.quist@frs-fnrs.be" TargetMode="External"/><Relationship Id="rId35" Type="http://schemas.openxmlformats.org/officeDocument/2006/relationships/hyperlink" Target="mailto:j.ohnesorg@fz-juelich.de" TargetMode="External"/><Relationship Id="rId56" Type="http://schemas.openxmlformats.org/officeDocument/2006/relationships/image" Target="media/image9.png"/><Relationship Id="rId77" Type="http://schemas.openxmlformats.org/officeDocument/2006/relationships/hyperlink" Target="http://www.fnrs.be/docs/Reglement-et-documents/International/FRS-FNRS_PINT-Multi.pdf" TargetMode="External"/><Relationship Id="rId100" Type="http://schemas.openxmlformats.org/officeDocument/2006/relationships/hyperlink" Target="mailto:Mathilde.videlo@lgi.earth" TargetMode="External"/><Relationship Id="rId8" Type="http://schemas.openxmlformats.org/officeDocument/2006/relationships/webSettings" Target="webSettings.xml"/><Relationship Id="rId51" Type="http://schemas.openxmlformats.org/officeDocument/2006/relationships/hyperlink" Target="mailto:Sellami.leapre@gmail.com" TargetMode="External"/><Relationship Id="rId72" Type="http://schemas.openxmlformats.org/officeDocument/2006/relationships/hyperlink" Target="http://www.ffg.at/leap-re" TargetMode="External"/><Relationship Id="rId93" Type="http://schemas.openxmlformats.org/officeDocument/2006/relationships/hyperlink" Target="mailto:Aldo.Covello@mur.gov.it" TargetMode="External"/><Relationship Id="rId98" Type="http://schemas.openxmlformats.org/officeDocument/2006/relationships/hyperlink" Target="https://uefiscdi.gov.ro/pachet-de-informatii-suprogramul-3-2-orizont-%202020"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3.jpeg"/></Relationships>
</file>

<file path=word/_rels/footnotes.xml.rels><?xml version="1.0" encoding="UTF-8" standalone="yes"?>
<Relationships xmlns="http://schemas.openxmlformats.org/package/2006/relationships"><Relationship Id="rId1" Type="http://schemas.openxmlformats.org/officeDocument/2006/relationships/hyperlink" Target="https://www.leap-re.eu/2022/01/26/13-project-proposals-selected-for-funding-via-leap-re-call-for-propos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0439ABEEBB304CA44FF6F5BC334D13" ma:contentTypeVersion="11" ma:contentTypeDescription="Create a new document." ma:contentTypeScope="" ma:versionID="5eee6ac3096ec90cb2d8c537c07a767f">
  <xsd:schema xmlns:xsd="http://www.w3.org/2001/XMLSchema" xmlns:xs="http://www.w3.org/2001/XMLSchema" xmlns:p="http://schemas.microsoft.com/office/2006/metadata/properties" xmlns:ns3="34f81ef6-a5f5-498c-8922-6d13c42ccdcd" xmlns:ns4="1177d1e0-9c17-4f9a-b5e7-8f77a231e4ef" targetNamespace="http://schemas.microsoft.com/office/2006/metadata/properties" ma:root="true" ma:fieldsID="d97fc8fc1a2f7fc8a252fe0683dcc04a" ns3:_="" ns4:_="">
    <xsd:import namespace="34f81ef6-a5f5-498c-8922-6d13c42ccdcd"/>
    <xsd:import namespace="1177d1e0-9c17-4f9a-b5e7-8f77a231e4e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81ef6-a5f5-498c-8922-6d13c42ccd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7d1e0-9c17-4f9a-b5e7-8f77a231e4e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A73CE-7BE6-4E46-B498-42AD32B35A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A56CE7-C620-4B36-B537-9B890BE06420}">
  <ds:schemaRefs>
    <ds:schemaRef ds:uri="http://schemas.microsoft.com/sharepoint/v3/contenttype/forms"/>
  </ds:schemaRefs>
</ds:datastoreItem>
</file>

<file path=customXml/itemProps3.xml><?xml version="1.0" encoding="utf-8"?>
<ds:datastoreItem xmlns:ds="http://schemas.openxmlformats.org/officeDocument/2006/customXml" ds:itemID="{88F46970-FEA5-42C7-85BD-128D3E33A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81ef6-a5f5-498c-8922-6d13c42ccdcd"/>
    <ds:schemaRef ds:uri="1177d1e0-9c17-4f9a-b5e7-8f77a231e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6323FD-E51C-4284-A80A-DA96C1156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15533</Words>
  <Characters>85437</Characters>
  <Application>Microsoft Office Word</Application>
  <DocSecurity>0</DocSecurity>
  <Lines>711</Lines>
  <Paragraphs>201</Paragraphs>
  <ScaleCrop>false</ScaleCrop>
  <HeadingPairs>
    <vt:vector size="10" baseType="variant">
      <vt:variant>
        <vt:lpstr>Titre</vt:lpstr>
      </vt:variant>
      <vt:variant>
        <vt:i4>1</vt:i4>
      </vt:variant>
      <vt:variant>
        <vt:lpstr>Titel</vt:lpstr>
      </vt:variant>
      <vt:variant>
        <vt:i4>1</vt:i4>
      </vt:variant>
      <vt:variant>
        <vt:lpstr>Título</vt:lpstr>
      </vt:variant>
      <vt:variant>
        <vt:i4>1</vt:i4>
      </vt:variant>
      <vt:variant>
        <vt:lpstr>Rubrik</vt:lpstr>
      </vt:variant>
      <vt:variant>
        <vt:i4>1</vt:i4>
      </vt:variant>
      <vt:variant>
        <vt:lpstr>Title</vt:lpstr>
      </vt:variant>
      <vt:variant>
        <vt:i4>1</vt:i4>
      </vt:variant>
    </vt:vector>
  </HeadingPairs>
  <TitlesOfParts>
    <vt:vector size="5" baseType="lpstr">
      <vt:lpstr>LEAP-RE Call 2022</vt:lpstr>
      <vt:lpstr>LEAP-RE Call 2022</vt:lpstr>
      <vt:lpstr/>
      <vt:lpstr/>
      <vt:lpstr/>
    </vt:vector>
  </TitlesOfParts>
  <Company>DCENR</Company>
  <LinksUpToDate>false</LinksUpToDate>
  <CharactersWithSpaces>100769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LEAP-RE Call 2022</dc:title>
  <dc:creator>FFG</dc:creator>
  <cp:lastModifiedBy>inner</cp:lastModifiedBy>
  <cp:revision>3</cp:revision>
  <cp:lastPrinted>2022-06-23T08:36:00Z</cp:lastPrinted>
  <dcterms:created xsi:type="dcterms:W3CDTF">2022-07-11T08:55:00Z</dcterms:created>
  <dcterms:modified xsi:type="dcterms:W3CDTF">2022-07-12T08:47:00Z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2017-02-06T00:00:00Z</vt:filetime>
  </property>
  <property fmtid="{D5CDD505-2E9C-101B-9397-08002B2CF9AE}" pid="3" name="LastSaved">
    <vt:filetime>2018-05-03T00:00:00Z</vt:filetime>
  </property>
  <property fmtid="{D5CDD505-2E9C-101B-9397-08002B2CF9AE}" pid="4" name="ContentTypeId">
    <vt:lpwstr>0x010100380439ABEEBB304CA44FF6F5BC334D13</vt:lpwstr>
  </property>
</Properties>
</file>